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32B2" w14:textId="77777777" w:rsidR="00975F71" w:rsidRPr="00975F71" w:rsidRDefault="00975F71" w:rsidP="00975F71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975F71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Приложение № 1 </w:t>
      </w:r>
    </w:p>
    <w:p w14:paraId="5C6C9CB8" w14:textId="77777777" w:rsidR="00975F71" w:rsidRPr="00975F71" w:rsidRDefault="00975F71" w:rsidP="00975F71">
      <w:pPr>
        <w:spacing w:after="200" w:line="360" w:lineRule="auto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  <w:r w:rsidRPr="00975F71">
        <w:rPr>
          <w:rFonts w:ascii="Calibri" w:eastAsia="Calibri" w:hAnsi="Calibri" w:cs="Times New Roman"/>
          <w:sz w:val="20"/>
          <w:szCs w:val="20"/>
          <w:lang w:eastAsia="ru-RU"/>
        </w:rPr>
        <w:t xml:space="preserve">к Регламенту организации документооборота </w:t>
      </w:r>
    </w:p>
    <w:p w14:paraId="4DC538AD" w14:textId="77777777" w:rsidR="00975F71" w:rsidRPr="00975F71" w:rsidRDefault="00975F71" w:rsidP="00975F71">
      <w:pPr>
        <w:spacing w:after="200" w:line="360" w:lineRule="auto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  <w:r w:rsidRPr="00975F71">
        <w:rPr>
          <w:rFonts w:ascii="Calibri" w:eastAsia="Calibri" w:hAnsi="Calibri" w:cs="Times New Roman"/>
          <w:sz w:val="20"/>
          <w:szCs w:val="20"/>
          <w:lang w:eastAsia="ru-RU"/>
        </w:rPr>
        <w:t>при проведении закупок товаров, работ, услуг</w:t>
      </w:r>
    </w:p>
    <w:p w14:paraId="221C2C07" w14:textId="77777777" w:rsidR="00975F71" w:rsidRPr="00975F71" w:rsidRDefault="00975F71" w:rsidP="00975F71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75F71">
        <w:rPr>
          <w:rFonts w:ascii="Calibri" w:eastAsia="Calibri" w:hAnsi="Calibri" w:cs="Times New Roman"/>
          <w:sz w:val="20"/>
          <w:szCs w:val="20"/>
          <w:lang w:eastAsia="ru-RU"/>
        </w:rPr>
        <w:t xml:space="preserve">для </w:t>
      </w:r>
      <w:proofErr w:type="gramStart"/>
      <w:r w:rsidRPr="00975F71">
        <w:rPr>
          <w:rFonts w:ascii="Calibri" w:eastAsia="Calibri" w:hAnsi="Calibri" w:cs="Times New Roman"/>
          <w:sz w:val="20"/>
          <w:szCs w:val="20"/>
          <w:lang w:eastAsia="ru-RU"/>
        </w:rPr>
        <w:t>нужд  ФГБОУ</w:t>
      </w:r>
      <w:proofErr w:type="gramEnd"/>
      <w:r w:rsidRPr="00975F71">
        <w:rPr>
          <w:rFonts w:ascii="Calibri" w:eastAsia="Calibri" w:hAnsi="Calibri" w:cs="Times New Roman"/>
          <w:sz w:val="20"/>
          <w:szCs w:val="20"/>
          <w:lang w:eastAsia="ru-RU"/>
        </w:rPr>
        <w:t xml:space="preserve"> ВО «Удмуртский государственный университет»</w:t>
      </w:r>
    </w:p>
    <w:p w14:paraId="2DD1C097" w14:textId="77777777" w:rsidR="00975F71" w:rsidRPr="00975F71" w:rsidRDefault="00975F71" w:rsidP="00975F71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bookmarkStart w:id="0" w:name="_ТЕРМИНЫ,_ОПРЕДЕЛЕНИЯ_И"/>
      <w:bookmarkEnd w:id="0"/>
      <w:r w:rsidRPr="00975F71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ТЕРМИНЫ, ОПРЕДЕЛЕНИЯ И СОКРАЩЕНИЯ, ИСПОЛЬЗУЕМЫЕ В РЕГЛАМЕНТЕ</w:t>
      </w:r>
    </w:p>
    <w:p w14:paraId="62D63599" w14:textId="77777777" w:rsidR="00975F71" w:rsidRPr="00975F71" w:rsidRDefault="00975F71" w:rsidP="00975F71">
      <w:pPr>
        <w:tabs>
          <w:tab w:val="left" w:pos="426"/>
          <w:tab w:val="left" w:pos="567"/>
        </w:tabs>
        <w:spacing w:after="200" w:line="360" w:lineRule="auto"/>
        <w:ind w:firstLine="284"/>
        <w:contextualSpacing/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975F71">
        <w:rPr>
          <w:rFonts w:ascii="Calibri" w:eastAsia="Calibri" w:hAnsi="Calibri" w:cs="Times New Roman"/>
          <w:b/>
          <w:bCs/>
          <w:sz w:val="26"/>
          <w:szCs w:val="26"/>
          <w:lang w:eastAsia="ru-RU"/>
        </w:rPr>
        <w:t xml:space="preserve">1. </w:t>
      </w:r>
      <w:r w:rsidRPr="00975F71">
        <w:rPr>
          <w:rFonts w:ascii="Calibri" w:eastAsia="Calibri" w:hAnsi="Calibri" w:cs="Times New Roman"/>
          <w:b/>
          <w:bCs/>
          <w:sz w:val="26"/>
          <w:szCs w:val="26"/>
        </w:rPr>
        <w:t>Заявитель</w:t>
      </w:r>
      <w:r w:rsidRPr="00975F71">
        <w:rPr>
          <w:rFonts w:ascii="Calibri" w:eastAsia="Calibri" w:hAnsi="Calibri" w:cs="Times New Roman"/>
          <w:bCs/>
          <w:sz w:val="26"/>
          <w:szCs w:val="26"/>
        </w:rPr>
        <w:t xml:space="preserve"> – инициатор закупки товара, работ, услуг. В качестве Заявителя может выступать:</w:t>
      </w:r>
    </w:p>
    <w:p w14:paraId="4ED31921" w14:textId="77777777" w:rsidR="00975F71" w:rsidRPr="00975F71" w:rsidRDefault="00975F71" w:rsidP="00975F71">
      <w:pPr>
        <w:numPr>
          <w:ilvl w:val="0"/>
          <w:numId w:val="1"/>
        </w:numPr>
        <w:spacing w:after="200" w:line="360" w:lineRule="auto"/>
        <w:ind w:firstLine="567"/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975F71">
        <w:rPr>
          <w:rFonts w:ascii="Calibri" w:eastAsia="Calibri" w:hAnsi="Calibri" w:cs="Times New Roman"/>
          <w:bCs/>
          <w:sz w:val="26"/>
          <w:szCs w:val="26"/>
        </w:rPr>
        <w:t xml:space="preserve">руководитель закупающего подразделения при осуществлении централизованных закупок, независимо от источника финансирования, </w:t>
      </w:r>
      <w:proofErr w:type="gramStart"/>
      <w:r w:rsidRPr="00975F71">
        <w:rPr>
          <w:rFonts w:ascii="Calibri" w:eastAsia="Calibri" w:hAnsi="Calibri" w:cs="Times New Roman"/>
          <w:bCs/>
          <w:sz w:val="26"/>
          <w:szCs w:val="26"/>
        </w:rPr>
        <w:t>по перечню</w:t>
      </w:r>
      <w:proofErr w:type="gramEnd"/>
      <w:r w:rsidRPr="00975F71">
        <w:rPr>
          <w:rFonts w:ascii="Calibri" w:eastAsia="Calibri" w:hAnsi="Calibri" w:cs="Times New Roman"/>
          <w:bCs/>
          <w:sz w:val="26"/>
          <w:szCs w:val="26"/>
        </w:rPr>
        <w:t xml:space="preserve"> представленному в Приложении №4 к настоящему Регламенту;</w:t>
      </w:r>
    </w:p>
    <w:p w14:paraId="1377EC12" w14:textId="77777777" w:rsidR="00975F71" w:rsidRPr="00975F71" w:rsidRDefault="00975F71" w:rsidP="00975F71">
      <w:pPr>
        <w:numPr>
          <w:ilvl w:val="0"/>
          <w:numId w:val="1"/>
        </w:numPr>
        <w:spacing w:after="200" w:line="360" w:lineRule="auto"/>
        <w:ind w:firstLine="567"/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975F71">
        <w:rPr>
          <w:rFonts w:ascii="Calibri" w:eastAsia="Calibri" w:hAnsi="Calibri" w:cs="Times New Roman"/>
          <w:bCs/>
          <w:sz w:val="26"/>
          <w:szCs w:val="26"/>
        </w:rPr>
        <w:t>директор института - при осуществлении закупок для нужд института для обеспечения учебного процесса независимо от источника финансирования, за исключением централизованных закупок;</w:t>
      </w:r>
    </w:p>
    <w:p w14:paraId="7AA82349" w14:textId="77777777" w:rsidR="00975F71" w:rsidRPr="00975F71" w:rsidRDefault="00975F71" w:rsidP="00975F71">
      <w:pPr>
        <w:numPr>
          <w:ilvl w:val="0"/>
          <w:numId w:val="1"/>
        </w:numPr>
        <w:spacing w:after="200" w:line="36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sz w:val="26"/>
          <w:szCs w:val="26"/>
        </w:rPr>
        <w:t xml:space="preserve">руководитель научной темы - для обеспечения организации и проведения работ по научным проектам научно-исследовательских работ из средств грантов и заключенных договоров на НИОКР и </w:t>
      </w:r>
      <w:proofErr w:type="gramStart"/>
      <w:r w:rsidRPr="00975F71">
        <w:rPr>
          <w:rFonts w:ascii="Calibri" w:eastAsia="Calibri" w:hAnsi="Calibri" w:cs="Times New Roman"/>
          <w:sz w:val="26"/>
          <w:szCs w:val="26"/>
        </w:rPr>
        <w:t>ТР,  в</w:t>
      </w:r>
      <w:proofErr w:type="gramEnd"/>
      <w:r w:rsidRPr="00975F71">
        <w:rPr>
          <w:rFonts w:ascii="Calibri" w:eastAsia="Calibri" w:hAnsi="Calibri" w:cs="Times New Roman"/>
          <w:sz w:val="26"/>
          <w:szCs w:val="26"/>
        </w:rPr>
        <w:t xml:space="preserve"> соответствии с требованиями действующего законодательства и правилами выделения грантов; </w:t>
      </w:r>
    </w:p>
    <w:p w14:paraId="1F5EA2EE" w14:textId="77777777" w:rsidR="00975F71" w:rsidRPr="00975F71" w:rsidRDefault="00975F71" w:rsidP="00975F71">
      <w:pPr>
        <w:numPr>
          <w:ilvl w:val="0"/>
          <w:numId w:val="1"/>
        </w:numPr>
        <w:spacing w:after="200" w:line="36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sz w:val="26"/>
          <w:szCs w:val="26"/>
        </w:rPr>
        <w:t>руководитель структурного подразделения (управления; отдела, который не входит в состав другого структурного подразделения) для обеспечения административно-хозяйственных нужд</w:t>
      </w:r>
      <w:r w:rsidRPr="00975F71">
        <w:rPr>
          <w:rFonts w:ascii="Calibri" w:eastAsia="Calibri" w:hAnsi="Calibri" w:cs="Times New Roman"/>
          <w:bCs/>
          <w:sz w:val="26"/>
          <w:szCs w:val="26"/>
        </w:rPr>
        <w:t xml:space="preserve"> при осуществлении закупок для </w:t>
      </w:r>
      <w:proofErr w:type="gramStart"/>
      <w:r w:rsidRPr="00975F71">
        <w:rPr>
          <w:rFonts w:ascii="Calibri" w:eastAsia="Calibri" w:hAnsi="Calibri" w:cs="Times New Roman"/>
          <w:bCs/>
          <w:sz w:val="26"/>
          <w:szCs w:val="26"/>
        </w:rPr>
        <w:t>нужд  подразделения</w:t>
      </w:r>
      <w:proofErr w:type="gramEnd"/>
      <w:r w:rsidRPr="00975F71">
        <w:rPr>
          <w:rFonts w:ascii="Calibri" w:eastAsia="Calibri" w:hAnsi="Calibri" w:cs="Times New Roman"/>
          <w:bCs/>
          <w:sz w:val="26"/>
          <w:szCs w:val="26"/>
        </w:rPr>
        <w:t xml:space="preserve"> независимо от источника финансирования, за исключением централизованных закупок;</w:t>
      </w:r>
    </w:p>
    <w:p w14:paraId="0C9D3E3C" w14:textId="77777777" w:rsidR="00975F71" w:rsidRPr="00975F71" w:rsidRDefault="00975F71" w:rsidP="00975F71">
      <w:pPr>
        <w:numPr>
          <w:ilvl w:val="0"/>
          <w:numId w:val="1"/>
        </w:numPr>
        <w:spacing w:after="200" w:line="36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sz w:val="26"/>
          <w:szCs w:val="26"/>
        </w:rPr>
        <w:t xml:space="preserve">руководитель структурного подразделения, включенного в план расходов, утвержденного приказом ректора или иного уполномоченного им лица, для обеспечения деятельности Университета за счет средств целевого финансирования (субсидий, выделяемых бюджета различных уровней; </w:t>
      </w:r>
      <w:r w:rsidRPr="00975F71">
        <w:rPr>
          <w:rFonts w:ascii="Calibri" w:eastAsia="Calibri" w:hAnsi="Calibri" w:cs="Times New Roman"/>
          <w:sz w:val="26"/>
          <w:szCs w:val="26"/>
        </w:rPr>
        <w:lastRenderedPageBreak/>
        <w:t>целевых средств, выделяемых юридическими и физическими лицами, определенные заключенным договором (государственным контрактом, соглашением, нормативно-правовым актом).;</w:t>
      </w:r>
    </w:p>
    <w:p w14:paraId="07693900" w14:textId="77777777" w:rsidR="00975F71" w:rsidRPr="00975F71" w:rsidRDefault="00975F71" w:rsidP="00975F71">
      <w:pPr>
        <w:numPr>
          <w:ilvl w:val="0"/>
          <w:numId w:val="1"/>
        </w:numPr>
        <w:spacing w:after="200" w:line="360" w:lineRule="auto"/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bCs/>
          <w:sz w:val="26"/>
          <w:szCs w:val="26"/>
        </w:rPr>
        <w:t>руководитель филиала или иное уполномоченное ректором (или уполномоченным им лицо) лицо.</w:t>
      </w:r>
    </w:p>
    <w:p w14:paraId="6ABC6720" w14:textId="77777777" w:rsidR="00975F71" w:rsidRPr="00975F71" w:rsidRDefault="00975F71" w:rsidP="00975F71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  <w:lang w:eastAsia="ru-RU"/>
        </w:rPr>
      </w:pPr>
      <w:r w:rsidRPr="00975F71">
        <w:rPr>
          <w:rFonts w:ascii="Calibri" w:eastAsia="Calibri" w:hAnsi="Calibri" w:cs="Times New Roman"/>
          <w:b/>
          <w:sz w:val="26"/>
          <w:szCs w:val="26"/>
          <w:lang w:eastAsia="ru-RU"/>
        </w:rPr>
        <w:t xml:space="preserve">2. </w:t>
      </w:r>
      <w:r w:rsidRPr="00975F71">
        <w:rPr>
          <w:rFonts w:ascii="Calibri" w:eastAsia="Calibri" w:hAnsi="Calibri" w:cs="Times New Roman"/>
          <w:b/>
          <w:bCs/>
          <w:sz w:val="26"/>
          <w:szCs w:val="26"/>
          <w:lang w:eastAsia="ru-RU"/>
        </w:rPr>
        <w:t xml:space="preserve">Закон № 44-ФЗ (Закон о контрактной системе) - </w:t>
      </w:r>
      <w:r w:rsidRPr="00975F71">
        <w:rPr>
          <w:rFonts w:ascii="Calibri" w:eastAsia="Calibri" w:hAnsi="Calibri" w:cs="Times New Roman"/>
          <w:bCs/>
          <w:sz w:val="26"/>
          <w:szCs w:val="26"/>
          <w:lang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8CD2452" w14:textId="77777777" w:rsidR="00975F71" w:rsidRPr="00975F71" w:rsidRDefault="00975F71" w:rsidP="00975F71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  <w:lang w:eastAsia="ru-RU"/>
        </w:rPr>
      </w:pPr>
      <w:r w:rsidRPr="00975F71">
        <w:rPr>
          <w:rFonts w:ascii="Calibri" w:eastAsia="Calibri" w:hAnsi="Calibri" w:cs="Times New Roman"/>
          <w:b/>
          <w:bCs/>
          <w:sz w:val="26"/>
          <w:szCs w:val="26"/>
          <w:lang w:eastAsia="ru-RU"/>
        </w:rPr>
        <w:t xml:space="preserve">3. </w:t>
      </w:r>
      <w:r w:rsidRPr="00975F71">
        <w:rPr>
          <w:rFonts w:ascii="Calibri" w:eastAsia="Calibri" w:hAnsi="Calibri" w:cs="Times New Roman"/>
          <w:b/>
          <w:sz w:val="26"/>
          <w:szCs w:val="26"/>
          <w:lang w:eastAsia="ru-RU"/>
        </w:rPr>
        <w:t xml:space="preserve"> Закон №223-ФЗ 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>- Федеральный закон от 18.07.2011 N 223-ФЗ "О закупках товаров, работ, услуг отдельными видами юридических лиц".</w:t>
      </w:r>
    </w:p>
    <w:p w14:paraId="50F734A1" w14:textId="77777777" w:rsidR="00975F71" w:rsidRPr="00975F71" w:rsidRDefault="00975F71" w:rsidP="00975F71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Cs/>
          <w:sz w:val="26"/>
          <w:szCs w:val="26"/>
          <w:lang w:eastAsia="ru-RU"/>
        </w:rPr>
      </w:pPr>
      <w:r w:rsidRPr="00975F71">
        <w:rPr>
          <w:rFonts w:ascii="Calibri" w:eastAsia="Calibri" w:hAnsi="Calibri" w:cs="Times New Roman"/>
          <w:b/>
          <w:sz w:val="26"/>
          <w:szCs w:val="26"/>
          <w:lang w:eastAsia="ru-RU"/>
        </w:rPr>
        <w:t>4. Положение о закупке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- Положение о закупке товаров, работ, услуг федерального государственного бюджетного образовательного </w:t>
      </w:r>
      <w:proofErr w:type="gramStart"/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>учреждения  высшего</w:t>
      </w:r>
      <w:proofErr w:type="gramEnd"/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образования «Удмуртский государственный университет», утвержденного </w:t>
      </w:r>
      <w:proofErr w:type="spellStart"/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>Минобрнауки</w:t>
      </w:r>
      <w:proofErr w:type="spellEnd"/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России 13.12.2018 с изменениями и дополнениями. </w:t>
      </w:r>
    </w:p>
    <w:p w14:paraId="36AAF256" w14:textId="77777777" w:rsidR="00975F71" w:rsidRPr="00975F71" w:rsidRDefault="00975F71" w:rsidP="00975F71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Cs/>
          <w:sz w:val="26"/>
          <w:szCs w:val="26"/>
          <w:lang w:eastAsia="ru-RU"/>
        </w:rPr>
      </w:pPr>
      <w:r w:rsidRPr="00975F71">
        <w:rPr>
          <w:rFonts w:ascii="Calibri" w:eastAsia="Calibri" w:hAnsi="Calibri" w:cs="Times New Roman"/>
          <w:b/>
          <w:bCs/>
          <w:sz w:val="26"/>
          <w:szCs w:val="26"/>
          <w:lang w:eastAsia="ru-RU"/>
        </w:rPr>
        <w:t xml:space="preserve">4. Закупка товаров, работ, услуг - </w:t>
      </w:r>
      <w:r w:rsidRPr="00975F71">
        <w:rPr>
          <w:rFonts w:ascii="Calibri" w:eastAsia="Calibri" w:hAnsi="Calibri" w:cs="Times New Roman"/>
          <w:bCs/>
          <w:sz w:val="26"/>
          <w:szCs w:val="26"/>
          <w:lang w:eastAsia="ru-RU"/>
        </w:rPr>
        <w:t xml:space="preserve">процесс определения поставщика (исполнителя, подрядчика), с целью заключения с ним договора/контракта для удовлетворения нужд Университета в товарах, работах, услугах. </w:t>
      </w:r>
    </w:p>
    <w:p w14:paraId="571F8BA8" w14:textId="77777777" w:rsidR="00975F71" w:rsidRPr="00975F71" w:rsidRDefault="00975F71" w:rsidP="00975F71">
      <w:pPr>
        <w:tabs>
          <w:tab w:val="left" w:pos="567"/>
        </w:tabs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b/>
          <w:sz w:val="26"/>
          <w:szCs w:val="26"/>
        </w:rPr>
        <w:t>5. Торги (закупки)–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975F71">
        <w:rPr>
          <w:rFonts w:ascii="Calibri" w:eastAsia="Calibri" w:hAnsi="Calibri" w:cs="Times New Roman"/>
          <w:sz w:val="26"/>
          <w:szCs w:val="26"/>
        </w:rPr>
        <w:t>конкурентные способы закупок, предусмотренные Законом о контрактной системе и Положением о закупке: аукционы, конкурсы, запросы котировок, запросы предложений, конкурентный отбор.</w:t>
      </w:r>
    </w:p>
    <w:p w14:paraId="703D91A2" w14:textId="77777777" w:rsidR="00975F71" w:rsidRPr="00975F71" w:rsidRDefault="00975F71" w:rsidP="00975F71">
      <w:pPr>
        <w:tabs>
          <w:tab w:val="left" w:pos="567"/>
        </w:tabs>
        <w:spacing w:after="20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b/>
          <w:sz w:val="26"/>
          <w:szCs w:val="26"/>
        </w:rPr>
        <w:t xml:space="preserve">6. Централизованная закупка - </w:t>
      </w:r>
      <w:r w:rsidRPr="00975F71">
        <w:rPr>
          <w:rFonts w:ascii="Calibri" w:eastAsia="Calibri" w:hAnsi="Calibri" w:cs="Times New Roman"/>
          <w:sz w:val="26"/>
          <w:szCs w:val="26"/>
        </w:rPr>
        <w:t>совместная</w:t>
      </w:r>
      <w:r w:rsidRPr="00975F71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75F71">
        <w:rPr>
          <w:rFonts w:ascii="Calibri" w:eastAsia="Calibri" w:hAnsi="Calibri" w:cs="Times New Roman"/>
          <w:sz w:val="26"/>
          <w:szCs w:val="26"/>
        </w:rPr>
        <w:t>закупка товаров, работ, услуг, проводимая закупочным подразделением для нужд нескольких структурных подразделений, институтов, филиалов Университета с целью оптимизации закупочного процесса.</w:t>
      </w:r>
    </w:p>
    <w:p w14:paraId="0508D962" w14:textId="77777777" w:rsidR="00975F71" w:rsidRPr="00975F71" w:rsidRDefault="00975F71" w:rsidP="00975F71">
      <w:pPr>
        <w:tabs>
          <w:tab w:val="left" w:pos="567"/>
        </w:tabs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b/>
          <w:sz w:val="26"/>
          <w:szCs w:val="26"/>
        </w:rPr>
        <w:t>7.</w:t>
      </w:r>
      <w:r w:rsidRPr="00975F71">
        <w:rPr>
          <w:rFonts w:ascii="Calibri" w:eastAsia="Calibri" w:hAnsi="Calibri" w:cs="Times New Roman"/>
          <w:sz w:val="26"/>
          <w:szCs w:val="26"/>
        </w:rPr>
        <w:t xml:space="preserve"> </w:t>
      </w:r>
      <w:r w:rsidRPr="00975F71">
        <w:rPr>
          <w:rFonts w:ascii="Calibri" w:eastAsia="Calibri" w:hAnsi="Calibri" w:cs="Times New Roman"/>
          <w:b/>
          <w:sz w:val="26"/>
          <w:szCs w:val="26"/>
        </w:rPr>
        <w:t>Закупающее подразделение</w:t>
      </w:r>
      <w:r w:rsidRPr="00975F71">
        <w:rPr>
          <w:rFonts w:ascii="Calibri" w:eastAsia="Calibri" w:hAnsi="Calibri" w:cs="Times New Roman"/>
          <w:sz w:val="26"/>
          <w:szCs w:val="26"/>
        </w:rPr>
        <w:t xml:space="preserve"> – структурные подразделения Университета, в том числе филиалы, осуществляющие подготовку и оформление заявок на проведение централизованных закупок товаров, работ, услуг, </w:t>
      </w:r>
      <w:proofErr w:type="gramStart"/>
      <w:r w:rsidRPr="00975F71">
        <w:rPr>
          <w:rFonts w:ascii="Calibri" w:eastAsia="Calibri" w:hAnsi="Calibri" w:cs="Times New Roman"/>
          <w:sz w:val="26"/>
          <w:szCs w:val="26"/>
        </w:rPr>
        <w:t>согласно  перечню</w:t>
      </w:r>
      <w:proofErr w:type="gramEnd"/>
      <w:r w:rsidRPr="00975F71">
        <w:rPr>
          <w:rFonts w:ascii="Calibri" w:eastAsia="Calibri" w:hAnsi="Calibri" w:cs="Times New Roman"/>
          <w:sz w:val="26"/>
          <w:szCs w:val="26"/>
        </w:rPr>
        <w:t xml:space="preserve"> представленному в Приложении №4 к настоящему Регламенту.</w:t>
      </w:r>
    </w:p>
    <w:p w14:paraId="3F883CE0" w14:textId="77777777" w:rsidR="00975F71" w:rsidRPr="00975F71" w:rsidRDefault="00975F71" w:rsidP="00975F71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  <w:lang w:eastAsia="ru-RU"/>
        </w:rPr>
      </w:pPr>
      <w:r w:rsidRPr="00975F71">
        <w:rPr>
          <w:rFonts w:ascii="Calibri" w:eastAsia="Calibri" w:hAnsi="Calibri" w:cs="Times New Roman"/>
          <w:b/>
          <w:bCs/>
          <w:sz w:val="26"/>
          <w:szCs w:val="26"/>
          <w:lang w:eastAsia="ru-RU"/>
        </w:rPr>
        <w:lastRenderedPageBreak/>
        <w:t xml:space="preserve">8.  Извещение/документация о закупке товаров, работ, услуг 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>- комплект документов, содержащий всю необходимую и достаточную информацию о предмете закупки, условиях ее проведения и рассматриваемый, как неотъемлемое приложение к документу, объявляющему о начале закупочных процедур, размещаемый в ЕИС.</w:t>
      </w:r>
    </w:p>
    <w:p w14:paraId="689420A9" w14:textId="77777777" w:rsidR="00975F71" w:rsidRPr="00975F71" w:rsidRDefault="00975F71" w:rsidP="00975F71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  <w:lang w:eastAsia="ru-RU"/>
        </w:rPr>
      </w:pPr>
      <w:r w:rsidRPr="00975F71">
        <w:rPr>
          <w:rFonts w:ascii="Calibri" w:eastAsia="Calibri" w:hAnsi="Calibri" w:cs="Times New Roman"/>
          <w:b/>
          <w:sz w:val="26"/>
          <w:szCs w:val="26"/>
          <w:lang w:eastAsia="ru-RU"/>
        </w:rPr>
        <w:t>9.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975F71">
        <w:rPr>
          <w:rFonts w:ascii="Calibri" w:eastAsia="Calibri" w:hAnsi="Calibri" w:cs="Times New Roman"/>
          <w:b/>
          <w:sz w:val="26"/>
          <w:szCs w:val="26"/>
          <w:lang w:eastAsia="ru-RU"/>
        </w:rPr>
        <w:t>Единая информационная система в сфере закупок (ЕИС)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- совокупность информации, указанной в части 3 статьи 4 Закона о контрактной системе и содержащейся в базах данных, информационных технологиях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 Официальный сайт имеет доменное имя www.zakupki.gov.ru, доступ к которому осуществляется на безвозмездной основе.</w:t>
      </w:r>
    </w:p>
    <w:p w14:paraId="15B5D195" w14:textId="77777777" w:rsidR="00975F71" w:rsidRPr="00975F71" w:rsidRDefault="00975F71" w:rsidP="00975F71">
      <w:pPr>
        <w:tabs>
          <w:tab w:val="left" w:pos="567"/>
        </w:tabs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b/>
          <w:bCs/>
          <w:sz w:val="26"/>
          <w:szCs w:val="26"/>
        </w:rPr>
        <w:t xml:space="preserve">10. Эксперт </w:t>
      </w:r>
      <w:r w:rsidRPr="00975F71">
        <w:rPr>
          <w:rFonts w:ascii="Calibri" w:eastAsia="Calibri" w:hAnsi="Calibri" w:cs="Times New Roman"/>
          <w:sz w:val="26"/>
          <w:szCs w:val="26"/>
        </w:rPr>
        <w:t>– эксперт, работник экспертной организации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работники Заказчика (УдГУ), которые должны обладать специальными познаниями, опытом, квалификацией в области науки, техники, искусства или ремесла, которые осуществляют на основе своей трудовой деятельности и (или) отдельного возмездного договора, деятельность по изучению и оценке предмета экспертизы, в целях должного принятия объекта экспертизы, в том числе посредством подготовки экспертных заключений по поставленным заказчиком вопросам в случаях, предусмотренных Законом о контрактной системе и/или Положением о закупке.</w:t>
      </w:r>
    </w:p>
    <w:p w14:paraId="7B3600F7" w14:textId="77777777" w:rsidR="00975F71" w:rsidRPr="00975F71" w:rsidRDefault="00975F71" w:rsidP="00975F71">
      <w:pPr>
        <w:tabs>
          <w:tab w:val="left" w:pos="567"/>
        </w:tabs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b/>
          <w:sz w:val="26"/>
          <w:szCs w:val="26"/>
        </w:rPr>
        <w:t>11.</w:t>
      </w:r>
      <w:r w:rsidRPr="00975F71">
        <w:rPr>
          <w:rFonts w:ascii="Calibri" w:eastAsia="Calibri" w:hAnsi="Calibri" w:cs="Times New Roman"/>
          <w:b/>
          <w:sz w:val="26"/>
          <w:szCs w:val="26"/>
          <w:lang w:eastAsia="ru-RU"/>
        </w:rPr>
        <w:t xml:space="preserve"> Контактное лицо Заявителя (ответственное лицо Заявителя) 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- </w:t>
      </w:r>
      <w:commentRangeStart w:id="1"/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работник</w:t>
      </w:r>
      <w:r w:rsidRPr="00975F71">
        <w:rPr>
          <w:rFonts w:ascii="Calibri" w:eastAsia="Calibri" w:hAnsi="Calibri" w:cs="Times New Roman"/>
          <w:sz w:val="26"/>
          <w:szCs w:val="26"/>
        </w:rPr>
        <w:t xml:space="preserve">, назначенный приказом </w:t>
      </w:r>
      <w:proofErr w:type="gramStart"/>
      <w:r w:rsidRPr="00975F71">
        <w:rPr>
          <w:rFonts w:ascii="Calibri" w:eastAsia="Calibri" w:hAnsi="Calibri" w:cs="Times New Roman"/>
          <w:sz w:val="26"/>
          <w:szCs w:val="26"/>
        </w:rPr>
        <w:t>ректора  (</w:t>
      </w:r>
      <w:proofErr w:type="gramEnd"/>
      <w:r w:rsidRPr="00975F71">
        <w:rPr>
          <w:rFonts w:ascii="Calibri" w:eastAsia="Calibri" w:hAnsi="Calibri" w:cs="Times New Roman"/>
          <w:sz w:val="26"/>
          <w:szCs w:val="26"/>
        </w:rPr>
        <w:t>либо иным уполномоченным лицом) для непосредственного осуществления подготовки, инициирования проведения закупки, осуществления контроля над исполнением соответствующего контракта/договора.</w:t>
      </w:r>
      <w:r w:rsidRPr="00975F71"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commentRangeEnd w:id="1"/>
      <w:r w:rsidRPr="00975F71">
        <w:rPr>
          <w:rFonts w:ascii="Calibri" w:eastAsia="Calibri" w:hAnsi="Calibri" w:cs="Times New Roman"/>
          <w:sz w:val="16"/>
          <w:szCs w:val="16"/>
          <w:lang w:eastAsia="ru-RU"/>
        </w:rPr>
        <w:commentReference w:id="1"/>
      </w:r>
    </w:p>
    <w:p w14:paraId="61CFFAA4" w14:textId="77777777" w:rsidR="00975F71" w:rsidRPr="00975F71" w:rsidRDefault="00975F71" w:rsidP="00975F71">
      <w:pPr>
        <w:tabs>
          <w:tab w:val="left" w:pos="567"/>
        </w:tabs>
        <w:spacing w:after="20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975F71">
        <w:rPr>
          <w:rFonts w:ascii="Calibri" w:eastAsia="Calibri" w:hAnsi="Calibri" w:cs="Times New Roman"/>
          <w:b/>
          <w:sz w:val="26"/>
          <w:szCs w:val="26"/>
        </w:rPr>
        <w:lastRenderedPageBreak/>
        <w:t>12.</w:t>
      </w:r>
      <w:r w:rsidRPr="00975F71">
        <w:rPr>
          <w:rFonts w:ascii="Calibri" w:eastAsia="Calibri" w:hAnsi="Calibri" w:cs="Times New Roman"/>
          <w:sz w:val="26"/>
          <w:szCs w:val="26"/>
        </w:rPr>
        <w:t xml:space="preserve"> </w:t>
      </w:r>
      <w:r w:rsidRPr="00975F71">
        <w:rPr>
          <w:rFonts w:ascii="Calibri" w:eastAsia="Calibri" w:hAnsi="Calibri" w:cs="Times New Roman"/>
          <w:b/>
          <w:sz w:val="26"/>
          <w:szCs w:val="26"/>
        </w:rPr>
        <w:t>СЭД</w:t>
      </w:r>
      <w:r w:rsidRPr="00975F71">
        <w:rPr>
          <w:rFonts w:ascii="Calibri" w:eastAsia="Calibri" w:hAnsi="Calibri" w:cs="Times New Roman"/>
          <w:sz w:val="26"/>
          <w:szCs w:val="26"/>
        </w:rPr>
        <w:t xml:space="preserve"> – интегрированная автоматизированная система управления «1С: Документооборот государственного учреждения 8», используемая в Университете в целях регистрации входящей и исходящей корреспонденции, движения внутренней документации, в том числе согласовании документов, сохранения электронных образов оригиналов документов, а также организации договорной работы.</w:t>
      </w:r>
    </w:p>
    <w:p w14:paraId="02CF499D" w14:textId="77777777" w:rsidR="001C1D2C" w:rsidRPr="00975F71" w:rsidRDefault="001C1D2C" w:rsidP="00975F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C1D2C" w:rsidRPr="0097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2-01-12T09:47:00Z" w:initials="u">
    <w:p w14:paraId="238AA387" w14:textId="77777777" w:rsidR="00975F71" w:rsidRDefault="00975F71" w:rsidP="00975F71">
      <w:pPr>
        <w:pStyle w:val="a3"/>
      </w:pPr>
      <w:r>
        <w:rPr>
          <w:rStyle w:val="a5"/>
        </w:rPr>
        <w:annotationRef/>
      </w:r>
      <w:proofErr w:type="gramStart"/>
      <w:r>
        <w:t>думаю</w:t>
      </w:r>
      <w:proofErr w:type="gramEnd"/>
      <w:r>
        <w:t xml:space="preserve"> стоит переформулировать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8AA3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3311"/>
    <w:multiLevelType w:val="hybridMultilevel"/>
    <w:tmpl w:val="6C927C1A"/>
    <w:lvl w:ilvl="0" w:tplc="E04C78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6C"/>
    <w:rsid w:val="001C1D2C"/>
    <w:rsid w:val="0069006C"/>
    <w:rsid w:val="009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78FE"/>
  <w15:chartTrackingRefBased/>
  <w15:docId w15:val="{8DBC8BEA-6F47-46D0-8F8C-17BE02FF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75F7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75F71"/>
    <w:rPr>
      <w:sz w:val="20"/>
      <w:szCs w:val="20"/>
    </w:rPr>
  </w:style>
  <w:style w:type="character" w:styleId="a5">
    <w:name w:val="annotation reference"/>
    <w:basedOn w:val="a0"/>
    <w:uiPriority w:val="99"/>
    <w:rsid w:val="00975F7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7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2022-01-26T06:54:00Z</dcterms:created>
  <dcterms:modified xsi:type="dcterms:W3CDTF">2022-01-26T06:56:00Z</dcterms:modified>
</cp:coreProperties>
</file>