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C9" w:rsidRPr="00A946C9" w:rsidRDefault="00A946C9" w:rsidP="00A946C9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A946C9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 4</w:t>
      </w:r>
    </w:p>
    <w:p w:rsidR="00A946C9" w:rsidRPr="00A946C9" w:rsidRDefault="00A946C9" w:rsidP="00A946C9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A946C9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A946C9" w:rsidRPr="00A946C9" w:rsidRDefault="00A946C9" w:rsidP="00A946C9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A946C9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A946C9" w:rsidRPr="00A946C9" w:rsidRDefault="00A946C9" w:rsidP="00A946C9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A946C9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A946C9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A946C9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A946C9" w:rsidRPr="00A946C9" w:rsidRDefault="00A946C9" w:rsidP="00A946C9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A946C9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Форма Заявки на проведение торгов (закупки)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«УТВЕРЖДАЮ»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 xml:space="preserve">Проректор по </w:t>
      </w:r>
      <w:proofErr w:type="spellStart"/>
      <w:r w:rsidRPr="00A946C9">
        <w:rPr>
          <w:rFonts w:ascii="Calibri" w:eastAsia="Calibri" w:hAnsi="Calibri" w:cs="Times New Roman"/>
          <w:lang w:eastAsia="ru-RU"/>
        </w:rPr>
        <w:t>ЭиП</w:t>
      </w:r>
      <w:proofErr w:type="spellEnd"/>
      <w:r w:rsidRPr="00A946C9">
        <w:rPr>
          <w:rFonts w:ascii="Calibri" w:eastAsia="Calibri" w:hAnsi="Calibri" w:cs="Times New Roman"/>
          <w:lang w:eastAsia="ru-RU"/>
        </w:rPr>
        <w:t xml:space="preserve"> ФГБОУ ВО «УдГУ»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_____________________ Г.Н. Васильева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 xml:space="preserve"> «____» _____________________20___г.</w:t>
      </w:r>
    </w:p>
    <w:p w:rsidR="00A946C9" w:rsidRPr="00A946C9" w:rsidRDefault="00A946C9" w:rsidP="00A946C9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A946C9">
        <w:rPr>
          <w:rFonts w:ascii="Calibri" w:eastAsia="Calibri" w:hAnsi="Calibri" w:cs="Times New Roman"/>
          <w:b/>
          <w:lang w:eastAsia="ru-RU"/>
        </w:rPr>
        <w:t>Заявка на проведение торгов (закупки)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5650"/>
      </w:tblGrid>
      <w:tr w:rsidR="00A946C9" w:rsidRPr="00A946C9" w:rsidTr="008B074D">
        <w:trPr>
          <w:trHeight w:val="363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Заявитель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наименование структурного подразделения)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161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b/>
                <w:i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Цель закупки</w:t>
            </w:r>
          </w:p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для чего необходимо закупить товар, работу, услугу)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808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b/>
                <w:i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Контактное лицо заявителя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(указать лицо, ответственное за инициацию проведения закупки, исполнения по контракту/договору заключенного в ходе проведения торгов и получения результатов по нему)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A946C9" w:rsidRPr="00A946C9" w:rsidRDefault="00A946C9" w:rsidP="00A946C9">
            <w:pPr>
              <w:spacing w:after="200" w:line="360" w:lineRule="auto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_____________________________________________</w:t>
            </w:r>
          </w:p>
          <w:p w:rsidR="00A946C9" w:rsidRPr="00A946C9" w:rsidRDefault="00A946C9" w:rsidP="00A946C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A946C9" w:rsidRPr="00A946C9" w:rsidTr="008B074D">
        <w:trPr>
          <w:trHeight w:val="58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i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Эксперт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_____________________________________________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A946C9" w:rsidRPr="00A946C9" w:rsidTr="008B074D">
        <w:trPr>
          <w:trHeight w:val="327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 xml:space="preserve">Способ проведения торгов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(по согласованию с  </w:t>
            </w:r>
            <w:proofErr w:type="spellStart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275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Наименование объекта закупки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52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Функциональные, технические характеристики объекта закупки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См. Техническое задание -  Приложение №4</w:t>
            </w:r>
            <w:r w:rsidRPr="00A946C9">
              <w:rPr>
                <w:rFonts w:ascii="Calibri" w:eastAsia="Calibri" w:hAnsi="Calibri" w:cs="Times New Roman"/>
                <w:color w:val="00B050"/>
                <w:lang w:eastAsia="ru-RU"/>
              </w:rPr>
              <w:t xml:space="preserve">.1/4.2/4.3 прилагается в обязательном порядке –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(выбирать в зависимости от предмета закупки)</w:t>
            </w:r>
            <w:r w:rsidRPr="00A946C9">
              <w:rPr>
                <w:rFonts w:ascii="Calibri" w:eastAsia="Calibri" w:hAnsi="Calibri" w:cs="Times New Roman"/>
                <w:color w:val="00B050"/>
                <w:lang w:eastAsia="ru-RU"/>
              </w:rPr>
              <w:t xml:space="preserve">  к настоящей заявке.</w:t>
            </w:r>
          </w:p>
        </w:tc>
      </w:tr>
      <w:tr w:rsidR="00A946C9" w:rsidRPr="00A946C9" w:rsidTr="008B074D">
        <w:trPr>
          <w:trHeight w:val="307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58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Сроки поставки товара/выполнения работ/оказания услуг; 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периодичность поставки товара/выполнения работ/оказания услуг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58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Начальная (максимальная) цена контракта/договора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(цифрами, прописью, с заглавной буквы)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>000,00 ________________________________________________________________________________________________________ (Ноль ноль) рублей 00 копеек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lang w:eastAsia="ru-RU"/>
              </w:rPr>
              <w:t xml:space="preserve">Расчет-обоснование начальной (максимальной) цены закупки – согласно форме, представленной в  Приложении №2 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прилагается в обязательном порядке – к настоящей заявке.</w:t>
            </w:r>
          </w:p>
        </w:tc>
      </w:tr>
      <w:tr w:rsidR="00A946C9" w:rsidRPr="00A946C9" w:rsidTr="008B074D">
        <w:trPr>
          <w:trHeight w:val="387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Метод обоснования начальной (максимальной) цены контракта/договора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387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bCs/>
                <w:lang w:eastAsia="ru-RU"/>
              </w:rPr>
              <w:t>Форма, сроки и порядок оплаты товара, работ, услуг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387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Порядок формирования цены контракта/договора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114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Источник финансирования, КВР и КОСГУ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обязательном порядке – уточняется ПБФУ и ЦБ)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58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Размер обеспечения заявок на участие в торгах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12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>Размер обеспечения исполнения контракта/договора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i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122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Размер обеспечения гарантийных обязательств по  контракту/договору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849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Закупка осуществляется только среди СМП </w:t>
            </w:r>
            <w:r w:rsidRPr="00A946C9">
              <w:rPr>
                <w:rFonts w:ascii="Calibri" w:eastAsia="Calibri" w:hAnsi="Calibri" w:cs="Times New Roman"/>
                <w:i/>
                <w:lang w:eastAsia="ru-RU"/>
              </w:rPr>
              <w:t>(субъектов малого предпринимательства)/</w:t>
            </w: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СМСП </w:t>
            </w:r>
            <w:r w:rsidRPr="00A946C9">
              <w:rPr>
                <w:rFonts w:ascii="Calibri" w:eastAsia="Calibri" w:hAnsi="Calibri" w:cs="Times New Roman"/>
                <w:i/>
                <w:lang w:eastAsia="ru-RU"/>
              </w:rPr>
              <w:t>(субъектов малого и среднего предпринимательства)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(по согласованию с </w:t>
            </w:r>
            <w:proofErr w:type="spellStart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ОАиОГЗ</w:t>
            </w:r>
            <w:proofErr w:type="spellEnd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271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Применение национального режима </w:t>
            </w: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 xml:space="preserve">(в установленных законодательством случаях – </w:t>
            </w:r>
            <w:proofErr w:type="spellStart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заполняетсяОАиОГЗ</w:t>
            </w:r>
            <w:proofErr w:type="spellEnd"/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, ЮО)</w:t>
            </w:r>
            <w:r w:rsidRPr="00A946C9">
              <w:rPr>
                <w:rFonts w:ascii="Calibri" w:eastAsia="Calibri" w:hAnsi="Calibri" w:cs="Times New Roman"/>
                <w:b/>
                <w:color w:val="00B050"/>
                <w:lang w:eastAsia="ru-RU"/>
              </w:rPr>
              <w:t xml:space="preserve"> 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A946C9" w:rsidRPr="00A946C9" w:rsidTr="008B074D">
        <w:trPr>
          <w:trHeight w:val="271"/>
        </w:trPr>
        <w:tc>
          <w:tcPr>
            <w:tcW w:w="1977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b/>
                <w:lang w:eastAsia="ru-RU"/>
              </w:rPr>
              <w:t xml:space="preserve">Дополнительные требования </w:t>
            </w:r>
          </w:p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lang w:eastAsia="ru-RU"/>
              </w:rPr>
            </w:pPr>
            <w:r w:rsidRPr="00A946C9">
              <w:rPr>
                <w:rFonts w:ascii="Calibri" w:eastAsia="Calibri" w:hAnsi="Calibri" w:cs="Times New Roman"/>
                <w:i/>
                <w:color w:val="00B050"/>
                <w:lang w:eastAsia="ru-RU"/>
              </w:rPr>
              <w:t>(в установленных законодательством случаях – заполняется  ЮО)</w:t>
            </w:r>
          </w:p>
        </w:tc>
        <w:tc>
          <w:tcPr>
            <w:tcW w:w="3023" w:type="pct"/>
            <w:shd w:val="clear" w:color="auto" w:fill="auto"/>
          </w:tcPr>
          <w:p w:rsidR="00A946C9" w:rsidRPr="00A946C9" w:rsidRDefault="00A946C9" w:rsidP="00A946C9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946C9" w:rsidRPr="00A946C9" w:rsidRDefault="00A946C9" w:rsidP="00A946C9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:rsidR="00A946C9" w:rsidRPr="00A946C9" w:rsidRDefault="00A946C9" w:rsidP="00A946C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lastRenderedPageBreak/>
        <w:t xml:space="preserve">Ответственный за оформление Заявки ______________________________  </w:t>
      </w:r>
    </w:p>
    <w:p w:rsidR="00A946C9" w:rsidRPr="00A946C9" w:rsidRDefault="00A946C9" w:rsidP="00A946C9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:rsidR="00A946C9" w:rsidRPr="00A946C9" w:rsidRDefault="00A946C9" w:rsidP="00A946C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Дата оформления заявки: ______________________________</w:t>
      </w:r>
    </w:p>
    <w:p w:rsidR="00A946C9" w:rsidRPr="00A946C9" w:rsidRDefault="00A946C9" w:rsidP="00A946C9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:rsidR="00A946C9" w:rsidRPr="00A946C9" w:rsidRDefault="00A946C9" w:rsidP="00A946C9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Руководитель подразделения – Заявителя    ____________________/_______________________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A946C9" w:rsidRPr="00A946C9" w:rsidRDefault="00A946C9" w:rsidP="00A946C9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Эксперт _________________________________________/________________________________</w:t>
      </w:r>
    </w:p>
    <w:p w:rsidR="00A946C9" w:rsidRPr="00A946C9" w:rsidRDefault="00A946C9" w:rsidP="00A946C9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:rsidR="00A946C9" w:rsidRPr="00A946C9" w:rsidRDefault="00A946C9" w:rsidP="00A946C9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A946C9">
        <w:rPr>
          <w:rFonts w:ascii="Calibri" w:eastAsia="Calibri" w:hAnsi="Calibri" w:cs="Times New Roman"/>
          <w:lang w:eastAsia="ru-RU"/>
        </w:rPr>
        <w:t>Контактное лицо Заявителя ________________________________/________________________</w:t>
      </w:r>
    </w:p>
    <w:p w:rsidR="001C1D2C" w:rsidRPr="00A946C9" w:rsidRDefault="001C1D2C" w:rsidP="00A946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A9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A7"/>
    <w:rsid w:val="001C1D2C"/>
    <w:rsid w:val="00945CA7"/>
    <w:rsid w:val="00A9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93BF-121B-4947-9BC4-FB2828B4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2022-01-26T07:16:00Z</dcterms:created>
  <dcterms:modified xsi:type="dcterms:W3CDTF">2022-01-26T07:17:00Z</dcterms:modified>
</cp:coreProperties>
</file>