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62" w:rsidRPr="004D7462" w:rsidRDefault="004D7462" w:rsidP="00825DB4">
      <w:pPr>
        <w:jc w:val="center"/>
        <w:rPr>
          <w:kern w:val="1"/>
          <w:sz w:val="28"/>
          <w:szCs w:val="28"/>
          <w:lang w:val="en-US"/>
        </w:rPr>
      </w:pPr>
    </w:p>
    <w:p w:rsidR="009046DE" w:rsidRPr="004D7462" w:rsidRDefault="009046DE" w:rsidP="00825DB4">
      <w:pPr>
        <w:jc w:val="center"/>
        <w:rPr>
          <w:b/>
          <w:sz w:val="28"/>
          <w:szCs w:val="28"/>
        </w:rPr>
      </w:pPr>
      <w:r w:rsidRPr="004D7462">
        <w:rPr>
          <w:b/>
          <w:kern w:val="1"/>
          <w:sz w:val="28"/>
          <w:szCs w:val="28"/>
        </w:rPr>
        <w:t>ИНСТИТУТ ИСТОРИИ И СОЦИОЛОГИИ</w:t>
      </w:r>
    </w:p>
    <w:p w:rsidR="009046DE" w:rsidRPr="007F337D" w:rsidRDefault="009046DE" w:rsidP="00825DB4">
      <w:pPr>
        <w:pStyle w:val="afc"/>
        <w:ind w:left="0" w:firstLine="0"/>
        <w:rPr>
          <w:sz w:val="28"/>
          <w:szCs w:val="28"/>
        </w:rPr>
      </w:pPr>
    </w:p>
    <w:p w:rsidR="009046DE" w:rsidRPr="00825DB4" w:rsidRDefault="009046DE" w:rsidP="004D7462">
      <w:pPr>
        <w:pStyle w:val="afc"/>
        <w:ind w:left="0" w:firstLine="0"/>
        <w:jc w:val="center"/>
        <w:rPr>
          <w:b/>
          <w:sz w:val="24"/>
          <w:szCs w:val="24"/>
        </w:rPr>
      </w:pPr>
      <w:r w:rsidRPr="004D7462">
        <w:rPr>
          <w:b/>
          <w:sz w:val="24"/>
          <w:szCs w:val="24"/>
        </w:rPr>
        <w:t>ИСТОРИЯ, ПОЛИТОЛОГИЯ, МЕЖДУНАРОДНЫЕ ОТНОШЕНИЯ</w:t>
      </w:r>
    </w:p>
    <w:p w:rsidR="004D7462" w:rsidRPr="007F337D" w:rsidRDefault="004D7462" w:rsidP="00825DB4">
      <w:pPr>
        <w:pStyle w:val="afc"/>
        <w:ind w:left="0" w:firstLine="0"/>
        <w:rPr>
          <w:sz w:val="24"/>
          <w:szCs w:val="24"/>
        </w:rPr>
      </w:pPr>
    </w:p>
    <w:p w:rsidR="00767D94" w:rsidRPr="007F337D" w:rsidRDefault="00767D94" w:rsidP="00825DB4">
      <w:pPr>
        <w:pStyle w:val="afc"/>
        <w:ind w:left="0" w:firstLine="0"/>
        <w:rPr>
          <w:sz w:val="24"/>
          <w:szCs w:val="24"/>
        </w:rPr>
      </w:pPr>
    </w:p>
    <w:p w:rsidR="009046DE" w:rsidRPr="00825DB4" w:rsidRDefault="009046DE" w:rsidP="00825DB4">
      <w:pPr>
        <w:rPr>
          <w:b/>
          <w:i/>
          <w:color w:val="000000" w:themeColor="text1"/>
          <w:sz w:val="22"/>
          <w:szCs w:val="22"/>
        </w:rPr>
      </w:pPr>
      <w:r w:rsidRPr="00825DB4">
        <w:rPr>
          <w:b/>
          <w:i/>
          <w:color w:val="000000" w:themeColor="text1"/>
          <w:sz w:val="22"/>
          <w:szCs w:val="22"/>
        </w:rPr>
        <w:t xml:space="preserve">Бадртдинов Евгений Геннадьевич, Удмуртский государственный университет, </w:t>
      </w:r>
      <w:r w:rsidRPr="00825DB4">
        <w:rPr>
          <w:b/>
          <w:i/>
          <w:color w:val="000000" w:themeColor="text1"/>
          <w:sz w:val="22"/>
          <w:szCs w:val="22"/>
          <w:lang w:val="en-US"/>
        </w:rPr>
        <w:t>badney</w:t>
      </w:r>
      <w:r w:rsidRPr="00825DB4">
        <w:rPr>
          <w:b/>
          <w:i/>
          <w:color w:val="000000" w:themeColor="text1"/>
          <w:sz w:val="22"/>
          <w:szCs w:val="22"/>
        </w:rPr>
        <w:t>123@</w:t>
      </w:r>
      <w:r w:rsidRPr="00825DB4">
        <w:rPr>
          <w:b/>
          <w:i/>
          <w:color w:val="000000" w:themeColor="text1"/>
          <w:sz w:val="22"/>
          <w:szCs w:val="22"/>
          <w:lang w:val="en-US"/>
        </w:rPr>
        <w:t>mail</w:t>
      </w:r>
      <w:r w:rsidRPr="00825DB4">
        <w:rPr>
          <w:b/>
          <w:i/>
          <w:color w:val="000000" w:themeColor="text1"/>
          <w:sz w:val="22"/>
          <w:szCs w:val="22"/>
        </w:rPr>
        <w:t>.</w:t>
      </w:r>
      <w:r w:rsidRPr="00825DB4">
        <w:rPr>
          <w:b/>
          <w:i/>
          <w:color w:val="000000" w:themeColor="text1"/>
          <w:sz w:val="22"/>
          <w:szCs w:val="22"/>
          <w:lang w:val="en-US"/>
        </w:rPr>
        <w:t>ru</w:t>
      </w:r>
    </w:p>
    <w:p w:rsidR="009046DE" w:rsidRPr="00825DB4" w:rsidRDefault="009046DE" w:rsidP="00825DB4">
      <w:pPr>
        <w:jc w:val="both"/>
        <w:rPr>
          <w:b/>
          <w:i/>
          <w:color w:val="000000" w:themeColor="text1"/>
          <w:sz w:val="22"/>
          <w:szCs w:val="22"/>
        </w:rPr>
      </w:pPr>
      <w:r w:rsidRPr="00825DB4">
        <w:rPr>
          <w:b/>
          <w:i/>
          <w:color w:val="000000" w:themeColor="text1"/>
          <w:sz w:val="22"/>
          <w:szCs w:val="22"/>
        </w:rPr>
        <w:t xml:space="preserve">Научный руководитель </w:t>
      </w:r>
      <w:r w:rsidR="00825DB4" w:rsidRPr="00825DB4">
        <w:rPr>
          <w:b/>
          <w:i/>
          <w:color w:val="000000" w:themeColor="text1"/>
          <w:sz w:val="22"/>
          <w:szCs w:val="22"/>
        </w:rPr>
        <w:t>—</w:t>
      </w:r>
      <w:r w:rsidRPr="00825DB4">
        <w:rPr>
          <w:b/>
          <w:i/>
          <w:color w:val="000000" w:themeColor="text1"/>
          <w:sz w:val="22"/>
          <w:szCs w:val="22"/>
        </w:rPr>
        <w:t xml:space="preserve"> </w:t>
      </w:r>
      <w:r w:rsidR="00D270CD" w:rsidRPr="00825DB4">
        <w:rPr>
          <w:b/>
          <w:i/>
          <w:color w:val="000000" w:themeColor="text1"/>
          <w:sz w:val="22"/>
          <w:szCs w:val="22"/>
        </w:rPr>
        <w:t xml:space="preserve">Перевозчиков </w:t>
      </w:r>
      <w:r w:rsidRPr="00825DB4">
        <w:rPr>
          <w:b/>
          <w:i/>
          <w:color w:val="000000" w:themeColor="text1"/>
          <w:sz w:val="22"/>
          <w:szCs w:val="22"/>
        </w:rPr>
        <w:t>Юрий Александрович, Удмуртский го</w:t>
      </w:r>
      <w:r w:rsidR="00CD0061" w:rsidRPr="00CD0061">
        <w:rPr>
          <w:b/>
          <w:i/>
          <w:color w:val="000000" w:themeColor="text1"/>
          <w:sz w:val="22"/>
          <w:szCs w:val="22"/>
        </w:rPr>
        <w:softHyphen/>
      </w:r>
      <w:r w:rsidRPr="00825DB4">
        <w:rPr>
          <w:b/>
          <w:i/>
          <w:color w:val="000000" w:themeColor="text1"/>
          <w:sz w:val="22"/>
          <w:szCs w:val="22"/>
        </w:rPr>
        <w:t>су</w:t>
      </w:r>
      <w:r w:rsidR="00CD0061" w:rsidRPr="00CD0061">
        <w:rPr>
          <w:b/>
          <w:i/>
          <w:color w:val="000000" w:themeColor="text1"/>
          <w:sz w:val="22"/>
          <w:szCs w:val="22"/>
        </w:rPr>
        <w:softHyphen/>
      </w:r>
      <w:r w:rsidRPr="00825DB4">
        <w:rPr>
          <w:b/>
          <w:i/>
          <w:color w:val="000000" w:themeColor="text1"/>
          <w:sz w:val="22"/>
          <w:szCs w:val="22"/>
        </w:rPr>
        <w:t>дарст</w:t>
      </w:r>
      <w:r w:rsidR="00CD0061" w:rsidRPr="00CD0061">
        <w:rPr>
          <w:b/>
          <w:i/>
          <w:color w:val="000000" w:themeColor="text1"/>
          <w:sz w:val="22"/>
          <w:szCs w:val="22"/>
        </w:rPr>
        <w:softHyphen/>
      </w:r>
      <w:r w:rsidRPr="00825DB4">
        <w:rPr>
          <w:b/>
          <w:i/>
          <w:color w:val="000000" w:themeColor="text1"/>
          <w:sz w:val="22"/>
          <w:szCs w:val="22"/>
        </w:rPr>
        <w:t>вен</w:t>
      </w:r>
      <w:r w:rsidR="00CD0061" w:rsidRPr="00CD0061">
        <w:rPr>
          <w:b/>
          <w:i/>
          <w:color w:val="000000" w:themeColor="text1"/>
          <w:sz w:val="22"/>
          <w:szCs w:val="22"/>
        </w:rPr>
        <w:softHyphen/>
      </w:r>
      <w:r w:rsidRPr="00825DB4">
        <w:rPr>
          <w:b/>
          <w:i/>
          <w:color w:val="000000" w:themeColor="text1"/>
          <w:sz w:val="22"/>
          <w:szCs w:val="22"/>
        </w:rPr>
        <w:t>ный университет, доцент, к. ист. н.</w:t>
      </w:r>
    </w:p>
    <w:p w:rsidR="009046DE" w:rsidRPr="00CC26E4" w:rsidRDefault="009046DE" w:rsidP="00825DB4">
      <w:pPr>
        <w:jc w:val="both"/>
        <w:rPr>
          <w:color w:val="000000" w:themeColor="text1"/>
          <w:sz w:val="20"/>
          <w:szCs w:val="20"/>
        </w:rPr>
      </w:pPr>
    </w:p>
    <w:p w:rsidR="009046DE" w:rsidRPr="00825DB4" w:rsidRDefault="009046DE" w:rsidP="00825DB4">
      <w:pPr>
        <w:jc w:val="center"/>
        <w:rPr>
          <w:b/>
          <w:color w:val="000000" w:themeColor="text1"/>
          <w:sz w:val="22"/>
          <w:szCs w:val="22"/>
        </w:rPr>
      </w:pPr>
      <w:r w:rsidRPr="00825DB4">
        <w:rPr>
          <w:b/>
          <w:color w:val="000000" w:themeColor="text1"/>
          <w:sz w:val="22"/>
          <w:szCs w:val="22"/>
        </w:rPr>
        <w:t>ЗАКАМСКИЕ УДМУРТЫ В ТРУДАХ ЗАРУБЕЖНЫХ ИССЛЕДОВАТЕЛЕЙ</w:t>
      </w:r>
    </w:p>
    <w:p w:rsidR="009046DE" w:rsidRPr="00825DB4" w:rsidRDefault="009046DE" w:rsidP="00825DB4">
      <w:pPr>
        <w:jc w:val="center"/>
        <w:rPr>
          <w:b/>
          <w:color w:val="000000" w:themeColor="text1"/>
          <w:sz w:val="22"/>
          <w:szCs w:val="22"/>
          <w:lang w:val="en-US"/>
        </w:rPr>
      </w:pPr>
      <w:r w:rsidRPr="00825DB4">
        <w:rPr>
          <w:b/>
          <w:color w:val="000000" w:themeColor="text1"/>
          <w:sz w:val="22"/>
          <w:szCs w:val="22"/>
          <w:lang w:val="en-US"/>
        </w:rPr>
        <w:t>THE BEYOND THE KAMA RIVER UDMURTS</w:t>
      </w:r>
      <w:r w:rsidR="00825DB4">
        <w:rPr>
          <w:b/>
          <w:color w:val="000000" w:themeColor="text1"/>
          <w:sz w:val="22"/>
          <w:szCs w:val="22"/>
          <w:lang w:val="en-US"/>
        </w:rPr>
        <w:br/>
      </w:r>
      <w:r w:rsidRPr="00825DB4">
        <w:rPr>
          <w:b/>
          <w:color w:val="000000" w:themeColor="text1"/>
          <w:sz w:val="22"/>
          <w:szCs w:val="22"/>
          <w:lang w:val="en-US"/>
        </w:rPr>
        <w:t>IN THE WORKS OF FOREIGN SCIENTISTS</w:t>
      </w:r>
    </w:p>
    <w:p w:rsidR="009046DE" w:rsidRPr="00CC26E4" w:rsidRDefault="009046DE" w:rsidP="00825DB4">
      <w:pPr>
        <w:rPr>
          <w:color w:val="000000" w:themeColor="text1"/>
          <w:sz w:val="20"/>
          <w:szCs w:val="20"/>
          <w:lang w:val="en-US"/>
        </w:rPr>
      </w:pPr>
    </w:p>
    <w:p w:rsidR="009046DE" w:rsidRPr="00825DB4" w:rsidRDefault="009046DE" w:rsidP="00825DB4">
      <w:pPr>
        <w:ind w:firstLine="709"/>
        <w:jc w:val="both"/>
        <w:rPr>
          <w:color w:val="000000" w:themeColor="text1"/>
          <w:sz w:val="22"/>
          <w:szCs w:val="22"/>
        </w:rPr>
      </w:pPr>
      <w:r w:rsidRPr="00825DB4">
        <w:rPr>
          <w:b/>
          <w:color w:val="000000" w:themeColor="text1"/>
          <w:sz w:val="22"/>
          <w:szCs w:val="22"/>
        </w:rPr>
        <w:t>Аннотация</w:t>
      </w:r>
      <w:r w:rsidR="00825DB4" w:rsidRPr="007F337D">
        <w:rPr>
          <w:b/>
          <w:color w:val="000000" w:themeColor="text1"/>
          <w:sz w:val="22"/>
          <w:szCs w:val="22"/>
        </w:rPr>
        <w:t>.</w:t>
      </w:r>
      <w:r w:rsidRPr="00825DB4">
        <w:rPr>
          <w:color w:val="000000" w:themeColor="text1"/>
          <w:sz w:val="22"/>
          <w:szCs w:val="22"/>
        </w:rPr>
        <w:t xml:space="preserve"> Данная статья посвящена изучению зарубежными этнологами, лингвиста</w:t>
      </w:r>
      <w:r w:rsidR="00CD0061" w:rsidRPr="00CD0061">
        <w:rPr>
          <w:color w:val="000000" w:themeColor="text1"/>
          <w:sz w:val="22"/>
          <w:szCs w:val="22"/>
        </w:rPr>
        <w:softHyphen/>
      </w:r>
      <w:r w:rsidRPr="00825DB4">
        <w:rPr>
          <w:color w:val="000000" w:themeColor="text1"/>
          <w:sz w:val="22"/>
          <w:szCs w:val="22"/>
        </w:rPr>
        <w:t>ми и фольклористами особой этнографической группы закамских удмуртов, живущих на тер</w:t>
      </w:r>
      <w:r w:rsidR="00CD0061" w:rsidRPr="00CD0061">
        <w:rPr>
          <w:color w:val="000000" w:themeColor="text1"/>
          <w:sz w:val="22"/>
          <w:szCs w:val="22"/>
        </w:rPr>
        <w:softHyphen/>
      </w:r>
      <w:r w:rsidRPr="00825DB4">
        <w:rPr>
          <w:color w:val="000000" w:themeColor="text1"/>
          <w:sz w:val="22"/>
          <w:szCs w:val="22"/>
        </w:rPr>
        <w:t>ритории современных Башкортостана и Пермского края. Целью исследования является форми</w:t>
      </w:r>
      <w:r w:rsidR="00CD0061" w:rsidRPr="00CD0061">
        <w:rPr>
          <w:color w:val="000000" w:themeColor="text1"/>
          <w:sz w:val="22"/>
          <w:szCs w:val="22"/>
        </w:rPr>
        <w:softHyphen/>
      </w:r>
      <w:r w:rsidRPr="00825DB4">
        <w:rPr>
          <w:color w:val="000000" w:themeColor="text1"/>
          <w:sz w:val="22"/>
          <w:szCs w:val="22"/>
        </w:rPr>
        <w:t>рование целостного представления об этапах изучения закамских удмуртов, а также выявление нереализованных научных возможностей в повышении информационного обеспечения этой работы. Материалом для настоящей публикации явились работы и соответствующие разделы монографий Р.</w:t>
      </w:r>
      <w:r w:rsidR="00825DB4" w:rsidRPr="00825DB4">
        <w:rPr>
          <w:color w:val="000000" w:themeColor="text1"/>
          <w:sz w:val="22"/>
          <w:szCs w:val="22"/>
        </w:rPr>
        <w:t xml:space="preserve"> </w:t>
      </w:r>
      <w:r w:rsidRPr="00825DB4">
        <w:rPr>
          <w:color w:val="000000" w:themeColor="text1"/>
          <w:sz w:val="22"/>
          <w:szCs w:val="22"/>
        </w:rPr>
        <w:t>Р. Садикова, Т.</w:t>
      </w:r>
      <w:r w:rsidR="00825DB4" w:rsidRPr="00825DB4">
        <w:rPr>
          <w:color w:val="000000" w:themeColor="text1"/>
          <w:sz w:val="22"/>
          <w:szCs w:val="22"/>
        </w:rPr>
        <w:t xml:space="preserve"> </w:t>
      </w:r>
      <w:r w:rsidRPr="00825DB4">
        <w:rPr>
          <w:color w:val="000000" w:themeColor="text1"/>
          <w:sz w:val="22"/>
          <w:szCs w:val="22"/>
        </w:rPr>
        <w:t>Г. Миннияхметовой, А.</w:t>
      </w:r>
      <w:r w:rsidR="00825DB4" w:rsidRPr="00825DB4">
        <w:rPr>
          <w:color w:val="000000" w:themeColor="text1"/>
          <w:sz w:val="22"/>
          <w:szCs w:val="22"/>
        </w:rPr>
        <w:t xml:space="preserve"> </w:t>
      </w:r>
      <w:r w:rsidRPr="00825DB4">
        <w:rPr>
          <w:color w:val="000000" w:themeColor="text1"/>
          <w:sz w:val="22"/>
          <w:szCs w:val="22"/>
        </w:rPr>
        <w:t>Е. Загребина, а также В.</w:t>
      </w:r>
      <w:r w:rsidR="00825DB4" w:rsidRPr="00825DB4">
        <w:rPr>
          <w:color w:val="000000" w:themeColor="text1"/>
          <w:sz w:val="22"/>
          <w:szCs w:val="22"/>
        </w:rPr>
        <w:t xml:space="preserve"> </w:t>
      </w:r>
      <w:r w:rsidRPr="00825DB4">
        <w:rPr>
          <w:color w:val="000000" w:themeColor="text1"/>
          <w:sz w:val="22"/>
          <w:szCs w:val="22"/>
        </w:rPr>
        <w:t>Е. Владыкина и</w:t>
      </w:r>
      <w:r w:rsidR="00825DB4">
        <w:rPr>
          <w:color w:val="000000" w:themeColor="text1"/>
          <w:sz w:val="22"/>
          <w:szCs w:val="22"/>
          <w:lang w:val="en-US"/>
        </w:rPr>
        <w:t> </w:t>
      </w:r>
      <w:r w:rsidRPr="00825DB4">
        <w:rPr>
          <w:color w:val="000000" w:themeColor="text1"/>
          <w:sz w:val="22"/>
          <w:szCs w:val="22"/>
        </w:rPr>
        <w:t>Л.</w:t>
      </w:r>
      <w:r w:rsidR="00825DB4" w:rsidRPr="00825DB4">
        <w:rPr>
          <w:color w:val="000000" w:themeColor="text1"/>
          <w:sz w:val="22"/>
          <w:szCs w:val="22"/>
        </w:rPr>
        <w:t xml:space="preserve"> </w:t>
      </w:r>
      <w:r w:rsidRPr="00825DB4">
        <w:rPr>
          <w:color w:val="000000" w:themeColor="text1"/>
          <w:sz w:val="22"/>
          <w:szCs w:val="22"/>
        </w:rPr>
        <w:t>С. Христолюбовой.</w:t>
      </w:r>
    </w:p>
    <w:p w:rsidR="009046DE" w:rsidRPr="00825DB4" w:rsidRDefault="009046DE" w:rsidP="00825DB4">
      <w:pPr>
        <w:ind w:firstLine="709"/>
        <w:jc w:val="both"/>
        <w:rPr>
          <w:color w:val="000000" w:themeColor="text1"/>
          <w:sz w:val="22"/>
          <w:szCs w:val="22"/>
          <w:lang w:val="en-US"/>
        </w:rPr>
      </w:pPr>
      <w:r w:rsidRPr="00825DB4">
        <w:rPr>
          <w:b/>
          <w:color w:val="000000" w:themeColor="text1"/>
          <w:sz w:val="22"/>
          <w:szCs w:val="22"/>
          <w:lang w:val="en-US"/>
        </w:rPr>
        <w:t>Abstract</w:t>
      </w:r>
      <w:r w:rsidR="00825DB4">
        <w:rPr>
          <w:b/>
          <w:color w:val="000000" w:themeColor="text1"/>
          <w:sz w:val="22"/>
          <w:szCs w:val="22"/>
          <w:lang w:val="en-US"/>
        </w:rPr>
        <w:t>.</w:t>
      </w:r>
      <w:r w:rsidRPr="00825DB4">
        <w:rPr>
          <w:color w:val="000000" w:themeColor="text1"/>
          <w:sz w:val="22"/>
          <w:szCs w:val="22"/>
          <w:lang w:val="en-US"/>
        </w:rPr>
        <w:t xml:space="preserve"> This article focuses on studies by foreign ethnologists, linguists and folklorists of the special ethnographic group of the beyond the Kama River Udmurts living in the territories of to</w:t>
      </w:r>
      <w:r w:rsidR="00CD0061">
        <w:rPr>
          <w:color w:val="000000" w:themeColor="text1"/>
          <w:sz w:val="22"/>
          <w:szCs w:val="22"/>
          <w:lang w:val="en-US"/>
        </w:rPr>
        <w:softHyphen/>
      </w:r>
      <w:r w:rsidRPr="00825DB4">
        <w:rPr>
          <w:color w:val="000000" w:themeColor="text1"/>
          <w:sz w:val="22"/>
          <w:szCs w:val="22"/>
          <w:lang w:val="en-US"/>
        </w:rPr>
        <w:t>day’s Bashkor</w:t>
      </w:r>
      <w:r w:rsidR="00825DB4">
        <w:rPr>
          <w:color w:val="000000" w:themeColor="text1"/>
          <w:sz w:val="22"/>
          <w:szCs w:val="22"/>
          <w:lang w:val="en-US"/>
        </w:rPr>
        <w:t xml:space="preserve">tostan and the Perm Territory. </w:t>
      </w:r>
      <w:r w:rsidRPr="00825DB4">
        <w:rPr>
          <w:color w:val="000000" w:themeColor="text1"/>
          <w:sz w:val="22"/>
          <w:szCs w:val="22"/>
          <w:lang w:val="en-US"/>
        </w:rPr>
        <w:t>The purpose of the research is to present an overall view of the stages of these studies and to identify yet unrealized scientific opportunities for improving the information support of this work. Materials used for writing this article were taken from publications and relevant sections of monographs by R.</w:t>
      </w:r>
      <w:r w:rsidR="00825DB4">
        <w:rPr>
          <w:color w:val="000000" w:themeColor="text1"/>
          <w:sz w:val="22"/>
          <w:szCs w:val="22"/>
          <w:lang w:val="en-US"/>
        </w:rPr>
        <w:t xml:space="preserve"> </w:t>
      </w:r>
      <w:r w:rsidRPr="00825DB4">
        <w:rPr>
          <w:color w:val="000000" w:themeColor="text1"/>
          <w:sz w:val="22"/>
          <w:szCs w:val="22"/>
          <w:lang w:val="en-US"/>
        </w:rPr>
        <w:t>R. Sadikov, T.</w:t>
      </w:r>
      <w:r w:rsidR="00825DB4">
        <w:rPr>
          <w:color w:val="000000" w:themeColor="text1"/>
          <w:sz w:val="22"/>
          <w:szCs w:val="22"/>
          <w:lang w:val="en-US"/>
        </w:rPr>
        <w:t xml:space="preserve"> </w:t>
      </w:r>
      <w:r w:rsidRPr="00825DB4">
        <w:rPr>
          <w:color w:val="000000" w:themeColor="text1"/>
          <w:sz w:val="22"/>
          <w:szCs w:val="22"/>
          <w:lang w:val="en-US"/>
        </w:rPr>
        <w:t>G. Minniyakhmetova, A.</w:t>
      </w:r>
      <w:r w:rsidR="00825DB4">
        <w:rPr>
          <w:color w:val="000000" w:themeColor="text1"/>
          <w:sz w:val="22"/>
          <w:szCs w:val="22"/>
          <w:lang w:val="en-US"/>
        </w:rPr>
        <w:t xml:space="preserve"> </w:t>
      </w:r>
      <w:r w:rsidRPr="00825DB4">
        <w:rPr>
          <w:color w:val="000000" w:themeColor="text1"/>
          <w:sz w:val="22"/>
          <w:szCs w:val="22"/>
          <w:lang w:val="en-US"/>
        </w:rPr>
        <w:t>E.</w:t>
      </w:r>
      <w:r w:rsidR="00825DB4">
        <w:rPr>
          <w:color w:val="000000" w:themeColor="text1"/>
          <w:sz w:val="22"/>
          <w:szCs w:val="22"/>
          <w:lang w:val="en-US"/>
        </w:rPr>
        <w:t xml:space="preserve"> </w:t>
      </w:r>
      <w:r w:rsidRPr="00825DB4">
        <w:rPr>
          <w:color w:val="000000" w:themeColor="text1"/>
          <w:sz w:val="22"/>
          <w:szCs w:val="22"/>
          <w:lang w:val="en-US"/>
        </w:rPr>
        <w:t>Zagrebin, and by V.</w:t>
      </w:r>
      <w:r w:rsidR="00825DB4">
        <w:rPr>
          <w:color w:val="000000" w:themeColor="text1"/>
          <w:sz w:val="22"/>
          <w:szCs w:val="22"/>
          <w:lang w:val="en-US"/>
        </w:rPr>
        <w:t xml:space="preserve"> </w:t>
      </w:r>
      <w:r w:rsidRPr="00825DB4">
        <w:rPr>
          <w:color w:val="000000" w:themeColor="text1"/>
          <w:sz w:val="22"/>
          <w:szCs w:val="22"/>
          <w:lang w:val="en-US"/>
        </w:rPr>
        <w:t>E. Vladykin and L.</w:t>
      </w:r>
      <w:r w:rsidR="00825DB4">
        <w:rPr>
          <w:color w:val="000000" w:themeColor="text1"/>
          <w:sz w:val="22"/>
          <w:szCs w:val="22"/>
          <w:lang w:val="en-US"/>
        </w:rPr>
        <w:t xml:space="preserve"> </w:t>
      </w:r>
      <w:r w:rsidRPr="00825DB4">
        <w:rPr>
          <w:color w:val="000000" w:themeColor="text1"/>
          <w:sz w:val="22"/>
          <w:szCs w:val="22"/>
          <w:lang w:val="en-US"/>
        </w:rPr>
        <w:t>S. Khristolyubova.</w:t>
      </w:r>
    </w:p>
    <w:p w:rsidR="009046DE" w:rsidRPr="00825DB4" w:rsidRDefault="009046DE" w:rsidP="00825DB4">
      <w:pPr>
        <w:ind w:firstLine="709"/>
        <w:jc w:val="both"/>
        <w:rPr>
          <w:color w:val="000000" w:themeColor="text1"/>
          <w:sz w:val="22"/>
          <w:szCs w:val="22"/>
        </w:rPr>
      </w:pPr>
      <w:r w:rsidRPr="00825DB4">
        <w:rPr>
          <w:b/>
          <w:i/>
          <w:color w:val="000000" w:themeColor="text1"/>
          <w:sz w:val="22"/>
          <w:szCs w:val="22"/>
        </w:rPr>
        <w:t>Ключевые слова</w:t>
      </w:r>
      <w:r w:rsidR="00825DB4" w:rsidRPr="00825DB4">
        <w:rPr>
          <w:b/>
          <w:i/>
          <w:color w:val="000000" w:themeColor="text1"/>
          <w:sz w:val="22"/>
          <w:szCs w:val="22"/>
        </w:rPr>
        <w:t>:</w:t>
      </w:r>
      <w:r w:rsidRPr="00825DB4">
        <w:rPr>
          <w:b/>
          <w:i/>
          <w:color w:val="000000" w:themeColor="text1"/>
          <w:sz w:val="22"/>
          <w:szCs w:val="22"/>
        </w:rPr>
        <w:t xml:space="preserve"> </w:t>
      </w:r>
      <w:r w:rsidR="00EA2C24">
        <w:rPr>
          <w:color w:val="000000" w:themeColor="text1"/>
          <w:sz w:val="22"/>
          <w:szCs w:val="22"/>
        </w:rPr>
        <w:t>з</w:t>
      </w:r>
      <w:r w:rsidRPr="00825DB4">
        <w:rPr>
          <w:color w:val="000000" w:themeColor="text1"/>
          <w:sz w:val="22"/>
          <w:szCs w:val="22"/>
        </w:rPr>
        <w:t>акамские удмурты, зарубежные исследования.</w:t>
      </w:r>
    </w:p>
    <w:p w:rsidR="009046DE" w:rsidRPr="00825DB4" w:rsidRDefault="00D270CD" w:rsidP="00825DB4">
      <w:pPr>
        <w:ind w:firstLine="709"/>
        <w:jc w:val="both"/>
        <w:rPr>
          <w:color w:val="000000" w:themeColor="text1"/>
          <w:sz w:val="22"/>
          <w:szCs w:val="22"/>
          <w:shd w:val="clear" w:color="auto" w:fill="FFFFFF"/>
          <w:lang w:val="en-US"/>
        </w:rPr>
      </w:pPr>
      <w:r w:rsidRPr="00825DB4">
        <w:rPr>
          <w:b/>
          <w:i/>
          <w:color w:val="000000" w:themeColor="text1"/>
          <w:sz w:val="22"/>
          <w:szCs w:val="22"/>
          <w:lang w:val="en-US"/>
        </w:rPr>
        <w:t>Key</w:t>
      </w:r>
      <w:r w:rsidR="009046DE" w:rsidRPr="00825DB4">
        <w:rPr>
          <w:b/>
          <w:i/>
          <w:color w:val="000000" w:themeColor="text1"/>
          <w:sz w:val="22"/>
          <w:szCs w:val="22"/>
          <w:lang w:val="en-US"/>
        </w:rPr>
        <w:t xml:space="preserve">words: </w:t>
      </w:r>
      <w:r w:rsidR="00EA2C24">
        <w:rPr>
          <w:color w:val="000000" w:themeColor="text1"/>
          <w:sz w:val="22"/>
          <w:szCs w:val="22"/>
          <w:shd w:val="clear" w:color="auto" w:fill="FFFFFF"/>
          <w:lang w:val="en-US"/>
        </w:rPr>
        <w:t>t</w:t>
      </w:r>
      <w:r w:rsidR="009046DE" w:rsidRPr="00825DB4">
        <w:rPr>
          <w:color w:val="000000" w:themeColor="text1"/>
          <w:sz w:val="22"/>
          <w:szCs w:val="22"/>
          <w:lang w:val="en-US"/>
        </w:rPr>
        <w:t xml:space="preserve">he beyond the Kama </w:t>
      </w:r>
      <w:r w:rsidR="00EA2C24">
        <w:rPr>
          <w:color w:val="000000" w:themeColor="text1"/>
          <w:sz w:val="22"/>
          <w:szCs w:val="22"/>
          <w:lang w:val="en-US"/>
        </w:rPr>
        <w:t>r</w:t>
      </w:r>
      <w:r w:rsidR="009046DE" w:rsidRPr="00825DB4">
        <w:rPr>
          <w:color w:val="000000" w:themeColor="text1"/>
          <w:sz w:val="22"/>
          <w:szCs w:val="22"/>
          <w:lang w:val="en-US"/>
        </w:rPr>
        <w:t xml:space="preserve">iver Udmurts, </w:t>
      </w:r>
      <w:r w:rsidR="00EA2C24">
        <w:rPr>
          <w:color w:val="000000" w:themeColor="text1"/>
          <w:sz w:val="22"/>
          <w:szCs w:val="22"/>
          <w:shd w:val="clear" w:color="auto" w:fill="FFFFFF"/>
          <w:lang w:val="en-US"/>
        </w:rPr>
        <w:t>foreign researche</w:t>
      </w:r>
      <w:r w:rsidR="009046DE" w:rsidRPr="00825DB4">
        <w:rPr>
          <w:color w:val="000000" w:themeColor="text1"/>
          <w:sz w:val="22"/>
          <w:szCs w:val="22"/>
          <w:shd w:val="clear" w:color="auto" w:fill="FFFFFF"/>
          <w:lang w:val="en-US"/>
        </w:rPr>
        <w:t>s.</w:t>
      </w:r>
    </w:p>
    <w:p w:rsidR="009046DE" w:rsidRPr="00825DB4" w:rsidRDefault="009046DE" w:rsidP="00825DB4">
      <w:pPr>
        <w:ind w:firstLine="709"/>
        <w:jc w:val="both"/>
        <w:rPr>
          <w:color w:val="000000" w:themeColor="text1"/>
          <w:sz w:val="22"/>
          <w:szCs w:val="22"/>
        </w:rPr>
      </w:pPr>
      <w:r w:rsidRPr="00825DB4">
        <w:rPr>
          <w:color w:val="000000" w:themeColor="text1"/>
          <w:sz w:val="22"/>
          <w:szCs w:val="22"/>
          <w:shd w:val="clear" w:color="auto" w:fill="FFFFFF"/>
        </w:rPr>
        <w:t>В истории изучения закамских удмуртов зарубежными исследователями можно выде</w:t>
      </w:r>
      <w:r w:rsidR="00CD0061" w:rsidRPr="00CD0061">
        <w:rPr>
          <w:color w:val="000000" w:themeColor="text1"/>
          <w:sz w:val="22"/>
          <w:szCs w:val="22"/>
          <w:shd w:val="clear" w:color="auto" w:fill="FFFFFF"/>
        </w:rPr>
        <w:softHyphen/>
      </w:r>
      <w:r w:rsidRPr="00825DB4">
        <w:rPr>
          <w:color w:val="000000" w:themeColor="text1"/>
          <w:sz w:val="22"/>
          <w:szCs w:val="22"/>
          <w:shd w:val="clear" w:color="auto" w:fill="FFFFFF"/>
        </w:rPr>
        <w:t>лить три периода.</w:t>
      </w:r>
      <w:r w:rsidRPr="00825DB4">
        <w:rPr>
          <w:color w:val="000000" w:themeColor="text1"/>
          <w:sz w:val="22"/>
          <w:szCs w:val="22"/>
        </w:rPr>
        <w:t xml:space="preserve"> Начало изучения иностранцами удмуртов тогдашней Уфимской губернии обычно связывают с исследовательской деятельностью Торстена Густафа Аминоффа и созда</w:t>
      </w:r>
      <w:r w:rsidR="00CD0061" w:rsidRPr="00CD0061">
        <w:rPr>
          <w:color w:val="000000" w:themeColor="text1"/>
          <w:sz w:val="22"/>
          <w:szCs w:val="22"/>
        </w:rPr>
        <w:softHyphen/>
      </w:r>
      <w:r w:rsidRPr="00825DB4">
        <w:rPr>
          <w:color w:val="000000" w:themeColor="text1"/>
          <w:sz w:val="22"/>
          <w:szCs w:val="22"/>
        </w:rPr>
        <w:t xml:space="preserve">нием Финно-угорского общества в Хельсинки в </w:t>
      </w:r>
      <w:smartTag w:uri="urn:schemas-microsoft-com:office:smarttags" w:element="metricconverter">
        <w:smartTagPr>
          <w:attr w:name="ProductID" w:val="1883 г"/>
        </w:smartTagPr>
        <w:r w:rsidRPr="00825DB4">
          <w:rPr>
            <w:color w:val="000000" w:themeColor="text1"/>
            <w:sz w:val="22"/>
            <w:szCs w:val="22"/>
          </w:rPr>
          <w:t>1883 г</w:t>
        </w:r>
      </w:smartTag>
      <w:r w:rsidRPr="00825DB4">
        <w:rPr>
          <w:color w:val="000000" w:themeColor="text1"/>
          <w:sz w:val="22"/>
          <w:szCs w:val="22"/>
        </w:rPr>
        <w:t>. Аминофф собирал сведения по удмурт</w:t>
      </w:r>
      <w:r w:rsidR="00CD0061" w:rsidRPr="00CD0061">
        <w:rPr>
          <w:color w:val="000000" w:themeColor="text1"/>
          <w:sz w:val="22"/>
          <w:szCs w:val="22"/>
        </w:rPr>
        <w:softHyphen/>
      </w:r>
      <w:r w:rsidRPr="00825DB4">
        <w:rPr>
          <w:color w:val="000000" w:themeColor="text1"/>
          <w:sz w:val="22"/>
          <w:szCs w:val="22"/>
        </w:rPr>
        <w:t>скому языку и мифологии из уст «башкирских удмуртов», проходивших военную службу в рас</w:t>
      </w:r>
      <w:r w:rsidR="00825DB4" w:rsidRPr="00825DB4">
        <w:rPr>
          <w:color w:val="000000" w:themeColor="text1"/>
          <w:sz w:val="22"/>
          <w:szCs w:val="22"/>
        </w:rPr>
        <w:softHyphen/>
      </w:r>
      <w:r w:rsidRPr="00825DB4">
        <w:rPr>
          <w:color w:val="000000" w:themeColor="text1"/>
          <w:sz w:val="22"/>
          <w:szCs w:val="22"/>
        </w:rPr>
        <w:t>квартированных в Финляндии частях русской армии [2, с. 40]. Впоследствии, в годы Первой мировой войны, практически аналогичным способом сведения по фольклору, этнографии и</w:t>
      </w:r>
      <w:r w:rsidR="00825DB4">
        <w:rPr>
          <w:color w:val="000000" w:themeColor="text1"/>
          <w:sz w:val="22"/>
          <w:szCs w:val="22"/>
          <w:lang w:val="en-US"/>
        </w:rPr>
        <w:t> </w:t>
      </w:r>
      <w:r w:rsidRPr="00825DB4">
        <w:rPr>
          <w:color w:val="000000" w:themeColor="text1"/>
          <w:sz w:val="22"/>
          <w:szCs w:val="22"/>
        </w:rPr>
        <w:t>лингвистике закамских удмуртов собирал венгерский ученый Бернат Мункачи. В Эстергом</w:t>
      </w:r>
      <w:r w:rsidR="00CD0061" w:rsidRPr="00CD0061">
        <w:rPr>
          <w:color w:val="000000" w:themeColor="text1"/>
          <w:sz w:val="22"/>
          <w:szCs w:val="22"/>
        </w:rPr>
        <w:softHyphen/>
      </w:r>
      <w:r w:rsidRPr="00825DB4">
        <w:rPr>
          <w:color w:val="000000" w:themeColor="text1"/>
          <w:sz w:val="22"/>
          <w:szCs w:val="22"/>
        </w:rPr>
        <w:t>ском лагере для военнопленных ученый записал от пленных информаторов</w:t>
      </w:r>
      <w:r w:rsidR="00825DB4" w:rsidRPr="00825DB4">
        <w:rPr>
          <w:color w:val="000000" w:themeColor="text1"/>
          <w:sz w:val="22"/>
          <w:szCs w:val="22"/>
        </w:rPr>
        <w:t>-</w:t>
      </w:r>
      <w:r w:rsidRPr="00825DB4">
        <w:rPr>
          <w:color w:val="000000" w:themeColor="text1"/>
          <w:sz w:val="22"/>
          <w:szCs w:val="22"/>
        </w:rPr>
        <w:t>удмуртов богатый материал по закамскому диалекту удмуртского языка, а также слова языческих молитв, сказки и огромное количество песен [1, с. 31].</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Значительный вклад в начало изучения закамских удмуртов внесли финские ученые и</w:t>
      </w:r>
      <w:r w:rsidR="00825DB4">
        <w:rPr>
          <w:color w:val="000000" w:themeColor="text1"/>
          <w:sz w:val="22"/>
          <w:szCs w:val="22"/>
          <w:lang w:val="en-US"/>
        </w:rPr>
        <w:t> </w:t>
      </w:r>
      <w:r w:rsidRPr="00825DB4">
        <w:rPr>
          <w:color w:val="000000" w:themeColor="text1"/>
          <w:sz w:val="22"/>
          <w:szCs w:val="22"/>
        </w:rPr>
        <w:t xml:space="preserve">лингвисты. Так, Аксель Олай Хейкель летом </w:t>
      </w:r>
      <w:smartTag w:uri="urn:schemas-microsoft-com:office:smarttags" w:element="metricconverter">
        <w:smartTagPr>
          <w:attr w:name="ProductID" w:val="1884 г"/>
        </w:smartTagPr>
        <w:r w:rsidRPr="00825DB4">
          <w:rPr>
            <w:color w:val="000000" w:themeColor="text1"/>
            <w:sz w:val="22"/>
            <w:szCs w:val="22"/>
          </w:rPr>
          <w:t>1884 г</w:t>
        </w:r>
      </w:smartTag>
      <w:r w:rsidRPr="00825DB4">
        <w:rPr>
          <w:color w:val="000000" w:themeColor="text1"/>
          <w:sz w:val="22"/>
          <w:szCs w:val="22"/>
        </w:rPr>
        <w:t>. приезжал в д. Большой Качак Бирского уезда Уфимской губернии, где посетил жертвенное место, описывая местоположение, само свя</w:t>
      </w:r>
      <w:r w:rsidR="00825DB4" w:rsidRPr="00825DB4">
        <w:rPr>
          <w:color w:val="000000" w:themeColor="text1"/>
          <w:sz w:val="22"/>
          <w:szCs w:val="22"/>
        </w:rPr>
        <w:softHyphen/>
      </w:r>
      <w:r w:rsidRPr="00825DB4">
        <w:rPr>
          <w:color w:val="000000" w:themeColor="text1"/>
          <w:sz w:val="22"/>
          <w:szCs w:val="22"/>
        </w:rPr>
        <w:t>тилище и условия его посещения [2, с. 55</w:t>
      </w:r>
      <w:r w:rsidR="00825DB4" w:rsidRPr="00825DB4">
        <w:rPr>
          <w:color w:val="000000" w:themeColor="text1"/>
          <w:sz w:val="22"/>
          <w:szCs w:val="22"/>
        </w:rPr>
        <w:t>–</w:t>
      </w:r>
      <w:r w:rsidRPr="00825DB4">
        <w:rPr>
          <w:color w:val="000000" w:themeColor="text1"/>
          <w:sz w:val="22"/>
          <w:szCs w:val="22"/>
        </w:rPr>
        <w:t xml:space="preserve">56]. Летом этого же года удмуртов Бирского уезда посетил финский лингвист Юрьё Йоосеппи Вихманн, пробыв около месяца в д. Большой Качак Уфимской губернии, изучая диалект и собирая фольклор местных удмуртов. В </w:t>
      </w:r>
      <w:smartTag w:uri="urn:schemas-microsoft-com:office:smarttags" w:element="metricconverter">
        <w:smartTagPr>
          <w:attr w:name="ProductID" w:val="1911 г"/>
        </w:smartTagPr>
        <w:r w:rsidRPr="00825DB4">
          <w:rPr>
            <w:color w:val="000000" w:themeColor="text1"/>
            <w:sz w:val="22"/>
            <w:szCs w:val="22"/>
          </w:rPr>
          <w:t>1911 г</w:t>
        </w:r>
      </w:smartTag>
      <w:r w:rsidRPr="00825DB4">
        <w:rPr>
          <w:color w:val="000000" w:themeColor="text1"/>
          <w:sz w:val="22"/>
          <w:szCs w:val="22"/>
        </w:rPr>
        <w:t>. финский ученый Уно Хольмберг побывал в деревнях Старая Кирга Пермской</w:t>
      </w:r>
      <w:r w:rsidR="00EA2C24" w:rsidRPr="00EA2C24">
        <w:rPr>
          <w:color w:val="000000" w:themeColor="text1"/>
          <w:sz w:val="22"/>
          <w:szCs w:val="22"/>
        </w:rPr>
        <w:t xml:space="preserve"> губернии</w:t>
      </w:r>
      <w:r w:rsidRPr="00825DB4">
        <w:rPr>
          <w:color w:val="000000" w:themeColor="text1"/>
          <w:sz w:val="22"/>
          <w:szCs w:val="22"/>
        </w:rPr>
        <w:t>, Можга и Каймашабаш Уфимской губернии [3, с. 10</w:t>
      </w:r>
      <w:r w:rsidR="00825DB4" w:rsidRPr="00825DB4">
        <w:rPr>
          <w:color w:val="000000" w:themeColor="text1"/>
          <w:sz w:val="22"/>
          <w:szCs w:val="22"/>
        </w:rPr>
        <w:t>–</w:t>
      </w:r>
      <w:r w:rsidRPr="00825DB4">
        <w:rPr>
          <w:color w:val="000000" w:themeColor="text1"/>
          <w:sz w:val="22"/>
          <w:szCs w:val="22"/>
        </w:rPr>
        <w:t>11].</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Полевой материал финских исследователей содержит краткие описания поминальных и</w:t>
      </w:r>
      <w:r w:rsidR="00825DB4">
        <w:rPr>
          <w:color w:val="000000" w:themeColor="text1"/>
          <w:sz w:val="22"/>
          <w:szCs w:val="22"/>
          <w:lang w:val="en-US"/>
        </w:rPr>
        <w:t> </w:t>
      </w:r>
      <w:r w:rsidRPr="00825DB4">
        <w:rPr>
          <w:color w:val="000000" w:themeColor="text1"/>
          <w:sz w:val="22"/>
          <w:szCs w:val="22"/>
        </w:rPr>
        <w:t xml:space="preserve">похоронных обрядов, характеристику некоторых персонажей удмуртской мифологии, а также </w:t>
      </w:r>
      <w:r w:rsidRPr="00825DB4">
        <w:rPr>
          <w:color w:val="000000" w:themeColor="text1"/>
          <w:sz w:val="22"/>
          <w:szCs w:val="22"/>
        </w:rPr>
        <w:lastRenderedPageBreak/>
        <w:t xml:space="preserve">описания различных религиозных обрядов и обычаев удмуртов д. Большой Качак. Собранный зарубежными исследователями конца </w:t>
      </w:r>
      <w:r w:rsidRPr="00825DB4">
        <w:rPr>
          <w:color w:val="000000" w:themeColor="text1"/>
          <w:sz w:val="22"/>
          <w:szCs w:val="22"/>
          <w:lang w:val="en-US"/>
        </w:rPr>
        <w:t>XIX</w:t>
      </w:r>
      <w:r w:rsidRPr="00825DB4">
        <w:rPr>
          <w:color w:val="000000" w:themeColor="text1"/>
          <w:sz w:val="22"/>
          <w:szCs w:val="22"/>
        </w:rPr>
        <w:t xml:space="preserve"> – начала </w:t>
      </w:r>
      <w:r w:rsidRPr="00825DB4">
        <w:rPr>
          <w:color w:val="000000" w:themeColor="text1"/>
          <w:sz w:val="22"/>
          <w:szCs w:val="22"/>
          <w:lang w:val="en-US"/>
        </w:rPr>
        <w:t>XX</w:t>
      </w:r>
      <w:r w:rsidRPr="00825DB4">
        <w:rPr>
          <w:color w:val="000000" w:themeColor="text1"/>
          <w:sz w:val="22"/>
          <w:szCs w:val="22"/>
        </w:rPr>
        <w:t xml:space="preserve"> вв. в полевых условиях богатый эмпирический материал заложил фундамент для дальнейших исследований в самых различных сф</w:t>
      </w:r>
      <w:r w:rsidRPr="00825DB4">
        <w:rPr>
          <w:color w:val="000000" w:themeColor="text1"/>
          <w:sz w:val="22"/>
          <w:szCs w:val="22"/>
        </w:rPr>
        <w:t>е</w:t>
      </w:r>
      <w:r w:rsidRPr="00825DB4">
        <w:rPr>
          <w:color w:val="000000" w:themeColor="text1"/>
          <w:sz w:val="22"/>
          <w:szCs w:val="22"/>
        </w:rPr>
        <w:t>рах духовной и материальной культуры.</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С начала установления советской власти полевые исследования зарубежных ученых среди финно-угорских народов прекращаются почти на полвека. Лишь с 1960-х гг. возобновляются контакты с венгерскими и эстонскими учеными. Начинается второй этап в истории из</w:t>
      </w:r>
      <w:r w:rsidRPr="00825DB4">
        <w:rPr>
          <w:color w:val="000000" w:themeColor="text1"/>
          <w:sz w:val="22"/>
          <w:szCs w:val="22"/>
        </w:rPr>
        <w:t>у</w:t>
      </w:r>
      <w:r w:rsidRPr="00825DB4">
        <w:rPr>
          <w:color w:val="000000" w:themeColor="text1"/>
          <w:sz w:val="22"/>
          <w:szCs w:val="22"/>
        </w:rPr>
        <w:t>чения закамских удмуртов.</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С 1966 по 1993 гг. на территории Башкирской АССР работали венгерские и эстонские исследователи. Участники экспедиций собрали песенный фольклор, и богатую этнографическую коллекцию, включавшую как полевые дневники и рукописи, так и фото и видеоматери</w:t>
      </w:r>
      <w:r w:rsidRPr="00825DB4">
        <w:rPr>
          <w:color w:val="000000" w:themeColor="text1"/>
          <w:sz w:val="22"/>
          <w:szCs w:val="22"/>
        </w:rPr>
        <w:t>а</w:t>
      </w:r>
      <w:r w:rsidRPr="00825DB4">
        <w:rPr>
          <w:color w:val="000000" w:themeColor="text1"/>
          <w:sz w:val="22"/>
          <w:szCs w:val="22"/>
        </w:rPr>
        <w:t>лы [4, с. 57</w:t>
      </w:r>
      <w:r w:rsidR="00825DB4" w:rsidRPr="00825DB4">
        <w:rPr>
          <w:color w:val="000000" w:themeColor="text1"/>
          <w:sz w:val="22"/>
          <w:szCs w:val="22"/>
        </w:rPr>
        <w:t>–</w:t>
      </w:r>
      <w:r w:rsidRPr="00825DB4">
        <w:rPr>
          <w:color w:val="000000" w:themeColor="text1"/>
          <w:sz w:val="22"/>
          <w:szCs w:val="22"/>
        </w:rPr>
        <w:t>58]. Полевой материал, собранный за этот период, содержит богатые сведения о</w:t>
      </w:r>
      <w:r w:rsidR="00825DB4">
        <w:rPr>
          <w:color w:val="000000" w:themeColor="text1"/>
          <w:sz w:val="22"/>
          <w:szCs w:val="22"/>
          <w:lang w:val="en-US"/>
        </w:rPr>
        <w:t> </w:t>
      </w:r>
      <w:r w:rsidRPr="00825DB4">
        <w:rPr>
          <w:color w:val="000000" w:themeColor="text1"/>
          <w:sz w:val="22"/>
          <w:szCs w:val="22"/>
        </w:rPr>
        <w:t>фольклоре закамских удмуртов. Однако вне поля зрения осталась религиозная составляющая духовной культуры, что впоследствии вызовет наибольший интерес со стороны иностранных исследователей для дальнейшег</w:t>
      </w:r>
      <w:r w:rsidR="00825DB4">
        <w:rPr>
          <w:color w:val="000000" w:themeColor="text1"/>
          <w:sz w:val="22"/>
          <w:szCs w:val="22"/>
        </w:rPr>
        <w:t>о изучения закамских удмуртов.</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С началом демократических преобразований начинается новый этап в изучении закамских удмуртов зарубежными исследователями, который продолжается и в настоящее время. В</w:t>
      </w:r>
      <w:r w:rsidR="00825DB4">
        <w:rPr>
          <w:color w:val="000000" w:themeColor="text1"/>
          <w:sz w:val="22"/>
          <w:szCs w:val="22"/>
          <w:lang w:val="en-US"/>
        </w:rPr>
        <w:t> </w:t>
      </w:r>
      <w:r w:rsidRPr="00825DB4">
        <w:rPr>
          <w:color w:val="000000" w:themeColor="text1"/>
          <w:sz w:val="22"/>
          <w:szCs w:val="22"/>
        </w:rPr>
        <w:t>период с 1991 по 1999 гг. среди удмуртов Бураевского, Татышлинского и Калтасинского районов Башкортостана работали эстонские и венгерские ученые, целью которых было знакомство с жизнью и бытом, традиционными представлениями и обрядовой культурой данной этногр</w:t>
      </w:r>
      <w:r w:rsidRPr="00825DB4">
        <w:rPr>
          <w:color w:val="000000" w:themeColor="text1"/>
          <w:sz w:val="22"/>
          <w:szCs w:val="22"/>
        </w:rPr>
        <w:t>а</w:t>
      </w:r>
      <w:r w:rsidRPr="00825DB4">
        <w:rPr>
          <w:color w:val="000000" w:themeColor="text1"/>
          <w:sz w:val="22"/>
          <w:szCs w:val="22"/>
        </w:rPr>
        <w:t>фической группы [4, с. 58</w:t>
      </w:r>
      <w:r w:rsidR="00825DB4" w:rsidRPr="00825DB4">
        <w:rPr>
          <w:color w:val="000000" w:themeColor="text1"/>
          <w:sz w:val="22"/>
          <w:szCs w:val="22"/>
        </w:rPr>
        <w:t>–</w:t>
      </w:r>
      <w:r w:rsidRPr="00825DB4">
        <w:rPr>
          <w:color w:val="000000" w:themeColor="text1"/>
          <w:sz w:val="22"/>
          <w:szCs w:val="22"/>
        </w:rPr>
        <w:t>59].</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Наибольший интерес для изучения представляет религиозная обрядность. В связи с</w:t>
      </w:r>
      <w:r w:rsidR="00825DB4">
        <w:rPr>
          <w:color w:val="000000" w:themeColor="text1"/>
          <w:sz w:val="22"/>
          <w:szCs w:val="22"/>
          <w:lang w:val="en-US"/>
        </w:rPr>
        <w:t> </w:t>
      </w:r>
      <w:r w:rsidRPr="00825DB4">
        <w:rPr>
          <w:color w:val="000000" w:themeColor="text1"/>
          <w:sz w:val="22"/>
          <w:szCs w:val="22"/>
        </w:rPr>
        <w:t xml:space="preserve">этим летом </w:t>
      </w:r>
      <w:smartTag w:uri="urn:schemas-microsoft-com:office:smarttags" w:element="metricconverter">
        <w:smartTagPr>
          <w:attr w:name="ProductID" w:val="2008 г"/>
        </w:smartTagPr>
        <w:r w:rsidRPr="00825DB4">
          <w:rPr>
            <w:color w:val="000000" w:themeColor="text1"/>
            <w:sz w:val="22"/>
            <w:szCs w:val="22"/>
          </w:rPr>
          <w:t>2008 г</w:t>
        </w:r>
      </w:smartTag>
      <w:r w:rsidRPr="00825DB4">
        <w:rPr>
          <w:color w:val="000000" w:themeColor="text1"/>
          <w:sz w:val="22"/>
          <w:szCs w:val="22"/>
        </w:rPr>
        <w:t>. с целью описания современного состояния культовых мест и знакомства с</w:t>
      </w:r>
      <w:r w:rsidR="00825DB4">
        <w:rPr>
          <w:color w:val="000000" w:themeColor="text1"/>
          <w:sz w:val="22"/>
          <w:szCs w:val="22"/>
          <w:lang w:val="en-US"/>
        </w:rPr>
        <w:t> </w:t>
      </w:r>
      <w:r w:rsidRPr="00825DB4">
        <w:rPr>
          <w:color w:val="000000" w:themeColor="text1"/>
          <w:sz w:val="22"/>
          <w:szCs w:val="22"/>
        </w:rPr>
        <w:t>культурой закамских удмуртов приезжала этнографическая экспедиция из Венгрии, а</w:t>
      </w:r>
      <w:r w:rsidR="00825DB4">
        <w:rPr>
          <w:color w:val="000000" w:themeColor="text1"/>
          <w:sz w:val="22"/>
          <w:szCs w:val="22"/>
          <w:lang w:val="en-US"/>
        </w:rPr>
        <w:t> </w:t>
      </w:r>
      <w:r w:rsidRPr="00825DB4">
        <w:rPr>
          <w:color w:val="000000" w:themeColor="text1"/>
          <w:sz w:val="22"/>
          <w:szCs w:val="22"/>
        </w:rPr>
        <w:t>в</w:t>
      </w:r>
      <w:r w:rsidR="00825DB4">
        <w:rPr>
          <w:color w:val="000000" w:themeColor="text1"/>
          <w:sz w:val="22"/>
          <w:szCs w:val="22"/>
          <w:lang w:val="en-US"/>
        </w:rPr>
        <w:t> </w:t>
      </w:r>
      <w:r w:rsidRPr="00825DB4">
        <w:rPr>
          <w:color w:val="000000" w:themeColor="text1"/>
          <w:sz w:val="22"/>
          <w:szCs w:val="22"/>
        </w:rPr>
        <w:t>2016</w:t>
      </w:r>
      <w:r w:rsidR="00825DB4">
        <w:rPr>
          <w:color w:val="000000" w:themeColor="text1"/>
          <w:sz w:val="22"/>
          <w:szCs w:val="22"/>
          <w:lang w:val="en-US"/>
        </w:rPr>
        <w:t> </w:t>
      </w:r>
      <w:r w:rsidRPr="00825DB4">
        <w:rPr>
          <w:color w:val="000000" w:themeColor="text1"/>
          <w:sz w:val="22"/>
          <w:szCs w:val="22"/>
        </w:rPr>
        <w:t>г. экспедиционное исследование современной культовой практики закамских удмуртов было проведено по проекту Тартуского университета [5, с. 111</w:t>
      </w:r>
      <w:r w:rsidR="00825DB4" w:rsidRPr="00825DB4">
        <w:rPr>
          <w:color w:val="000000" w:themeColor="text1"/>
          <w:sz w:val="22"/>
          <w:szCs w:val="22"/>
        </w:rPr>
        <w:t>–</w:t>
      </w:r>
      <w:r w:rsidRPr="00825DB4">
        <w:rPr>
          <w:color w:val="000000" w:themeColor="text1"/>
          <w:sz w:val="22"/>
          <w:szCs w:val="22"/>
        </w:rPr>
        <w:t>112].</w:t>
      </w:r>
    </w:p>
    <w:p w:rsidR="009046DE" w:rsidRPr="00825DB4" w:rsidRDefault="009046DE" w:rsidP="00825DB4">
      <w:pPr>
        <w:ind w:firstLine="709"/>
        <w:jc w:val="both"/>
        <w:rPr>
          <w:color w:val="000000" w:themeColor="text1"/>
          <w:sz w:val="22"/>
          <w:szCs w:val="22"/>
        </w:rPr>
      </w:pPr>
      <w:r w:rsidRPr="00825DB4">
        <w:rPr>
          <w:color w:val="000000" w:themeColor="text1"/>
          <w:sz w:val="22"/>
          <w:szCs w:val="22"/>
        </w:rPr>
        <w:t>В рассматриваемый период наблюдается процесс активного и всестороннего изучения всех сторон жизнедеятельности этой локальной группы: от проблем народного зодчества до мифологических представлений. Особый акцент в трудах зарубежных исследователей придается религиозному компоненту как основе жизненного уклада закамских удмуртов.</w:t>
      </w:r>
    </w:p>
    <w:p w:rsidR="009046DE" w:rsidRPr="007F337D" w:rsidRDefault="009046DE" w:rsidP="00825DB4">
      <w:pPr>
        <w:jc w:val="both"/>
        <w:rPr>
          <w:color w:val="000000" w:themeColor="text1"/>
          <w:sz w:val="22"/>
          <w:szCs w:val="22"/>
        </w:rPr>
      </w:pPr>
    </w:p>
    <w:p w:rsidR="009046DE" w:rsidRPr="00825DB4" w:rsidRDefault="009046DE" w:rsidP="00825DB4">
      <w:pPr>
        <w:jc w:val="center"/>
        <w:rPr>
          <w:b/>
          <w:color w:val="000000" w:themeColor="text1"/>
          <w:sz w:val="22"/>
          <w:szCs w:val="22"/>
        </w:rPr>
      </w:pPr>
      <w:r w:rsidRPr="00825DB4">
        <w:rPr>
          <w:b/>
          <w:color w:val="000000" w:themeColor="text1"/>
          <w:sz w:val="22"/>
          <w:szCs w:val="22"/>
        </w:rPr>
        <w:t>Список использованной литературы</w:t>
      </w:r>
    </w:p>
    <w:p w:rsidR="009046DE" w:rsidRPr="00825DB4" w:rsidRDefault="009046DE" w:rsidP="00825DB4">
      <w:pPr>
        <w:ind w:left="709" w:hanging="283"/>
        <w:jc w:val="both"/>
        <w:rPr>
          <w:color w:val="000000" w:themeColor="text1"/>
          <w:sz w:val="22"/>
          <w:szCs w:val="22"/>
        </w:rPr>
      </w:pPr>
      <w:r w:rsidRPr="00825DB4">
        <w:rPr>
          <w:color w:val="000000" w:themeColor="text1"/>
          <w:sz w:val="22"/>
          <w:szCs w:val="22"/>
        </w:rPr>
        <w:t>1.</w:t>
      </w:r>
      <w:r w:rsidR="00825DB4" w:rsidRPr="00825DB4">
        <w:rPr>
          <w:color w:val="000000" w:themeColor="text1"/>
          <w:sz w:val="22"/>
          <w:szCs w:val="22"/>
        </w:rPr>
        <w:tab/>
      </w:r>
      <w:r w:rsidRPr="00825DB4">
        <w:rPr>
          <w:color w:val="000000" w:themeColor="text1"/>
          <w:sz w:val="22"/>
          <w:szCs w:val="22"/>
        </w:rPr>
        <w:t>Владыкин В.</w:t>
      </w:r>
      <w:r w:rsidR="00825DB4" w:rsidRPr="00825DB4">
        <w:rPr>
          <w:color w:val="000000" w:themeColor="text1"/>
          <w:sz w:val="22"/>
          <w:szCs w:val="22"/>
        </w:rPr>
        <w:t xml:space="preserve"> </w:t>
      </w:r>
      <w:r w:rsidRPr="00825DB4">
        <w:rPr>
          <w:color w:val="000000" w:themeColor="text1"/>
          <w:sz w:val="22"/>
          <w:szCs w:val="22"/>
        </w:rPr>
        <w:t>Е., Христолюбова Л.</w:t>
      </w:r>
      <w:r w:rsidR="00825DB4" w:rsidRPr="00825DB4">
        <w:rPr>
          <w:color w:val="000000" w:themeColor="text1"/>
          <w:sz w:val="22"/>
          <w:szCs w:val="22"/>
        </w:rPr>
        <w:t xml:space="preserve"> </w:t>
      </w:r>
      <w:r w:rsidRPr="00825DB4">
        <w:rPr>
          <w:color w:val="000000" w:themeColor="text1"/>
          <w:sz w:val="22"/>
          <w:szCs w:val="22"/>
        </w:rPr>
        <w:t>С. История этнографии удмуртов. Краткий историографический очерк с библиографией. Ижевск: Удму</w:t>
      </w:r>
      <w:r w:rsidR="00825DB4">
        <w:rPr>
          <w:color w:val="000000" w:themeColor="text1"/>
          <w:sz w:val="22"/>
          <w:szCs w:val="22"/>
        </w:rPr>
        <w:t>ртия, 1984. 144 с.</w:t>
      </w:r>
    </w:p>
    <w:p w:rsidR="009046DE" w:rsidRPr="00825DB4" w:rsidRDefault="009046DE" w:rsidP="00825DB4">
      <w:pPr>
        <w:ind w:left="709" w:hanging="283"/>
        <w:jc w:val="both"/>
        <w:rPr>
          <w:color w:val="000000" w:themeColor="text1"/>
          <w:sz w:val="22"/>
          <w:szCs w:val="22"/>
        </w:rPr>
      </w:pPr>
      <w:r w:rsidRPr="00825DB4">
        <w:rPr>
          <w:color w:val="000000" w:themeColor="text1"/>
          <w:sz w:val="22"/>
          <w:szCs w:val="22"/>
        </w:rPr>
        <w:t>2.</w:t>
      </w:r>
      <w:r w:rsidR="00825DB4" w:rsidRPr="00825DB4">
        <w:rPr>
          <w:color w:val="000000" w:themeColor="text1"/>
          <w:sz w:val="22"/>
          <w:szCs w:val="22"/>
        </w:rPr>
        <w:tab/>
      </w:r>
      <w:r w:rsidRPr="00825DB4">
        <w:rPr>
          <w:color w:val="000000" w:themeColor="text1"/>
          <w:sz w:val="22"/>
          <w:szCs w:val="22"/>
        </w:rPr>
        <w:t>Загребин А.</w:t>
      </w:r>
      <w:r w:rsidR="00825DB4" w:rsidRPr="00825DB4">
        <w:rPr>
          <w:color w:val="000000" w:themeColor="text1"/>
          <w:sz w:val="22"/>
          <w:szCs w:val="22"/>
        </w:rPr>
        <w:t xml:space="preserve"> </w:t>
      </w:r>
      <w:r w:rsidRPr="00825DB4">
        <w:rPr>
          <w:color w:val="000000" w:themeColor="text1"/>
          <w:sz w:val="22"/>
          <w:szCs w:val="22"/>
        </w:rPr>
        <w:t xml:space="preserve">Е. Финны об удмуртах: Финские исследователи этнографии удмуртов </w:t>
      </w:r>
      <w:r w:rsidRPr="00825DB4">
        <w:rPr>
          <w:color w:val="000000" w:themeColor="text1"/>
          <w:sz w:val="22"/>
          <w:szCs w:val="22"/>
          <w:lang w:val="en-US"/>
        </w:rPr>
        <w:t>XIX</w:t>
      </w:r>
      <w:r w:rsidR="00825DB4">
        <w:rPr>
          <w:color w:val="000000" w:themeColor="text1"/>
          <w:sz w:val="22"/>
          <w:szCs w:val="22"/>
          <w:lang w:val="en-US"/>
        </w:rPr>
        <w:t> </w:t>
      </w:r>
      <w:r w:rsidRPr="00825DB4">
        <w:rPr>
          <w:color w:val="000000" w:themeColor="text1"/>
          <w:sz w:val="22"/>
          <w:szCs w:val="22"/>
        </w:rPr>
        <w:t xml:space="preserve">– первой половины </w:t>
      </w:r>
      <w:r w:rsidRPr="00825DB4">
        <w:rPr>
          <w:color w:val="000000" w:themeColor="text1"/>
          <w:sz w:val="22"/>
          <w:szCs w:val="22"/>
          <w:lang w:val="en-US"/>
        </w:rPr>
        <w:t>XX</w:t>
      </w:r>
      <w:r w:rsidRPr="00825DB4">
        <w:rPr>
          <w:color w:val="000000" w:themeColor="text1"/>
          <w:sz w:val="22"/>
          <w:szCs w:val="22"/>
        </w:rPr>
        <w:t xml:space="preserve"> в.: Монография. Ижевск: Удмуртский ИИЯЛ УрО РАН,</w:t>
      </w:r>
      <w:r w:rsidR="00825DB4" w:rsidRPr="007F337D">
        <w:rPr>
          <w:color w:val="000000" w:themeColor="text1"/>
          <w:sz w:val="22"/>
          <w:szCs w:val="22"/>
        </w:rPr>
        <w:t xml:space="preserve"> </w:t>
      </w:r>
      <w:r w:rsidRPr="00825DB4">
        <w:rPr>
          <w:color w:val="000000" w:themeColor="text1"/>
          <w:sz w:val="22"/>
          <w:szCs w:val="22"/>
        </w:rPr>
        <w:t>1999. 185 с.</w:t>
      </w:r>
    </w:p>
    <w:p w:rsidR="009046DE" w:rsidRPr="00825DB4" w:rsidRDefault="009046DE" w:rsidP="00825DB4">
      <w:pPr>
        <w:ind w:left="709" w:hanging="283"/>
        <w:jc w:val="both"/>
        <w:rPr>
          <w:color w:val="000000" w:themeColor="text1"/>
          <w:sz w:val="22"/>
          <w:szCs w:val="22"/>
        </w:rPr>
      </w:pPr>
      <w:r w:rsidRPr="00825DB4">
        <w:rPr>
          <w:color w:val="000000" w:themeColor="text1"/>
          <w:sz w:val="22"/>
          <w:szCs w:val="22"/>
        </w:rPr>
        <w:t>3.</w:t>
      </w:r>
      <w:r w:rsidR="00825DB4" w:rsidRPr="00825DB4">
        <w:rPr>
          <w:color w:val="000000" w:themeColor="text1"/>
          <w:sz w:val="22"/>
          <w:szCs w:val="22"/>
        </w:rPr>
        <w:tab/>
      </w:r>
      <w:r w:rsidRPr="00825DB4">
        <w:rPr>
          <w:color w:val="000000" w:themeColor="text1"/>
          <w:sz w:val="22"/>
          <w:szCs w:val="22"/>
        </w:rPr>
        <w:t>Миннияхметова Т.</w:t>
      </w:r>
      <w:r w:rsidR="00825DB4" w:rsidRPr="00825DB4">
        <w:rPr>
          <w:color w:val="000000" w:themeColor="text1"/>
          <w:sz w:val="22"/>
          <w:szCs w:val="22"/>
        </w:rPr>
        <w:t xml:space="preserve"> </w:t>
      </w:r>
      <w:r w:rsidRPr="00825DB4">
        <w:rPr>
          <w:color w:val="000000" w:themeColor="text1"/>
          <w:sz w:val="22"/>
          <w:szCs w:val="22"/>
        </w:rPr>
        <w:t>Г. Календарные обряды закамских удмуртов: Монография. Ижевск: УИИЯЛ УрО РАН, 2000. 168 с.</w:t>
      </w:r>
    </w:p>
    <w:p w:rsidR="009046DE" w:rsidRPr="00825DB4" w:rsidRDefault="009046DE" w:rsidP="00825DB4">
      <w:pPr>
        <w:ind w:left="709" w:hanging="283"/>
        <w:jc w:val="both"/>
        <w:rPr>
          <w:color w:val="000000" w:themeColor="text1"/>
          <w:sz w:val="22"/>
          <w:szCs w:val="22"/>
        </w:rPr>
      </w:pPr>
      <w:r w:rsidRPr="00825DB4">
        <w:rPr>
          <w:color w:val="000000" w:themeColor="text1"/>
          <w:sz w:val="22"/>
          <w:szCs w:val="22"/>
        </w:rPr>
        <w:t>4.</w:t>
      </w:r>
      <w:r w:rsidR="00825DB4" w:rsidRPr="00825DB4">
        <w:rPr>
          <w:color w:val="000000" w:themeColor="text1"/>
          <w:sz w:val="22"/>
          <w:szCs w:val="22"/>
        </w:rPr>
        <w:tab/>
      </w:r>
      <w:r w:rsidRPr="00825DB4">
        <w:rPr>
          <w:color w:val="000000" w:themeColor="text1"/>
          <w:sz w:val="22"/>
          <w:szCs w:val="22"/>
        </w:rPr>
        <w:t>Садиков Р.</w:t>
      </w:r>
      <w:r w:rsidR="00825DB4" w:rsidRPr="00825DB4">
        <w:rPr>
          <w:color w:val="000000" w:themeColor="text1"/>
          <w:sz w:val="22"/>
          <w:szCs w:val="22"/>
        </w:rPr>
        <w:t xml:space="preserve"> </w:t>
      </w:r>
      <w:r w:rsidRPr="00825DB4">
        <w:rPr>
          <w:color w:val="000000" w:themeColor="text1"/>
          <w:sz w:val="22"/>
          <w:szCs w:val="22"/>
        </w:rPr>
        <w:t>Р., Миннияхметова Т.</w:t>
      </w:r>
      <w:r w:rsidR="00825DB4" w:rsidRPr="00825DB4">
        <w:rPr>
          <w:color w:val="000000" w:themeColor="text1"/>
          <w:sz w:val="22"/>
          <w:szCs w:val="22"/>
        </w:rPr>
        <w:t xml:space="preserve"> </w:t>
      </w:r>
      <w:r w:rsidRPr="00825DB4">
        <w:rPr>
          <w:color w:val="000000" w:themeColor="text1"/>
          <w:sz w:val="22"/>
          <w:szCs w:val="22"/>
        </w:rPr>
        <w:t xml:space="preserve">Г. Зарубежные исследователи этнографии, фольклора и языка закамских удмуртов: историографический очерк // Вестник финно-угорских исследований. Вып. 4. </w:t>
      </w:r>
      <w:r w:rsidR="00825DB4">
        <w:rPr>
          <w:color w:val="000000" w:themeColor="text1"/>
          <w:sz w:val="22"/>
          <w:szCs w:val="22"/>
        </w:rPr>
        <w:t>2012. 143 с.</w:t>
      </w:r>
    </w:p>
    <w:p w:rsidR="009046DE" w:rsidRPr="00825DB4" w:rsidRDefault="009046DE" w:rsidP="00825DB4">
      <w:pPr>
        <w:ind w:left="709" w:hanging="283"/>
        <w:jc w:val="both"/>
        <w:rPr>
          <w:color w:val="000000" w:themeColor="text1"/>
          <w:sz w:val="22"/>
          <w:szCs w:val="22"/>
        </w:rPr>
      </w:pPr>
      <w:r w:rsidRPr="00825DB4">
        <w:rPr>
          <w:color w:val="000000" w:themeColor="text1"/>
          <w:sz w:val="22"/>
          <w:szCs w:val="22"/>
        </w:rPr>
        <w:t>5.</w:t>
      </w:r>
      <w:r w:rsidR="00825DB4" w:rsidRPr="00825DB4">
        <w:rPr>
          <w:color w:val="000000" w:themeColor="text1"/>
          <w:sz w:val="22"/>
          <w:szCs w:val="22"/>
        </w:rPr>
        <w:tab/>
      </w:r>
      <w:r w:rsidRPr="00825DB4">
        <w:rPr>
          <w:color w:val="000000" w:themeColor="text1"/>
          <w:sz w:val="22"/>
          <w:szCs w:val="22"/>
        </w:rPr>
        <w:t>Садиков Р.</w:t>
      </w:r>
      <w:r w:rsidR="00825DB4" w:rsidRPr="00825DB4">
        <w:rPr>
          <w:color w:val="000000" w:themeColor="text1"/>
          <w:sz w:val="22"/>
          <w:szCs w:val="22"/>
        </w:rPr>
        <w:t xml:space="preserve"> </w:t>
      </w:r>
      <w:r w:rsidRPr="00825DB4">
        <w:rPr>
          <w:color w:val="000000" w:themeColor="text1"/>
          <w:sz w:val="22"/>
          <w:szCs w:val="22"/>
        </w:rPr>
        <w:t>Р. Финно-угорские народы Республики Башкортостан (история, культура, демография). Уфа: ООО «Первая типография», 2016. 276 с.</w:t>
      </w:r>
    </w:p>
    <w:p w:rsidR="009046DE" w:rsidRPr="007F337D" w:rsidRDefault="009046DE" w:rsidP="00825DB4">
      <w:pPr>
        <w:jc w:val="both"/>
        <w:rPr>
          <w:color w:val="000000" w:themeColor="text1"/>
          <w:sz w:val="16"/>
          <w:szCs w:val="16"/>
        </w:rPr>
      </w:pPr>
    </w:p>
    <w:p w:rsidR="009046DE" w:rsidRPr="007F337D" w:rsidRDefault="009046DE" w:rsidP="00825DB4">
      <w:pPr>
        <w:jc w:val="both"/>
        <w:rPr>
          <w:color w:val="000000" w:themeColor="text1"/>
          <w:sz w:val="16"/>
          <w:szCs w:val="16"/>
        </w:rPr>
      </w:pPr>
    </w:p>
    <w:p w:rsidR="00825DB4" w:rsidRPr="007F337D" w:rsidRDefault="00825DB4" w:rsidP="00825DB4">
      <w:pPr>
        <w:jc w:val="both"/>
        <w:rPr>
          <w:color w:val="000000" w:themeColor="text1"/>
          <w:sz w:val="16"/>
          <w:szCs w:val="16"/>
        </w:rPr>
      </w:pPr>
    </w:p>
    <w:p w:rsidR="00825DB4" w:rsidRPr="007F337D" w:rsidRDefault="00825DB4" w:rsidP="00825DB4">
      <w:pPr>
        <w:jc w:val="both"/>
        <w:rPr>
          <w:color w:val="000000" w:themeColor="text1"/>
          <w:sz w:val="16"/>
          <w:szCs w:val="16"/>
        </w:rPr>
      </w:pPr>
    </w:p>
    <w:p w:rsidR="009046DE" w:rsidRPr="00302B0A" w:rsidRDefault="009046DE" w:rsidP="00302B0A">
      <w:pPr>
        <w:rPr>
          <w:b/>
          <w:bCs/>
          <w:i/>
          <w:iCs/>
          <w:sz w:val="22"/>
          <w:szCs w:val="22"/>
        </w:rPr>
      </w:pPr>
      <w:r w:rsidRPr="004D7462">
        <w:rPr>
          <w:b/>
          <w:bCs/>
          <w:i/>
          <w:iCs/>
          <w:sz w:val="22"/>
          <w:szCs w:val="22"/>
        </w:rPr>
        <w:t>Васильев Вячеслав Алексеевич, Удмуртский государственный университет,</w:t>
      </w:r>
      <w:r w:rsidR="00302B0A" w:rsidRPr="00302B0A">
        <w:rPr>
          <w:b/>
          <w:bCs/>
          <w:i/>
          <w:iCs/>
          <w:sz w:val="22"/>
          <w:szCs w:val="22"/>
        </w:rPr>
        <w:br/>
      </w:r>
      <w:r w:rsidRPr="00302B0A">
        <w:rPr>
          <w:b/>
          <w:bCs/>
          <w:i/>
          <w:iCs/>
          <w:sz w:val="22"/>
          <w:szCs w:val="22"/>
          <w:lang w:val="en-US"/>
        </w:rPr>
        <w:t>element</w:t>
      </w:r>
      <w:r w:rsidRPr="00302B0A">
        <w:rPr>
          <w:b/>
          <w:bCs/>
          <w:i/>
          <w:iCs/>
          <w:sz w:val="22"/>
          <w:szCs w:val="22"/>
        </w:rPr>
        <w:t>98@</w:t>
      </w:r>
      <w:r w:rsidRPr="00302B0A">
        <w:rPr>
          <w:b/>
          <w:bCs/>
          <w:i/>
          <w:iCs/>
          <w:sz w:val="22"/>
          <w:szCs w:val="22"/>
          <w:lang w:val="en-US"/>
        </w:rPr>
        <w:t>yandex</w:t>
      </w:r>
      <w:r w:rsidRPr="00302B0A">
        <w:rPr>
          <w:b/>
          <w:bCs/>
          <w:i/>
          <w:iCs/>
          <w:sz w:val="22"/>
          <w:szCs w:val="22"/>
        </w:rPr>
        <w:t>.</w:t>
      </w:r>
      <w:r w:rsidRPr="00302B0A">
        <w:rPr>
          <w:b/>
          <w:bCs/>
          <w:i/>
          <w:iCs/>
          <w:sz w:val="22"/>
          <w:szCs w:val="22"/>
          <w:lang w:val="en-US"/>
        </w:rPr>
        <w:t>ru</w:t>
      </w:r>
    </w:p>
    <w:p w:rsidR="009046DE" w:rsidRPr="004D7462" w:rsidRDefault="009046DE" w:rsidP="00302B0A">
      <w:pPr>
        <w:jc w:val="both"/>
        <w:rPr>
          <w:b/>
          <w:bCs/>
          <w:i/>
          <w:iCs/>
          <w:sz w:val="22"/>
          <w:szCs w:val="22"/>
        </w:rPr>
      </w:pPr>
      <w:r w:rsidRPr="004D7462">
        <w:rPr>
          <w:b/>
          <w:bCs/>
          <w:i/>
          <w:iCs/>
          <w:sz w:val="22"/>
          <w:szCs w:val="22"/>
        </w:rPr>
        <w:t xml:space="preserve">Научный руководитель </w:t>
      </w:r>
      <w:r w:rsidR="00302B0A" w:rsidRPr="00302B0A">
        <w:rPr>
          <w:b/>
          <w:bCs/>
          <w:i/>
          <w:iCs/>
          <w:sz w:val="22"/>
          <w:szCs w:val="22"/>
        </w:rPr>
        <w:t>—</w:t>
      </w:r>
      <w:r w:rsidRPr="004D7462">
        <w:rPr>
          <w:b/>
          <w:bCs/>
          <w:i/>
          <w:iCs/>
          <w:sz w:val="22"/>
          <w:szCs w:val="22"/>
        </w:rPr>
        <w:t xml:space="preserve"> </w:t>
      </w:r>
      <w:r w:rsidR="00D270CD" w:rsidRPr="004D7462">
        <w:rPr>
          <w:b/>
          <w:bCs/>
          <w:i/>
          <w:iCs/>
          <w:sz w:val="22"/>
          <w:szCs w:val="22"/>
        </w:rPr>
        <w:t xml:space="preserve">Луцина </w:t>
      </w:r>
      <w:r w:rsidRPr="004D7462">
        <w:rPr>
          <w:b/>
          <w:bCs/>
          <w:i/>
          <w:iCs/>
          <w:sz w:val="22"/>
          <w:szCs w:val="22"/>
        </w:rPr>
        <w:t>Татьяна Юрьевна, Удмуртский государственный университет, доцент, к. и</w:t>
      </w:r>
      <w:r w:rsidRPr="004D7462">
        <w:rPr>
          <w:b/>
          <w:bCs/>
          <w:i/>
          <w:iCs/>
          <w:sz w:val="22"/>
          <w:szCs w:val="22"/>
          <w:lang w:val="en-US"/>
        </w:rPr>
        <w:t>c</w:t>
      </w:r>
      <w:r w:rsidRPr="004D7462">
        <w:rPr>
          <w:b/>
          <w:bCs/>
          <w:i/>
          <w:iCs/>
          <w:sz w:val="22"/>
          <w:szCs w:val="22"/>
        </w:rPr>
        <w:t>т. н.</w:t>
      </w:r>
    </w:p>
    <w:p w:rsidR="009046DE" w:rsidRPr="00302B0A" w:rsidRDefault="009046DE" w:rsidP="00302B0A">
      <w:pPr>
        <w:jc w:val="both"/>
        <w:rPr>
          <w:bCs/>
          <w:iCs/>
          <w:sz w:val="22"/>
          <w:szCs w:val="22"/>
        </w:rPr>
      </w:pPr>
    </w:p>
    <w:p w:rsidR="009046DE" w:rsidRPr="004D7462" w:rsidRDefault="009046DE" w:rsidP="00302B0A">
      <w:pPr>
        <w:jc w:val="center"/>
        <w:rPr>
          <w:b/>
          <w:bCs/>
          <w:sz w:val="22"/>
          <w:szCs w:val="22"/>
        </w:rPr>
      </w:pPr>
      <w:r w:rsidRPr="004D7462">
        <w:rPr>
          <w:b/>
          <w:bCs/>
          <w:sz w:val="22"/>
          <w:szCs w:val="22"/>
        </w:rPr>
        <w:t>ОСОБЕННОСТИ МЫШЛЕНИЯ ЧЕЛОВЕКА В ТОТАЛИТАРНОМ ОБЩЕСТВЕ</w:t>
      </w:r>
      <w:r w:rsidR="00302B0A" w:rsidRPr="007F337D">
        <w:rPr>
          <w:b/>
          <w:bCs/>
          <w:sz w:val="22"/>
          <w:szCs w:val="22"/>
        </w:rPr>
        <w:br/>
      </w:r>
      <w:r w:rsidRPr="004D7462">
        <w:rPr>
          <w:b/>
          <w:bCs/>
          <w:sz w:val="22"/>
          <w:szCs w:val="22"/>
        </w:rPr>
        <w:t>(НА ПРИМЕРЕ ИССЛЕДОВАНИЙ ФАШИСТ</w:t>
      </w:r>
      <w:r w:rsidRPr="004D7462">
        <w:rPr>
          <w:b/>
          <w:bCs/>
          <w:sz w:val="22"/>
          <w:szCs w:val="22"/>
          <w:lang w:val="en-US"/>
        </w:rPr>
        <w:t>C</w:t>
      </w:r>
      <w:r w:rsidRPr="004D7462">
        <w:rPr>
          <w:b/>
          <w:bCs/>
          <w:sz w:val="22"/>
          <w:szCs w:val="22"/>
        </w:rPr>
        <w:t>КОЙ ГЕРМАНИИ)</w:t>
      </w:r>
    </w:p>
    <w:p w:rsidR="009046DE" w:rsidRPr="00825DB4" w:rsidRDefault="009046DE" w:rsidP="00302B0A">
      <w:pPr>
        <w:jc w:val="center"/>
        <w:rPr>
          <w:b/>
          <w:bCs/>
          <w:sz w:val="22"/>
          <w:szCs w:val="22"/>
          <w:lang w:val="en-US"/>
        </w:rPr>
      </w:pPr>
      <w:r w:rsidRPr="004D7462">
        <w:rPr>
          <w:b/>
          <w:bCs/>
          <w:sz w:val="22"/>
          <w:szCs w:val="22"/>
          <w:lang w:val="en-US"/>
        </w:rPr>
        <w:lastRenderedPageBreak/>
        <w:t>FEATURES OF THE HUMAN THINKING IN THE TOTALITARIAN SOCIETY</w:t>
      </w:r>
      <w:r w:rsidR="00302B0A">
        <w:rPr>
          <w:b/>
          <w:bCs/>
          <w:sz w:val="22"/>
          <w:szCs w:val="22"/>
          <w:lang w:val="en-US"/>
        </w:rPr>
        <w:br/>
      </w:r>
      <w:r w:rsidRPr="004D7462">
        <w:rPr>
          <w:b/>
          <w:bCs/>
          <w:sz w:val="22"/>
          <w:szCs w:val="22"/>
          <w:lang w:val="en-US"/>
        </w:rPr>
        <w:t>(ON THE EXAMPLE OF RESEARCHES OF FASCIST GERMANY)</w:t>
      </w:r>
    </w:p>
    <w:p w:rsidR="00D270CD" w:rsidRPr="00302B0A" w:rsidRDefault="00D270CD" w:rsidP="00302B0A">
      <w:pPr>
        <w:rPr>
          <w:bCs/>
          <w:sz w:val="22"/>
          <w:szCs w:val="22"/>
          <w:lang w:val="en-US"/>
        </w:rPr>
      </w:pPr>
    </w:p>
    <w:p w:rsidR="009046DE" w:rsidRPr="00302B0A" w:rsidRDefault="009046DE" w:rsidP="00302B0A">
      <w:pPr>
        <w:ind w:firstLine="709"/>
        <w:jc w:val="both"/>
        <w:rPr>
          <w:bCs/>
          <w:sz w:val="22"/>
          <w:szCs w:val="22"/>
        </w:rPr>
      </w:pPr>
      <w:r w:rsidRPr="004D7462">
        <w:rPr>
          <w:b/>
          <w:bCs/>
          <w:sz w:val="22"/>
          <w:szCs w:val="22"/>
        </w:rPr>
        <w:t>Аннотация</w:t>
      </w:r>
      <w:r w:rsidR="00302B0A" w:rsidRPr="00302B0A">
        <w:rPr>
          <w:b/>
          <w:bCs/>
          <w:sz w:val="22"/>
          <w:szCs w:val="22"/>
        </w:rPr>
        <w:t>.</w:t>
      </w:r>
      <w:r w:rsidRPr="00302B0A">
        <w:rPr>
          <w:bCs/>
          <w:sz w:val="22"/>
          <w:szCs w:val="22"/>
        </w:rPr>
        <w:t xml:space="preserve"> </w:t>
      </w:r>
      <w:r w:rsidRPr="004D7462">
        <w:rPr>
          <w:bCs/>
          <w:sz w:val="22"/>
          <w:szCs w:val="22"/>
        </w:rPr>
        <w:t>Статья посвящена выявлению особенностей тоталитарного мышления. Раз</w:t>
      </w:r>
      <w:r w:rsidR="00302B0A" w:rsidRPr="00302B0A">
        <w:rPr>
          <w:bCs/>
          <w:sz w:val="22"/>
          <w:szCs w:val="22"/>
        </w:rPr>
        <w:softHyphen/>
      </w:r>
      <w:r w:rsidRPr="004D7462">
        <w:rPr>
          <w:bCs/>
          <w:sz w:val="22"/>
          <w:szCs w:val="22"/>
        </w:rPr>
        <w:t xml:space="preserve">бираются подходы немецких ученых: Э. Фромма, Э. Кассирера, В. Клемперера </w:t>
      </w:r>
      <w:r w:rsidR="00302B0A" w:rsidRPr="00302B0A">
        <w:rPr>
          <w:bCs/>
          <w:sz w:val="22"/>
          <w:szCs w:val="22"/>
        </w:rPr>
        <w:t>—</w:t>
      </w:r>
      <w:r w:rsidRPr="004D7462">
        <w:rPr>
          <w:bCs/>
          <w:sz w:val="22"/>
          <w:szCs w:val="22"/>
        </w:rPr>
        <w:t xml:space="preserve"> непосредственных участников событий и процессов в Германии в 30-е гг. </w:t>
      </w:r>
      <w:r w:rsidRPr="004D7462">
        <w:rPr>
          <w:bCs/>
          <w:sz w:val="22"/>
          <w:szCs w:val="22"/>
          <w:lang w:val="en-US"/>
        </w:rPr>
        <w:t>XX</w:t>
      </w:r>
      <w:r w:rsidRPr="004D7462">
        <w:rPr>
          <w:bCs/>
          <w:sz w:val="22"/>
          <w:szCs w:val="22"/>
        </w:rPr>
        <w:t xml:space="preserve"> в. и представляющих ра</w:t>
      </w:r>
      <w:r w:rsidRPr="004D7462">
        <w:rPr>
          <w:bCs/>
          <w:sz w:val="22"/>
          <w:szCs w:val="22"/>
        </w:rPr>
        <w:t>з</w:t>
      </w:r>
      <w:r w:rsidRPr="004D7462">
        <w:rPr>
          <w:bCs/>
          <w:sz w:val="22"/>
          <w:szCs w:val="22"/>
        </w:rPr>
        <w:t>личные направления социо-гуманитарного знания. Выявлены особенности мышления человека в тоталитарном обществе, в котором господству</w:t>
      </w:r>
      <w:r w:rsidR="00132C75">
        <w:rPr>
          <w:bCs/>
          <w:sz w:val="22"/>
          <w:szCs w:val="22"/>
        </w:rPr>
        <w:t>ю</w:t>
      </w:r>
      <w:r w:rsidRPr="004D7462">
        <w:rPr>
          <w:bCs/>
          <w:sz w:val="22"/>
          <w:szCs w:val="22"/>
        </w:rPr>
        <w:t>т официальная идеология, монополия государства на информацию и диктатура верховного лидера, охраняемые террором и репрессиями.</w:t>
      </w:r>
    </w:p>
    <w:p w:rsidR="009046DE" w:rsidRPr="00302B0A" w:rsidRDefault="009046DE" w:rsidP="00302B0A">
      <w:pPr>
        <w:ind w:firstLine="709"/>
        <w:jc w:val="both"/>
        <w:rPr>
          <w:bCs/>
          <w:sz w:val="22"/>
          <w:szCs w:val="22"/>
          <w:lang w:val="en-US"/>
        </w:rPr>
      </w:pPr>
      <w:r w:rsidRPr="004D7462">
        <w:rPr>
          <w:b/>
          <w:bCs/>
          <w:sz w:val="22"/>
          <w:szCs w:val="22"/>
          <w:lang w:val="en-US"/>
        </w:rPr>
        <w:t>Abstract</w:t>
      </w:r>
      <w:r w:rsidR="00302B0A">
        <w:rPr>
          <w:b/>
          <w:bCs/>
          <w:sz w:val="22"/>
          <w:szCs w:val="22"/>
          <w:lang w:val="en-US"/>
        </w:rPr>
        <w:t>.</w:t>
      </w:r>
      <w:r w:rsidRPr="00302B0A">
        <w:rPr>
          <w:bCs/>
          <w:sz w:val="22"/>
          <w:szCs w:val="22"/>
          <w:lang w:val="en-US"/>
        </w:rPr>
        <w:t xml:space="preserve"> </w:t>
      </w:r>
      <w:r w:rsidRPr="004D7462">
        <w:rPr>
          <w:bCs/>
          <w:sz w:val="22"/>
          <w:szCs w:val="22"/>
          <w:lang w:val="en-US"/>
        </w:rPr>
        <w:t>The article is devoted to revealing the features of totalitarian thinking. It examines the approaches of such German scientists as E. Fromm, E. Cassirer and V. Klemperer, who were i</w:t>
      </w:r>
      <w:r w:rsidRPr="004D7462">
        <w:rPr>
          <w:bCs/>
          <w:sz w:val="22"/>
          <w:szCs w:val="22"/>
          <w:lang w:val="en-US"/>
        </w:rPr>
        <w:t>m</w:t>
      </w:r>
      <w:r w:rsidRPr="004D7462">
        <w:rPr>
          <w:bCs/>
          <w:sz w:val="22"/>
          <w:szCs w:val="22"/>
          <w:lang w:val="en-US"/>
        </w:rPr>
        <w:t>mediate participants of the events and processes in Germany in 30th years of XX century and repr</w:t>
      </w:r>
      <w:r w:rsidRPr="004D7462">
        <w:rPr>
          <w:bCs/>
          <w:sz w:val="22"/>
          <w:szCs w:val="22"/>
          <w:lang w:val="en-US"/>
        </w:rPr>
        <w:t>e</w:t>
      </w:r>
      <w:r w:rsidRPr="004D7462">
        <w:rPr>
          <w:bCs/>
          <w:sz w:val="22"/>
          <w:szCs w:val="22"/>
          <w:lang w:val="en-US"/>
        </w:rPr>
        <w:t>sented different directions of socio-humanitarian knowledge.</w:t>
      </w:r>
      <w:r w:rsidRPr="004D7462">
        <w:rPr>
          <w:sz w:val="22"/>
          <w:szCs w:val="22"/>
          <w:lang w:val="en-US"/>
        </w:rPr>
        <w:t>Was revealed the peculiarities of man's thinking in a totalitarian society, in which official ideology, the state monopoly on information and the dictatorship of the supreme leader, protected by terror and repression, are prevail.</w:t>
      </w:r>
    </w:p>
    <w:p w:rsidR="009046DE" w:rsidRPr="00302B0A" w:rsidRDefault="009046DE" w:rsidP="00302B0A">
      <w:pPr>
        <w:ind w:firstLine="709"/>
        <w:jc w:val="both"/>
        <w:rPr>
          <w:bCs/>
          <w:iCs/>
          <w:sz w:val="22"/>
          <w:szCs w:val="22"/>
        </w:rPr>
      </w:pPr>
      <w:r w:rsidRPr="004D7462">
        <w:rPr>
          <w:b/>
          <w:bCs/>
          <w:i/>
          <w:iCs/>
          <w:sz w:val="22"/>
          <w:szCs w:val="22"/>
        </w:rPr>
        <w:t xml:space="preserve">Ключевые слова: </w:t>
      </w:r>
      <w:r w:rsidRPr="004D7462">
        <w:rPr>
          <w:bCs/>
          <w:iCs/>
          <w:sz w:val="22"/>
          <w:szCs w:val="22"/>
        </w:rPr>
        <w:t>тоталитарное мышление, манипуляция сознанием, фашизм, нацизм, утрата свободы, миф, мифологическое мышление, язык.</w:t>
      </w:r>
    </w:p>
    <w:p w:rsidR="009046DE" w:rsidRPr="00302B0A" w:rsidRDefault="0003321A" w:rsidP="00302B0A">
      <w:pPr>
        <w:ind w:firstLine="709"/>
        <w:jc w:val="both"/>
        <w:rPr>
          <w:bCs/>
          <w:iCs/>
          <w:sz w:val="22"/>
          <w:szCs w:val="22"/>
          <w:lang w:val="en-US"/>
        </w:rPr>
      </w:pPr>
      <w:r w:rsidRPr="004D7462">
        <w:rPr>
          <w:b/>
          <w:bCs/>
          <w:i/>
          <w:iCs/>
          <w:sz w:val="22"/>
          <w:szCs w:val="22"/>
          <w:lang w:val="en-US"/>
        </w:rPr>
        <w:t>Key</w:t>
      </w:r>
      <w:r w:rsidR="009046DE" w:rsidRPr="004D7462">
        <w:rPr>
          <w:b/>
          <w:bCs/>
          <w:i/>
          <w:iCs/>
          <w:sz w:val="22"/>
          <w:szCs w:val="22"/>
          <w:lang w:val="en-US"/>
        </w:rPr>
        <w:t xml:space="preserve">words: </w:t>
      </w:r>
      <w:r w:rsidR="009046DE" w:rsidRPr="004D7462">
        <w:rPr>
          <w:bCs/>
          <w:iCs/>
          <w:sz w:val="22"/>
          <w:szCs w:val="22"/>
          <w:lang w:val="en-US"/>
        </w:rPr>
        <w:t xml:space="preserve">totalitarian thinking, manipulation of consciousness, fascism, </w:t>
      </w:r>
      <w:r w:rsidR="00132C75">
        <w:rPr>
          <w:bCs/>
          <w:iCs/>
          <w:sz w:val="22"/>
          <w:szCs w:val="22"/>
          <w:lang w:val="en-US"/>
        </w:rPr>
        <w:t>n</w:t>
      </w:r>
      <w:r w:rsidR="009046DE" w:rsidRPr="004D7462">
        <w:rPr>
          <w:bCs/>
          <w:iCs/>
          <w:sz w:val="22"/>
          <w:szCs w:val="22"/>
          <w:lang w:val="en-US"/>
        </w:rPr>
        <w:t>azism, loss of fre</w:t>
      </w:r>
      <w:r w:rsidR="009046DE" w:rsidRPr="004D7462">
        <w:rPr>
          <w:bCs/>
          <w:iCs/>
          <w:sz w:val="22"/>
          <w:szCs w:val="22"/>
          <w:lang w:val="en-US"/>
        </w:rPr>
        <w:t>e</w:t>
      </w:r>
      <w:r w:rsidR="009046DE" w:rsidRPr="004D7462">
        <w:rPr>
          <w:bCs/>
          <w:iCs/>
          <w:sz w:val="22"/>
          <w:szCs w:val="22"/>
          <w:lang w:val="en-US"/>
        </w:rPr>
        <w:t>dom, myth, mythological thinking, language.</w:t>
      </w:r>
    </w:p>
    <w:p w:rsidR="009046DE" w:rsidRPr="004D7462" w:rsidRDefault="009046DE" w:rsidP="00302B0A">
      <w:pPr>
        <w:ind w:firstLine="709"/>
        <w:jc w:val="both"/>
        <w:rPr>
          <w:sz w:val="22"/>
          <w:szCs w:val="22"/>
        </w:rPr>
      </w:pPr>
      <w:r w:rsidRPr="004D7462">
        <w:rPr>
          <w:sz w:val="22"/>
          <w:szCs w:val="22"/>
        </w:rPr>
        <w:t>Понимание особенностей мышления позволит по-новому взглянуть на многие ситуации настоящего и прошлого, выявить мотивы и механизмы поступков отдельного индивида, социальной группы или населения страны. Вдобавок</w:t>
      </w:r>
      <w:r w:rsidR="00276D84">
        <w:rPr>
          <w:sz w:val="22"/>
          <w:szCs w:val="22"/>
        </w:rPr>
        <w:t>, сейчас созданы технологии, благодаря которым</w:t>
      </w:r>
      <w:r w:rsidRPr="004D7462">
        <w:rPr>
          <w:sz w:val="22"/>
          <w:szCs w:val="22"/>
        </w:rPr>
        <w:t xml:space="preserve"> поведением </w:t>
      </w:r>
      <w:r w:rsidR="00276D84">
        <w:rPr>
          <w:sz w:val="22"/>
          <w:szCs w:val="22"/>
        </w:rPr>
        <w:t>можно</w:t>
      </w:r>
      <w:r w:rsidRPr="004D7462">
        <w:rPr>
          <w:sz w:val="22"/>
          <w:szCs w:val="22"/>
        </w:rPr>
        <w:t xml:space="preserve"> управлять, формируя необходимые мотивы, цели, идеи и ценности. Данные обстоятельства делают важным раскрытие механизмов манипуляции сознанием масс. Ярким примером искусственного формирования новых чувств и эмоций, контроля мыслей</w:t>
      </w:r>
      <w:r w:rsidR="00276D84">
        <w:rPr>
          <w:sz w:val="22"/>
          <w:szCs w:val="22"/>
        </w:rPr>
        <w:br/>
      </w:r>
      <w:r w:rsidRPr="004D7462">
        <w:rPr>
          <w:sz w:val="22"/>
          <w:szCs w:val="22"/>
        </w:rPr>
        <w:t>и настроения явилась Германия в 30-е гг. XX в. Изучению процессов мышления в указанный исторический период решили посвятить свои труды многие учёные прошлого и современности.</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В статье выявляются особенности тоталитарного мышления с точки зрения подходов известных немецких ученых: Э. Фромма, Э. Кассирера и В. Клемперера, как прямых свидетелей того, что происходило в Германии во время господства режима нацистов, и представля</w:t>
      </w:r>
      <w:r w:rsidRPr="004D7462">
        <w:rPr>
          <w:sz w:val="22"/>
          <w:szCs w:val="22"/>
        </w:rPr>
        <w:t>ю</w:t>
      </w:r>
      <w:r w:rsidRPr="004D7462">
        <w:rPr>
          <w:sz w:val="22"/>
          <w:szCs w:val="22"/>
        </w:rPr>
        <w:t>щих различные направления социо-гуманитарного знания.</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t xml:space="preserve">Одним из первых данным вопросом занялся Эрих Фромм. В своей книге «Бегство от свободы», написанной в </w:t>
      </w:r>
      <w:smartTag w:uri="urn:schemas-microsoft-com:office:smarttags" w:element="metricconverter">
        <w:smartTagPr>
          <w:attr w:name="ProductID" w:val="1941 г"/>
        </w:smartTagPr>
        <w:r w:rsidRPr="004D7462">
          <w:rPr>
            <w:sz w:val="22"/>
            <w:szCs w:val="22"/>
          </w:rPr>
          <w:t>1941 г</w:t>
        </w:r>
      </w:smartTag>
      <w:r w:rsidRPr="004D7462">
        <w:rPr>
          <w:sz w:val="22"/>
          <w:szCs w:val="22"/>
        </w:rPr>
        <w:t>. в США, ученый с помощью психоанализа сравнивает общество в разные исторические эпохи в контексте развития отдельного индивида, особенностей его мыш</w:t>
      </w:r>
      <w:r w:rsidR="00302B0A">
        <w:rPr>
          <w:sz w:val="22"/>
          <w:szCs w:val="22"/>
        </w:rPr>
        <w:t>ления, характера и стремлений.</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t>Человек, как считает Э. Фромм</w:t>
      </w:r>
      <w:r w:rsidR="00132C75">
        <w:rPr>
          <w:sz w:val="22"/>
          <w:szCs w:val="22"/>
        </w:rPr>
        <w:t>, до сих пор не приобрёл свобод</w:t>
      </w:r>
      <w:r w:rsidRPr="004D7462">
        <w:rPr>
          <w:sz w:val="22"/>
          <w:szCs w:val="22"/>
        </w:rPr>
        <w:t xml:space="preserve"> [1, с. 7] и находится в</w:t>
      </w:r>
      <w:r w:rsidR="00302B0A">
        <w:rPr>
          <w:sz w:val="22"/>
          <w:szCs w:val="22"/>
          <w:lang w:val="en-US"/>
        </w:rPr>
        <w:t> </w:t>
      </w:r>
      <w:r w:rsidR="00302B0A">
        <w:rPr>
          <w:sz w:val="22"/>
          <w:szCs w:val="22"/>
        </w:rPr>
        <w:t xml:space="preserve">изоляции. </w:t>
      </w:r>
      <w:r w:rsidRPr="004D7462">
        <w:rPr>
          <w:sz w:val="22"/>
          <w:szCs w:val="22"/>
        </w:rPr>
        <w:t>Один из выходов из этого положения индивид находит в «слиянии» своего «я» с</w:t>
      </w:r>
      <w:r w:rsidR="00302B0A">
        <w:rPr>
          <w:sz w:val="22"/>
          <w:szCs w:val="22"/>
          <w:lang w:val="en-US"/>
        </w:rPr>
        <w:t> </w:t>
      </w:r>
      <w:r w:rsidRPr="004D7462">
        <w:rPr>
          <w:sz w:val="22"/>
          <w:szCs w:val="22"/>
        </w:rPr>
        <w:t>кем-нибудь или с чем-нибудь внешним [1, с. 110], когда начинает стремиться к подчинению или господству. Человек неосознанно отдает власть над собой какой-либо личности (например, вождю), которую он ощущает подавляюще сильной, или же становится частью большего и</w:t>
      </w:r>
      <w:r w:rsidR="00302B0A">
        <w:rPr>
          <w:sz w:val="22"/>
          <w:szCs w:val="22"/>
          <w:lang w:val="en-US"/>
        </w:rPr>
        <w:t> </w:t>
      </w:r>
      <w:r w:rsidRPr="004D7462">
        <w:rPr>
          <w:sz w:val="22"/>
          <w:szCs w:val="22"/>
        </w:rPr>
        <w:t>сильнейшего целого, например, нации, разделяющей те же чувства. Личность вождя, наоборот, желает подчинить себе другого, превратить в беспомощный объект своей воли ради ун</w:t>
      </w:r>
      <w:r w:rsidRPr="004D7462">
        <w:rPr>
          <w:sz w:val="22"/>
          <w:szCs w:val="22"/>
        </w:rPr>
        <w:t>и</w:t>
      </w:r>
      <w:r w:rsidRPr="004D7462">
        <w:rPr>
          <w:sz w:val="22"/>
          <w:szCs w:val="22"/>
        </w:rPr>
        <w:t>жения и порабощения. Такие мазохистские и садистские наклонности в обществе образуют «симбиоз», результатом которого становится превращение личностей в безликие и бездумные маши</w:t>
      </w:r>
      <w:r w:rsidR="00302B0A">
        <w:rPr>
          <w:sz w:val="22"/>
          <w:szCs w:val="22"/>
        </w:rPr>
        <w:t>ны.</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t>Таким образом, Э. Фромм приходит к вывод</w:t>
      </w:r>
      <w:r w:rsidR="00132C75">
        <w:rPr>
          <w:sz w:val="22"/>
          <w:szCs w:val="22"/>
        </w:rPr>
        <w:t>у</w:t>
      </w:r>
      <w:r w:rsidRPr="004D7462">
        <w:rPr>
          <w:sz w:val="22"/>
          <w:szCs w:val="22"/>
        </w:rPr>
        <w:t xml:space="preserve">, что «фашизм </w:t>
      </w:r>
      <w:r w:rsidR="00302B0A" w:rsidRPr="00302B0A">
        <w:rPr>
          <w:sz w:val="22"/>
          <w:szCs w:val="22"/>
        </w:rPr>
        <w:t>—</w:t>
      </w:r>
      <w:r w:rsidRPr="004D7462">
        <w:rPr>
          <w:sz w:val="22"/>
          <w:szCs w:val="22"/>
        </w:rPr>
        <w:t xml:space="preserve"> это психологическая проблема» [1, с. 154], но она может быть выявлена только в связи с социальными, экономическими и политическими предпосылками исследуемого общества, влияющими на сознание и</w:t>
      </w:r>
      <w:r w:rsidRPr="004D7462">
        <w:rPr>
          <w:sz w:val="22"/>
          <w:szCs w:val="22"/>
        </w:rPr>
        <w:t>н</w:t>
      </w:r>
      <w:r w:rsidR="00302B0A">
        <w:rPr>
          <w:sz w:val="22"/>
          <w:szCs w:val="22"/>
        </w:rPr>
        <w:t>дивида.</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t>Психологическое ядро новой идеологии Э. Фромм видит в личности А. Гитлера и его работах [1, с. 163], в которых часть населения увидела составляющие своего характера. В них ученый находит и садистские</w:t>
      </w:r>
      <w:r w:rsidR="00132C75">
        <w:rPr>
          <w:sz w:val="22"/>
          <w:szCs w:val="22"/>
        </w:rPr>
        <w:t>,</w:t>
      </w:r>
      <w:r w:rsidRPr="004D7462">
        <w:rPr>
          <w:sz w:val="22"/>
          <w:szCs w:val="22"/>
        </w:rPr>
        <w:t xml:space="preserve"> и мазохистские компоненты. Например, садизм проявляется</w:t>
      </w:r>
      <w:r w:rsidR="00132C75">
        <w:rPr>
          <w:sz w:val="22"/>
          <w:szCs w:val="22"/>
        </w:rPr>
        <w:br/>
      </w:r>
      <w:r w:rsidRPr="004D7462">
        <w:rPr>
          <w:sz w:val="22"/>
          <w:szCs w:val="22"/>
        </w:rPr>
        <w:lastRenderedPageBreak/>
        <w:t xml:space="preserve">в его отношении к немецкому народу и своим политическим противникам. Расовые и политические меньшинства в Германии, а также другие народы становятся объектами садизма, которые «скармливаются» массам. Ученый выявляет и мазохистскую часть идеологии: стремление подчиниться подавляющей силе, уничтожить своё «я». Массам постоянно вбивают в голову, что индивид </w:t>
      </w:r>
      <w:r w:rsidR="00302B0A" w:rsidRPr="00302B0A">
        <w:rPr>
          <w:sz w:val="22"/>
          <w:szCs w:val="22"/>
        </w:rPr>
        <w:t>—</w:t>
      </w:r>
      <w:r w:rsidRPr="004D7462">
        <w:rPr>
          <w:sz w:val="22"/>
          <w:szCs w:val="22"/>
        </w:rPr>
        <w:t xml:space="preserve"> ничто, он должен растворить</w:t>
      </w:r>
      <w:r w:rsidR="00302B0A">
        <w:rPr>
          <w:sz w:val="22"/>
          <w:szCs w:val="22"/>
        </w:rPr>
        <w:t>ся в высшей силе, силе Природы.</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Э. Фромм приходит к выводу, что фашистская идеология была обращена, в первую очередь, к тем людям, которых она возбуждала и привлекала в силу аналогичного склада их собс</w:t>
      </w:r>
      <w:r w:rsidRPr="004D7462">
        <w:rPr>
          <w:sz w:val="22"/>
          <w:szCs w:val="22"/>
        </w:rPr>
        <w:t>т</w:t>
      </w:r>
      <w:r w:rsidRPr="004D7462">
        <w:rPr>
          <w:sz w:val="22"/>
          <w:szCs w:val="22"/>
        </w:rPr>
        <w:t>венного характера, не всегда полностью осознаваемого. Склонности людей к подчинению или господству легли на благодатную почву, которая сложилась в Германии в период глубокого социального, политического и морального кризиса.</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 xml:space="preserve">Другой подход к анализу тоталитарного мышления применял Эрнст Кассирер в трактате «Миф о государстве», изданном в </w:t>
      </w:r>
      <w:smartTag w:uri="urn:schemas-microsoft-com:office:smarttags" w:element="metricconverter">
        <w:smartTagPr>
          <w:attr w:name="ProductID" w:val="1946 г"/>
        </w:smartTagPr>
        <w:r w:rsidRPr="004D7462">
          <w:rPr>
            <w:sz w:val="22"/>
            <w:szCs w:val="22"/>
          </w:rPr>
          <w:t>1946 г</w:t>
        </w:r>
      </w:smartTag>
      <w:r w:rsidRPr="004D7462">
        <w:rPr>
          <w:sz w:val="22"/>
          <w:szCs w:val="22"/>
        </w:rPr>
        <w:t>. в Великобритании уже после смерти автора. И</w:t>
      </w:r>
      <w:r w:rsidRPr="004D7462">
        <w:rPr>
          <w:sz w:val="22"/>
          <w:szCs w:val="22"/>
        </w:rPr>
        <w:t>с</w:t>
      </w:r>
      <w:r w:rsidRPr="004D7462">
        <w:rPr>
          <w:sz w:val="22"/>
          <w:szCs w:val="22"/>
        </w:rPr>
        <w:t xml:space="preserve">следование мышления </w:t>
      </w:r>
      <w:r w:rsidR="00132C75">
        <w:rPr>
          <w:sz w:val="22"/>
          <w:szCs w:val="22"/>
        </w:rPr>
        <w:t xml:space="preserve">людей </w:t>
      </w:r>
      <w:r w:rsidRPr="004D7462">
        <w:rPr>
          <w:sz w:val="22"/>
          <w:szCs w:val="22"/>
        </w:rPr>
        <w:t xml:space="preserve">в Германии в 30-х гг. </w:t>
      </w:r>
      <w:r w:rsidRPr="004D7462">
        <w:rPr>
          <w:sz w:val="22"/>
          <w:szCs w:val="22"/>
          <w:lang w:val="en-US"/>
        </w:rPr>
        <w:t>XX</w:t>
      </w:r>
      <w:r w:rsidRPr="004D7462">
        <w:rPr>
          <w:sz w:val="22"/>
          <w:szCs w:val="22"/>
        </w:rPr>
        <w:t xml:space="preserve"> в. ведется на основе прослеживания эволюции двух неразрывно связанных понятий: язык и миф, напрямую влияющих на сознание и мышление человека.</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Согласно подходу Э. Кассирера, начальными формами отражения человеком окружающего мира являются язык и миф. Оба компонента выражают мышление человека, однако миф имеет особую функцию, помогающую индивиду познавать мир. Миф является источником двух противоположных понятий: мифического, основанного на чувствах, и рационального в</w:t>
      </w:r>
      <w:r w:rsidRPr="004D7462">
        <w:rPr>
          <w:sz w:val="22"/>
          <w:szCs w:val="22"/>
        </w:rPr>
        <w:t>и</w:t>
      </w:r>
      <w:r w:rsidRPr="004D7462">
        <w:rPr>
          <w:sz w:val="22"/>
          <w:szCs w:val="22"/>
        </w:rPr>
        <w:t>дов мышления. В процессе истории один вид сменяет другой.</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Э. Кассирер выделяет такую важную составляющую нового мышления, как вождизм, который обусловлен «персонификацией коллективных желаний» [2, с. 115]. На первый план выходят мистическая власть, авторитет и воля лидера в качестве высшего закона. Вождь становится источником новой мифологической идеологии, основанной на иррациональности и ми</w:t>
      </w:r>
      <w:r w:rsidRPr="004D7462">
        <w:rPr>
          <w:sz w:val="22"/>
          <w:szCs w:val="22"/>
        </w:rPr>
        <w:t>с</w:t>
      </w:r>
      <w:r w:rsidRPr="004D7462">
        <w:rPr>
          <w:sz w:val="22"/>
          <w:szCs w:val="22"/>
        </w:rPr>
        <w:t>тике. Лидер получает новые функции и средства управления народом: миф, язык, ритуалы и</w:t>
      </w:r>
      <w:r w:rsidR="00302B0A">
        <w:rPr>
          <w:sz w:val="22"/>
          <w:szCs w:val="22"/>
          <w:lang w:val="en-US"/>
        </w:rPr>
        <w:t> </w:t>
      </w:r>
      <w:r w:rsidRPr="004D7462">
        <w:rPr>
          <w:sz w:val="22"/>
          <w:szCs w:val="22"/>
        </w:rPr>
        <w:t>пророчества. Мифологическое символы превращаются из познавательного инструмента в</w:t>
      </w:r>
      <w:r w:rsidR="00302B0A">
        <w:rPr>
          <w:sz w:val="22"/>
          <w:szCs w:val="22"/>
          <w:lang w:val="en-US"/>
        </w:rPr>
        <w:t> </w:t>
      </w:r>
      <w:r w:rsidRPr="004D7462">
        <w:rPr>
          <w:sz w:val="22"/>
          <w:szCs w:val="22"/>
        </w:rPr>
        <w:t xml:space="preserve">средство манипуляции мыслями и идеями человека. Язык все больше приобретает магическую составляющую, слова становятся «заклинаниями». В жизни людей появляются новые ритуалы. В результате монотонного постоянного выполнения ритуалы «отбирают способность самостоятельного суждения» [2, с. 120] и критической оценки, лишают человека чувства собственного достоинства и личной ответственности, которая становится коллективной. Для увеличения внушения народу постоянно объявляют пророчества, предсказывающие будущее. Лидер «начинает давать смелые, порой невероятные обещания», чтобы ввести массы в заблуждение, играть на </w:t>
      </w:r>
      <w:r w:rsidR="00132C75">
        <w:rPr>
          <w:sz w:val="22"/>
          <w:szCs w:val="22"/>
        </w:rPr>
        <w:t>людских</w:t>
      </w:r>
      <w:r w:rsidRPr="004D7462">
        <w:rPr>
          <w:sz w:val="22"/>
          <w:szCs w:val="22"/>
        </w:rPr>
        <w:t xml:space="preserve"> чувствах и желаниях [2, с. 125].</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 xml:space="preserve">Итак, Э. Кассирер, как и Э. Фромм, прослеживает тенденции тоталитарного мышления из исторического прошлого. Оба учёных выделяют появление сильной личности, берущей всю власть в свои руки и формирующей новую идеологию. Обычный человек под духовным и политическим господством верховного вождя «перестаёт быть субъектом свободы, теряет свою личность» [2, </w:t>
      </w:r>
      <w:r w:rsidRPr="004D7462">
        <w:rPr>
          <w:sz w:val="22"/>
          <w:szCs w:val="22"/>
          <w:lang w:val="en-US"/>
        </w:rPr>
        <w:t>c</w:t>
      </w:r>
      <w:r w:rsidRPr="004D7462">
        <w:rPr>
          <w:sz w:val="22"/>
          <w:szCs w:val="22"/>
        </w:rPr>
        <w:t>. 122] посредством выполнения одних и тех же предписанных действий. Появляются новые искусственные желания, суждения и мысли. Люди начинают чувствовать и д</w:t>
      </w:r>
      <w:r w:rsidRPr="004D7462">
        <w:rPr>
          <w:sz w:val="22"/>
          <w:szCs w:val="22"/>
        </w:rPr>
        <w:t>у</w:t>
      </w:r>
      <w:r w:rsidRPr="004D7462">
        <w:rPr>
          <w:sz w:val="22"/>
          <w:szCs w:val="22"/>
        </w:rPr>
        <w:t>мать одинаково, говорить одно и то же.</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 xml:space="preserve">Следующий подход дополняет аргумент Э. Кассирера в части влияния языка на мышление человека. Его использует немецкий филолог Виктор Клемперер в книге «Язык третьего рейха», изданной в </w:t>
      </w:r>
      <w:smartTag w:uri="urn:schemas-microsoft-com:office:smarttags" w:element="metricconverter">
        <w:smartTagPr>
          <w:attr w:name="ProductID" w:val="1947 г"/>
        </w:smartTagPr>
        <w:r w:rsidRPr="004D7462">
          <w:rPr>
            <w:sz w:val="22"/>
            <w:szCs w:val="22"/>
          </w:rPr>
          <w:t>1947 г</w:t>
        </w:r>
      </w:smartTag>
      <w:r w:rsidRPr="004D7462">
        <w:rPr>
          <w:sz w:val="22"/>
          <w:szCs w:val="22"/>
        </w:rPr>
        <w:t>. в Германии. Ученый отмечает постепенное изменение привычек</w:t>
      </w:r>
      <w:r w:rsidR="00132C75">
        <w:rPr>
          <w:sz w:val="22"/>
          <w:szCs w:val="22"/>
        </w:rPr>
        <w:br/>
      </w:r>
      <w:r w:rsidRPr="004D7462">
        <w:rPr>
          <w:sz w:val="22"/>
          <w:szCs w:val="22"/>
        </w:rPr>
        <w:t>в</w:t>
      </w:r>
      <w:r w:rsidR="00132C75">
        <w:rPr>
          <w:sz w:val="22"/>
          <w:szCs w:val="22"/>
        </w:rPr>
        <w:t xml:space="preserve"> </w:t>
      </w:r>
      <w:r w:rsidRPr="004D7462">
        <w:rPr>
          <w:sz w:val="22"/>
          <w:szCs w:val="22"/>
        </w:rPr>
        <w:t>устной и письменной</w:t>
      </w:r>
      <w:r w:rsidR="00132C75">
        <w:rPr>
          <w:sz w:val="22"/>
          <w:szCs w:val="22"/>
        </w:rPr>
        <w:t xml:space="preserve"> </w:t>
      </w:r>
      <w:r w:rsidRPr="004D7462">
        <w:rPr>
          <w:sz w:val="22"/>
          <w:szCs w:val="22"/>
        </w:rPr>
        <w:t>речи. Язык важен, потому что «он не только творит и мыслит, он управляет чувствами и руководит всей душевной субстанцией» [3, с. 10].</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t>В. Клемперер выделяет ряд особенностей языка нацистской Германии. Одной из них является культ веры в личность вождя. Массам вбивают в голову идею о связи фюрера с избранником-спасителем, который «исключительно близок к божеству и послан для выполнения своей религиозной миссии» [3, с. 63]. Эффект сакрализации верховного лидера усиливается за счет мистической составляющей. Человек доводится до религиозного фанатизма и фанатич</w:t>
      </w:r>
      <w:r w:rsidRPr="004D7462">
        <w:rPr>
          <w:sz w:val="22"/>
          <w:szCs w:val="22"/>
        </w:rPr>
        <w:t>е</w:t>
      </w:r>
      <w:r w:rsidRPr="004D7462">
        <w:rPr>
          <w:sz w:val="22"/>
          <w:szCs w:val="22"/>
        </w:rPr>
        <w:t>ской веры в вечное пр</w:t>
      </w:r>
      <w:r w:rsidR="00302B0A">
        <w:rPr>
          <w:sz w:val="22"/>
          <w:szCs w:val="22"/>
        </w:rPr>
        <w:t>оцветание гитлеровской империи.</w:t>
      </w:r>
    </w:p>
    <w:p w:rsidR="009046DE" w:rsidRPr="00302B0A" w:rsidRDefault="009046DE" w:rsidP="00302B0A">
      <w:pPr>
        <w:pStyle w:val="a5"/>
        <w:spacing w:before="0" w:beforeAutospacing="0" w:after="0" w:afterAutospacing="0"/>
        <w:ind w:firstLine="709"/>
        <w:jc w:val="both"/>
        <w:rPr>
          <w:sz w:val="22"/>
          <w:szCs w:val="22"/>
        </w:rPr>
      </w:pPr>
      <w:r w:rsidRPr="004D7462">
        <w:rPr>
          <w:sz w:val="22"/>
          <w:szCs w:val="22"/>
        </w:rPr>
        <w:lastRenderedPageBreak/>
        <w:t>Другой особенностью нового языка становится ненависть и презрение к расовым и политическим врагам. Культивиру</w:t>
      </w:r>
      <w:r w:rsidR="00132C75">
        <w:rPr>
          <w:sz w:val="22"/>
          <w:szCs w:val="22"/>
        </w:rPr>
        <w:t>ю</w:t>
      </w:r>
      <w:r w:rsidRPr="004D7462">
        <w:rPr>
          <w:sz w:val="22"/>
          <w:szCs w:val="22"/>
        </w:rPr>
        <w:t>тся явный антисемитизм и расовая ненависть. У арийцев особо подчеркивается значение личности. Но личность превращается в робота, готового по сигналу выполнить любую просьбу вождя. Индивид становится «безмозглой и безвольной единицей стада» [3, с. 14]. В этом ему помогает скудость и однообразность языка. Единый образец, специально рассчитанный на массовость и духовную примитивность, всеми средствами навязыв</w:t>
      </w:r>
      <w:r w:rsidRPr="004D7462">
        <w:rPr>
          <w:sz w:val="22"/>
          <w:szCs w:val="22"/>
        </w:rPr>
        <w:t>а</w:t>
      </w:r>
      <w:r w:rsidR="00302B0A">
        <w:rPr>
          <w:sz w:val="22"/>
          <w:szCs w:val="22"/>
        </w:rPr>
        <w:t>ется обществу.</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 xml:space="preserve">Таким образом, В. Клемперер выявляет типичные языковые конструкции, господствовавшие в то время в германском обществе. Учёный отмечает возникновение культа верховного лидера, который прослеживается в книгах, газетах, плакатах и выступлениях политиков. </w:t>
      </w:r>
      <w:r w:rsidR="00302B0A">
        <w:rPr>
          <w:sz w:val="22"/>
          <w:szCs w:val="22"/>
        </w:rPr>
        <w:t>У</w:t>
      </w:r>
      <w:r w:rsidRPr="004D7462">
        <w:rPr>
          <w:sz w:val="22"/>
          <w:szCs w:val="22"/>
        </w:rPr>
        <w:t>тверждается коллективизм сознания. Происходит стирание личности за счёт стандартизации р</w:t>
      </w:r>
      <w:r w:rsidRPr="004D7462">
        <w:rPr>
          <w:sz w:val="22"/>
          <w:szCs w:val="22"/>
        </w:rPr>
        <w:t>е</w:t>
      </w:r>
      <w:r w:rsidRPr="004D7462">
        <w:rPr>
          <w:sz w:val="22"/>
          <w:szCs w:val="22"/>
        </w:rPr>
        <w:t xml:space="preserve">чи, которая повлекла </w:t>
      </w:r>
      <w:r w:rsidR="00302B0A">
        <w:rPr>
          <w:sz w:val="22"/>
          <w:szCs w:val="22"/>
        </w:rPr>
        <w:t>за собой единообразие мышления.</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Итак, в исследованиях фашистской Германии учеными были рассмотрены особенности мышления человека в тоталитарном обществе. При данном политическом режиме создается совершенно новая система мировоззрения человека, основанная на официальной идеологии, которая отвечает на возникающую в обществе потребность в фигуре верховного лидера, взывающего к чувствам и эмоциям народа. В процессе коллективизации массового сознания, отказа индивида от собственной свободы и интересов во имя блага своего народа, нации человек превращается в безликую машину, слепо верящ</w:t>
      </w:r>
      <w:r w:rsidR="00302B0A">
        <w:rPr>
          <w:sz w:val="22"/>
          <w:szCs w:val="22"/>
        </w:rPr>
        <w:t>ую и выполняющую любые приказы.</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Безусловно, у каждого исследования есть свои особенности, связанные, прежде всего, с</w:t>
      </w:r>
      <w:r w:rsidR="00302B0A">
        <w:rPr>
          <w:sz w:val="22"/>
          <w:szCs w:val="22"/>
        </w:rPr>
        <w:t> </w:t>
      </w:r>
      <w:r w:rsidRPr="004D7462">
        <w:rPr>
          <w:sz w:val="22"/>
          <w:szCs w:val="22"/>
        </w:rPr>
        <w:t xml:space="preserve">избранным подходом. Так, Э. Фромм больше внимания уделяет внутреннему миру человека, его тайным потребностям, Э. Кассирер </w:t>
      </w:r>
      <w:r w:rsidR="00302B0A">
        <w:rPr>
          <w:sz w:val="22"/>
          <w:szCs w:val="22"/>
        </w:rPr>
        <w:t>—</w:t>
      </w:r>
      <w:r w:rsidRPr="004D7462">
        <w:rPr>
          <w:sz w:val="22"/>
          <w:szCs w:val="22"/>
        </w:rPr>
        <w:t xml:space="preserve"> первобытным традициям и обычаям, которые вновь начинают проявляться при возникновении тоталитаризма, а В. Клемперер </w:t>
      </w:r>
      <w:r w:rsidR="00302B0A">
        <w:rPr>
          <w:sz w:val="22"/>
          <w:szCs w:val="22"/>
        </w:rPr>
        <w:t>—</w:t>
      </w:r>
      <w:r w:rsidRPr="004D7462">
        <w:rPr>
          <w:sz w:val="22"/>
          <w:szCs w:val="22"/>
        </w:rPr>
        <w:t xml:space="preserve"> влиянию книг, газет, плакатов, массово печатающихся в то время и</w:t>
      </w:r>
      <w:r w:rsidR="00302B0A">
        <w:rPr>
          <w:sz w:val="22"/>
          <w:szCs w:val="22"/>
        </w:rPr>
        <w:t xml:space="preserve"> влияющих на сознание человека.</w:t>
      </w:r>
    </w:p>
    <w:p w:rsidR="009046DE" w:rsidRPr="004D7462" w:rsidRDefault="009046DE" w:rsidP="00302B0A">
      <w:pPr>
        <w:pStyle w:val="a5"/>
        <w:spacing w:before="0" w:beforeAutospacing="0" w:after="0" w:afterAutospacing="0"/>
        <w:ind w:firstLine="709"/>
        <w:jc w:val="both"/>
        <w:rPr>
          <w:sz w:val="22"/>
          <w:szCs w:val="22"/>
        </w:rPr>
      </w:pPr>
      <w:r w:rsidRPr="004D7462">
        <w:rPr>
          <w:sz w:val="22"/>
          <w:szCs w:val="22"/>
        </w:rPr>
        <w:t xml:space="preserve">Тем не менее, учёные увидели важные тенденции </w:t>
      </w:r>
      <w:r w:rsidRPr="004D7462">
        <w:rPr>
          <w:sz w:val="22"/>
          <w:szCs w:val="22"/>
          <w:lang w:val="en-US"/>
        </w:rPr>
        <w:t>XX</w:t>
      </w:r>
      <w:r w:rsidRPr="004D7462">
        <w:rPr>
          <w:sz w:val="22"/>
          <w:szCs w:val="22"/>
        </w:rPr>
        <w:t xml:space="preserve"> в., развитие которых позволило появиться такому феномену, как тоталитаризм. Данные тенденции проявились в том, что человек находит удовлетворение и смысл жизни в новых идеологических ценностях и коллектив</w:t>
      </w:r>
      <w:r w:rsidRPr="004D7462">
        <w:rPr>
          <w:sz w:val="22"/>
          <w:szCs w:val="22"/>
        </w:rPr>
        <w:t>и</w:t>
      </w:r>
      <w:r w:rsidRPr="004D7462">
        <w:rPr>
          <w:sz w:val="22"/>
          <w:szCs w:val="22"/>
        </w:rPr>
        <w:t>стских формах организации.</w:t>
      </w:r>
    </w:p>
    <w:p w:rsidR="009046DE" w:rsidRPr="004D7462" w:rsidRDefault="009046DE" w:rsidP="00302B0A">
      <w:pPr>
        <w:pStyle w:val="a5"/>
        <w:spacing w:before="0" w:beforeAutospacing="0" w:after="0" w:afterAutospacing="0"/>
        <w:jc w:val="both"/>
        <w:rPr>
          <w:sz w:val="22"/>
          <w:szCs w:val="22"/>
        </w:rPr>
      </w:pPr>
    </w:p>
    <w:p w:rsidR="009046DE" w:rsidRPr="004D7462" w:rsidRDefault="009046DE" w:rsidP="00302B0A">
      <w:pPr>
        <w:pStyle w:val="a5"/>
        <w:spacing w:before="0" w:beforeAutospacing="0" w:after="0" w:afterAutospacing="0"/>
        <w:jc w:val="center"/>
        <w:rPr>
          <w:b/>
          <w:bCs/>
          <w:sz w:val="22"/>
          <w:szCs w:val="22"/>
        </w:rPr>
      </w:pPr>
      <w:r w:rsidRPr="004D7462">
        <w:rPr>
          <w:b/>
          <w:bCs/>
          <w:sz w:val="22"/>
          <w:szCs w:val="22"/>
        </w:rPr>
        <w:t>Список использованной литературы</w:t>
      </w:r>
    </w:p>
    <w:p w:rsidR="009046DE" w:rsidRPr="004D7462" w:rsidRDefault="009046DE" w:rsidP="00302B0A">
      <w:pPr>
        <w:pStyle w:val="a5"/>
        <w:spacing w:before="0" w:beforeAutospacing="0" w:after="0" w:afterAutospacing="0"/>
        <w:ind w:left="709" w:hanging="283"/>
        <w:jc w:val="both"/>
        <w:rPr>
          <w:sz w:val="22"/>
          <w:szCs w:val="22"/>
        </w:rPr>
      </w:pPr>
      <w:r w:rsidRPr="004D7462">
        <w:rPr>
          <w:sz w:val="22"/>
          <w:szCs w:val="22"/>
        </w:rPr>
        <w:t>1.</w:t>
      </w:r>
      <w:r w:rsidR="00302B0A">
        <w:rPr>
          <w:sz w:val="22"/>
          <w:szCs w:val="22"/>
        </w:rPr>
        <w:tab/>
      </w:r>
      <w:r w:rsidRPr="004D7462">
        <w:rPr>
          <w:sz w:val="22"/>
          <w:szCs w:val="22"/>
        </w:rPr>
        <w:t>Фромм Э. Бегство от свободы // Абрам Ильич Фет. Персональный сайт. URL: http://aifet.com/books/transl_v6_Fromm.pdf (дата обращения</w:t>
      </w:r>
      <w:r w:rsidR="00132C75">
        <w:rPr>
          <w:sz w:val="22"/>
          <w:szCs w:val="22"/>
        </w:rPr>
        <w:t>:</w:t>
      </w:r>
      <w:r w:rsidRPr="004D7462">
        <w:rPr>
          <w:sz w:val="22"/>
          <w:szCs w:val="22"/>
        </w:rPr>
        <w:t xml:space="preserve"> 19.05.2018)</w:t>
      </w:r>
      <w:r w:rsidR="00302B0A">
        <w:rPr>
          <w:sz w:val="22"/>
          <w:szCs w:val="22"/>
        </w:rPr>
        <w:t>.</w:t>
      </w:r>
    </w:p>
    <w:p w:rsidR="00302B0A" w:rsidRDefault="009046DE" w:rsidP="00302B0A">
      <w:pPr>
        <w:pStyle w:val="a5"/>
        <w:spacing w:before="0" w:beforeAutospacing="0" w:after="0" w:afterAutospacing="0"/>
        <w:ind w:left="709" w:hanging="283"/>
        <w:jc w:val="both"/>
        <w:rPr>
          <w:sz w:val="22"/>
          <w:szCs w:val="22"/>
        </w:rPr>
      </w:pPr>
      <w:r w:rsidRPr="004D7462">
        <w:rPr>
          <w:sz w:val="22"/>
          <w:szCs w:val="22"/>
        </w:rPr>
        <w:t>2.</w:t>
      </w:r>
      <w:r w:rsidR="00302B0A">
        <w:rPr>
          <w:sz w:val="22"/>
          <w:szCs w:val="22"/>
        </w:rPr>
        <w:tab/>
      </w:r>
      <w:r w:rsidRPr="004D7462">
        <w:rPr>
          <w:sz w:val="22"/>
          <w:szCs w:val="22"/>
        </w:rPr>
        <w:t>Кассирер Э. Технологии современных политических мифов</w:t>
      </w:r>
      <w:r w:rsidR="00302B0A">
        <w:rPr>
          <w:sz w:val="22"/>
          <w:szCs w:val="22"/>
        </w:rPr>
        <w:t>.</w:t>
      </w:r>
      <w:r w:rsidRPr="004D7462">
        <w:rPr>
          <w:sz w:val="22"/>
          <w:szCs w:val="22"/>
        </w:rPr>
        <w:t xml:space="preserve"> [Электронный ресурс] // Институт </w:t>
      </w:r>
      <w:r w:rsidR="00302B0A">
        <w:rPr>
          <w:sz w:val="22"/>
          <w:szCs w:val="22"/>
        </w:rPr>
        <w:t>ф</w:t>
      </w:r>
      <w:r w:rsidRPr="004D7462">
        <w:rPr>
          <w:sz w:val="22"/>
          <w:szCs w:val="22"/>
        </w:rPr>
        <w:t xml:space="preserve">илософии Российской </w:t>
      </w:r>
      <w:r w:rsidR="00302B0A">
        <w:rPr>
          <w:sz w:val="22"/>
          <w:szCs w:val="22"/>
        </w:rPr>
        <w:t>а</w:t>
      </w:r>
      <w:r w:rsidRPr="004D7462">
        <w:rPr>
          <w:sz w:val="22"/>
          <w:szCs w:val="22"/>
        </w:rPr>
        <w:t xml:space="preserve">кадемии </w:t>
      </w:r>
      <w:r w:rsidR="00302B0A">
        <w:rPr>
          <w:sz w:val="22"/>
          <w:szCs w:val="22"/>
        </w:rPr>
        <w:t>н</w:t>
      </w:r>
      <w:r w:rsidRPr="004D7462">
        <w:rPr>
          <w:sz w:val="22"/>
          <w:szCs w:val="22"/>
        </w:rPr>
        <w:t xml:space="preserve">аук. </w:t>
      </w:r>
      <w:r w:rsidRPr="004D7462">
        <w:rPr>
          <w:sz w:val="22"/>
          <w:szCs w:val="22"/>
          <w:lang w:val="en-US"/>
        </w:rPr>
        <w:t>URL</w:t>
      </w:r>
      <w:r w:rsidR="00302B0A">
        <w:rPr>
          <w:sz w:val="22"/>
          <w:szCs w:val="22"/>
        </w:rPr>
        <w:t>:</w:t>
      </w:r>
    </w:p>
    <w:p w:rsidR="009046DE" w:rsidRPr="004D7462" w:rsidRDefault="00302B0A" w:rsidP="00302B0A">
      <w:pPr>
        <w:pStyle w:val="a5"/>
        <w:spacing w:before="0" w:beforeAutospacing="0" w:after="0" w:afterAutospacing="0"/>
        <w:ind w:left="709" w:hanging="283"/>
        <w:jc w:val="both"/>
        <w:rPr>
          <w:sz w:val="22"/>
          <w:szCs w:val="22"/>
        </w:rPr>
      </w:pPr>
      <w:r>
        <w:rPr>
          <w:sz w:val="22"/>
          <w:szCs w:val="22"/>
        </w:rPr>
        <w:tab/>
      </w:r>
      <w:r w:rsidR="009046DE" w:rsidRPr="004D7462">
        <w:rPr>
          <w:sz w:val="22"/>
          <w:szCs w:val="22"/>
        </w:rPr>
        <w:t>https://iphras.ru/uplfile/root/biblio/pp/ppy_4/6.pdf (дата обращения</w:t>
      </w:r>
      <w:r w:rsidR="00132C75">
        <w:rPr>
          <w:sz w:val="22"/>
          <w:szCs w:val="22"/>
        </w:rPr>
        <w:t>:</w:t>
      </w:r>
      <w:r w:rsidR="009046DE" w:rsidRPr="004D7462">
        <w:rPr>
          <w:sz w:val="22"/>
          <w:szCs w:val="22"/>
        </w:rPr>
        <w:t xml:space="preserve"> 19.05.2018)</w:t>
      </w:r>
      <w:r>
        <w:rPr>
          <w:sz w:val="22"/>
          <w:szCs w:val="22"/>
        </w:rPr>
        <w:t>.</w:t>
      </w:r>
    </w:p>
    <w:p w:rsidR="009046DE" w:rsidRPr="004D7462" w:rsidRDefault="009046DE" w:rsidP="00302B0A">
      <w:pPr>
        <w:pStyle w:val="a5"/>
        <w:spacing w:before="0" w:beforeAutospacing="0" w:after="0" w:afterAutospacing="0"/>
        <w:ind w:left="709" w:hanging="283"/>
        <w:jc w:val="both"/>
        <w:rPr>
          <w:sz w:val="22"/>
          <w:szCs w:val="22"/>
        </w:rPr>
      </w:pPr>
      <w:r w:rsidRPr="004D7462">
        <w:rPr>
          <w:sz w:val="22"/>
          <w:szCs w:val="22"/>
        </w:rPr>
        <w:t>3.</w:t>
      </w:r>
      <w:r w:rsidR="00302B0A">
        <w:rPr>
          <w:sz w:val="22"/>
          <w:szCs w:val="22"/>
        </w:rPr>
        <w:tab/>
      </w:r>
      <w:r w:rsidRPr="004D7462">
        <w:rPr>
          <w:sz w:val="22"/>
          <w:szCs w:val="22"/>
        </w:rPr>
        <w:t xml:space="preserve">Клемперер В. LTI. Язык Третьего рейха: Записная книжка филолога // Альменда. </w:t>
      </w:r>
      <w:bookmarkStart w:id="0" w:name="_Hlk514523677"/>
      <w:r w:rsidRPr="004D7462">
        <w:rPr>
          <w:sz w:val="22"/>
          <w:szCs w:val="22"/>
        </w:rPr>
        <w:t xml:space="preserve">Центр гражданского просвещения. URL: </w:t>
      </w:r>
      <w:bookmarkEnd w:id="0"/>
      <w:r w:rsidRPr="004D7462">
        <w:rPr>
          <w:sz w:val="22"/>
          <w:szCs w:val="22"/>
        </w:rPr>
        <w:t>http://almenda.org/wp-con</w:t>
      </w:r>
      <w:r w:rsidR="00132C75">
        <w:rPr>
          <w:sz w:val="22"/>
          <w:szCs w:val="22"/>
        </w:rPr>
        <w:softHyphen/>
      </w:r>
      <w:r w:rsidRPr="004D7462">
        <w:rPr>
          <w:sz w:val="22"/>
          <w:szCs w:val="22"/>
        </w:rPr>
        <w:t>tent/up</w:t>
      </w:r>
      <w:r w:rsidR="00132C75">
        <w:rPr>
          <w:sz w:val="22"/>
          <w:szCs w:val="22"/>
        </w:rPr>
        <w:softHyphen/>
      </w:r>
      <w:r w:rsidRPr="004D7462">
        <w:rPr>
          <w:sz w:val="22"/>
          <w:szCs w:val="22"/>
        </w:rPr>
        <w:t>loads/2015/03/klem</w:t>
      </w:r>
      <w:r w:rsidR="00132C75">
        <w:rPr>
          <w:sz w:val="22"/>
          <w:szCs w:val="22"/>
        </w:rPr>
        <w:softHyphen/>
      </w:r>
      <w:r w:rsidRPr="004D7462">
        <w:rPr>
          <w:sz w:val="22"/>
          <w:szCs w:val="22"/>
        </w:rPr>
        <w:t>pe</w:t>
      </w:r>
      <w:r w:rsidR="00132C75">
        <w:rPr>
          <w:sz w:val="22"/>
          <w:szCs w:val="22"/>
        </w:rPr>
        <w:softHyphen/>
      </w:r>
      <w:r w:rsidRPr="004D7462">
        <w:rPr>
          <w:sz w:val="22"/>
          <w:szCs w:val="22"/>
        </w:rPr>
        <w:t>rer_viktor_lti_yazyk_tretego_reiha_zapisnaya_knizhka_filologa_2015_03_15_23_16_13_461.pdf (дата обращения</w:t>
      </w:r>
      <w:r w:rsidR="00132C75">
        <w:rPr>
          <w:sz w:val="22"/>
          <w:szCs w:val="22"/>
        </w:rPr>
        <w:t>:</w:t>
      </w:r>
      <w:r w:rsidRPr="004D7462">
        <w:rPr>
          <w:sz w:val="22"/>
          <w:szCs w:val="22"/>
        </w:rPr>
        <w:t xml:space="preserve"> 19.05.2018)</w:t>
      </w:r>
      <w:r w:rsidR="00302B0A">
        <w:rPr>
          <w:sz w:val="22"/>
          <w:szCs w:val="22"/>
        </w:rPr>
        <w:t>.</w:t>
      </w:r>
    </w:p>
    <w:p w:rsidR="009046DE" w:rsidRPr="004D7462" w:rsidRDefault="009046DE" w:rsidP="00302B0A">
      <w:pPr>
        <w:pStyle w:val="a5"/>
        <w:spacing w:before="0" w:beforeAutospacing="0" w:after="0" w:afterAutospacing="0"/>
        <w:jc w:val="both"/>
        <w:rPr>
          <w:sz w:val="22"/>
          <w:szCs w:val="22"/>
        </w:rPr>
      </w:pPr>
    </w:p>
    <w:p w:rsidR="009046DE" w:rsidRDefault="009046DE" w:rsidP="00302B0A">
      <w:pPr>
        <w:jc w:val="both"/>
        <w:rPr>
          <w:sz w:val="22"/>
          <w:szCs w:val="22"/>
        </w:rPr>
      </w:pPr>
    </w:p>
    <w:p w:rsidR="00302B0A" w:rsidRDefault="00302B0A" w:rsidP="00302B0A">
      <w:pPr>
        <w:jc w:val="both"/>
        <w:rPr>
          <w:sz w:val="22"/>
          <w:szCs w:val="22"/>
        </w:rPr>
      </w:pPr>
    </w:p>
    <w:p w:rsidR="00302B0A" w:rsidRPr="004D7462" w:rsidRDefault="00302B0A" w:rsidP="00302B0A">
      <w:pPr>
        <w:jc w:val="both"/>
        <w:rPr>
          <w:sz w:val="22"/>
          <w:szCs w:val="22"/>
        </w:rPr>
      </w:pPr>
    </w:p>
    <w:p w:rsidR="009046DE" w:rsidRPr="00302B0A" w:rsidRDefault="009046DE" w:rsidP="009336E8">
      <w:pPr>
        <w:rPr>
          <w:b/>
          <w:i/>
          <w:sz w:val="22"/>
          <w:szCs w:val="22"/>
        </w:rPr>
      </w:pPr>
      <w:r w:rsidRPr="00302B0A">
        <w:rPr>
          <w:b/>
          <w:i/>
          <w:sz w:val="22"/>
          <w:szCs w:val="22"/>
        </w:rPr>
        <w:t xml:space="preserve">Гилязетдинова Диана Ахатовна, Удмуртский государственный университет, </w:t>
      </w:r>
      <w:r w:rsidRPr="009336E8">
        <w:rPr>
          <w:b/>
          <w:i/>
          <w:sz w:val="22"/>
          <w:szCs w:val="22"/>
          <w:lang w:val="en-US"/>
        </w:rPr>
        <w:t>topazkina</w:t>
      </w:r>
      <w:r w:rsidRPr="009336E8">
        <w:rPr>
          <w:b/>
          <w:i/>
          <w:sz w:val="22"/>
          <w:szCs w:val="22"/>
        </w:rPr>
        <w:t>@</w:t>
      </w:r>
      <w:r w:rsidRPr="009336E8">
        <w:rPr>
          <w:b/>
          <w:i/>
          <w:sz w:val="22"/>
          <w:szCs w:val="22"/>
          <w:lang w:val="en-US"/>
        </w:rPr>
        <w:t>mail</w:t>
      </w:r>
      <w:r w:rsidRPr="009336E8">
        <w:rPr>
          <w:b/>
          <w:i/>
          <w:sz w:val="22"/>
          <w:szCs w:val="22"/>
        </w:rPr>
        <w:t>.</w:t>
      </w:r>
      <w:r w:rsidRPr="009336E8">
        <w:rPr>
          <w:b/>
          <w:i/>
          <w:sz w:val="22"/>
          <w:szCs w:val="22"/>
          <w:lang w:val="en-US"/>
        </w:rPr>
        <w:t>ru</w:t>
      </w:r>
    </w:p>
    <w:p w:rsidR="009046DE" w:rsidRPr="00302B0A" w:rsidRDefault="009046DE" w:rsidP="00302B0A">
      <w:pPr>
        <w:jc w:val="both"/>
        <w:rPr>
          <w:b/>
          <w:i/>
          <w:sz w:val="22"/>
          <w:szCs w:val="22"/>
        </w:rPr>
      </w:pPr>
      <w:r w:rsidRPr="00302B0A">
        <w:rPr>
          <w:b/>
          <w:i/>
          <w:sz w:val="22"/>
          <w:szCs w:val="22"/>
        </w:rPr>
        <w:t xml:space="preserve">Научный руководитель </w:t>
      </w:r>
      <w:r w:rsidR="009336E8">
        <w:rPr>
          <w:b/>
          <w:i/>
          <w:sz w:val="22"/>
          <w:szCs w:val="22"/>
          <w:shd w:val="clear" w:color="auto" w:fill="FFFFFF"/>
        </w:rPr>
        <w:t>—</w:t>
      </w:r>
      <w:r w:rsidRPr="00302B0A">
        <w:rPr>
          <w:b/>
          <w:i/>
          <w:sz w:val="22"/>
          <w:szCs w:val="22"/>
          <w:shd w:val="clear" w:color="auto" w:fill="FFFFFF"/>
        </w:rPr>
        <w:t xml:space="preserve"> </w:t>
      </w:r>
      <w:r w:rsidR="00D270CD" w:rsidRPr="00302B0A">
        <w:rPr>
          <w:b/>
          <w:i/>
          <w:sz w:val="22"/>
          <w:szCs w:val="22"/>
          <w:shd w:val="clear" w:color="auto" w:fill="FFFFFF"/>
        </w:rPr>
        <w:t xml:space="preserve">Крылов </w:t>
      </w:r>
      <w:r w:rsidRPr="00302B0A">
        <w:rPr>
          <w:b/>
          <w:i/>
          <w:sz w:val="22"/>
          <w:szCs w:val="22"/>
          <w:shd w:val="clear" w:color="auto" w:fill="FFFFFF"/>
        </w:rPr>
        <w:t xml:space="preserve">Евгений Валерьевич, </w:t>
      </w:r>
      <w:r w:rsidRPr="00302B0A">
        <w:rPr>
          <w:b/>
          <w:i/>
          <w:sz w:val="22"/>
          <w:szCs w:val="22"/>
        </w:rPr>
        <w:t>Удмуртский государственный университет, доцент, к. ист. н.</w:t>
      </w:r>
    </w:p>
    <w:p w:rsidR="009046DE" w:rsidRPr="009336E8" w:rsidRDefault="009046DE" w:rsidP="009336E8">
      <w:pPr>
        <w:jc w:val="both"/>
        <w:rPr>
          <w:sz w:val="22"/>
          <w:szCs w:val="22"/>
        </w:rPr>
      </w:pPr>
    </w:p>
    <w:p w:rsidR="009046DE" w:rsidRPr="009336E8" w:rsidRDefault="009046DE" w:rsidP="00302B0A">
      <w:pPr>
        <w:jc w:val="center"/>
        <w:rPr>
          <w:b/>
          <w:sz w:val="22"/>
          <w:szCs w:val="22"/>
        </w:rPr>
      </w:pPr>
      <w:r w:rsidRPr="00302B0A">
        <w:rPr>
          <w:b/>
          <w:sz w:val="22"/>
          <w:szCs w:val="22"/>
        </w:rPr>
        <w:t>ТЕЛЕГРАМ-КАНАЛЫ КАК НОВОЕ СРЕДСТВО</w:t>
      </w:r>
      <w:r w:rsidR="009336E8">
        <w:rPr>
          <w:b/>
          <w:sz w:val="22"/>
          <w:szCs w:val="22"/>
        </w:rPr>
        <w:br/>
      </w:r>
      <w:r w:rsidRPr="00302B0A">
        <w:rPr>
          <w:b/>
          <w:sz w:val="22"/>
          <w:szCs w:val="22"/>
        </w:rPr>
        <w:t>ПОЛИТИЧЕСКОЙ КОММУНИКАЦИИ</w:t>
      </w:r>
    </w:p>
    <w:p w:rsidR="009046DE" w:rsidRPr="00302B0A" w:rsidRDefault="009046DE" w:rsidP="00302B0A">
      <w:pPr>
        <w:jc w:val="center"/>
        <w:rPr>
          <w:b/>
          <w:sz w:val="22"/>
          <w:szCs w:val="22"/>
          <w:lang w:val="en-US"/>
        </w:rPr>
      </w:pPr>
      <w:r w:rsidRPr="00302B0A">
        <w:rPr>
          <w:b/>
          <w:sz w:val="22"/>
          <w:szCs w:val="22"/>
          <w:lang w:val="en-US"/>
        </w:rPr>
        <w:t xml:space="preserve">TELEGRAM-CHANNELS AS A </w:t>
      </w:r>
      <w:r w:rsidRPr="00302B0A">
        <w:rPr>
          <w:b/>
          <w:bCs/>
          <w:iCs/>
          <w:sz w:val="22"/>
          <w:szCs w:val="22"/>
          <w:lang w:val="en-US"/>
        </w:rPr>
        <w:t>NEW</w:t>
      </w:r>
      <w:r w:rsidRPr="00302B0A">
        <w:rPr>
          <w:b/>
          <w:sz w:val="22"/>
          <w:szCs w:val="22"/>
          <w:lang w:val="en-US"/>
        </w:rPr>
        <w:t xml:space="preserve"> MEANS OF POLITICAL COMMUNICATION</w:t>
      </w:r>
    </w:p>
    <w:p w:rsidR="009046DE" w:rsidRPr="007F337D" w:rsidRDefault="009046DE" w:rsidP="009336E8">
      <w:pPr>
        <w:jc w:val="both"/>
        <w:rPr>
          <w:sz w:val="22"/>
          <w:szCs w:val="22"/>
          <w:lang w:val="en-US"/>
        </w:rPr>
      </w:pPr>
    </w:p>
    <w:p w:rsidR="009046DE" w:rsidRPr="00302B0A" w:rsidRDefault="009046DE" w:rsidP="00302B0A">
      <w:pPr>
        <w:ind w:firstLine="709"/>
        <w:jc w:val="both"/>
        <w:rPr>
          <w:sz w:val="22"/>
          <w:szCs w:val="22"/>
        </w:rPr>
      </w:pPr>
      <w:r w:rsidRPr="00302B0A">
        <w:rPr>
          <w:b/>
          <w:sz w:val="22"/>
          <w:szCs w:val="22"/>
        </w:rPr>
        <w:t>Аннотация</w:t>
      </w:r>
      <w:r w:rsidR="009336E8">
        <w:rPr>
          <w:b/>
          <w:sz w:val="22"/>
          <w:szCs w:val="22"/>
        </w:rPr>
        <w:t>.</w:t>
      </w:r>
      <w:r w:rsidRPr="009336E8">
        <w:rPr>
          <w:sz w:val="22"/>
          <w:szCs w:val="22"/>
        </w:rPr>
        <w:t xml:space="preserve"> </w:t>
      </w:r>
      <w:r w:rsidRPr="00302B0A">
        <w:rPr>
          <w:sz w:val="22"/>
          <w:szCs w:val="22"/>
        </w:rPr>
        <w:t xml:space="preserve">Статья посвящена анализу мессенджера «Телеграм» в качестве средства политической коммуникации в условиях пост-информационного общества. В процессе </w:t>
      </w:r>
      <w:r w:rsidRPr="00302B0A">
        <w:rPr>
          <w:sz w:val="22"/>
          <w:szCs w:val="22"/>
        </w:rPr>
        <w:lastRenderedPageBreak/>
        <w:t xml:space="preserve">активного развития социальных сетей после </w:t>
      </w:r>
      <w:smartTag w:uri="urn:schemas-microsoft-com:office:smarttags" w:element="metricconverter">
        <w:smartTagPr>
          <w:attr w:name="ProductID" w:val="2015 г"/>
        </w:smartTagPr>
        <w:r w:rsidRPr="00302B0A">
          <w:rPr>
            <w:sz w:val="22"/>
            <w:szCs w:val="22"/>
          </w:rPr>
          <w:t>2015 г</w:t>
        </w:r>
      </w:smartTag>
      <w:r w:rsidRPr="00302B0A">
        <w:rPr>
          <w:sz w:val="22"/>
          <w:szCs w:val="22"/>
        </w:rPr>
        <w:t>. одной из быстрорастущих площадок для комм</w:t>
      </w:r>
      <w:r w:rsidRPr="00302B0A">
        <w:rPr>
          <w:sz w:val="22"/>
          <w:szCs w:val="22"/>
        </w:rPr>
        <w:t>у</w:t>
      </w:r>
      <w:r w:rsidRPr="00302B0A">
        <w:rPr>
          <w:sz w:val="22"/>
          <w:szCs w:val="22"/>
        </w:rPr>
        <w:t>никации как с точки зрения аудитории, так и с точки зрения контента стал «Телеграм». В статье использованы методы сентимент-анализа, контент-анализа, мониторинга статистических да</w:t>
      </w:r>
      <w:r w:rsidRPr="00302B0A">
        <w:rPr>
          <w:sz w:val="22"/>
          <w:szCs w:val="22"/>
        </w:rPr>
        <w:t>н</w:t>
      </w:r>
      <w:r w:rsidRPr="00302B0A">
        <w:rPr>
          <w:sz w:val="22"/>
          <w:szCs w:val="22"/>
        </w:rPr>
        <w:t>ных, наблюдения и критического анализа информации. В работе рассматриваются основные особенности данной платформы и способы противодействия распространению ложной информации. По результатам исследования сделан вывод о том, что необходимо формировать навык распознавания «фейков», используя основные приёмы критического анализа информации.</w:t>
      </w:r>
    </w:p>
    <w:p w:rsidR="009046DE" w:rsidRPr="009336E8" w:rsidRDefault="009046DE" w:rsidP="00302B0A">
      <w:pPr>
        <w:ind w:firstLine="709"/>
        <w:jc w:val="both"/>
        <w:rPr>
          <w:sz w:val="22"/>
          <w:szCs w:val="22"/>
          <w:lang w:val="en-US"/>
        </w:rPr>
      </w:pPr>
      <w:r w:rsidRPr="00302B0A">
        <w:rPr>
          <w:b/>
          <w:sz w:val="22"/>
          <w:szCs w:val="22"/>
          <w:lang w:val="en-US"/>
        </w:rPr>
        <w:t>Abstract</w:t>
      </w:r>
      <w:r w:rsidR="009336E8" w:rsidRPr="007F337D">
        <w:rPr>
          <w:b/>
          <w:sz w:val="22"/>
          <w:szCs w:val="22"/>
          <w:lang w:val="en-US"/>
        </w:rPr>
        <w:t>.</w:t>
      </w:r>
      <w:r w:rsidRPr="00302B0A">
        <w:rPr>
          <w:sz w:val="22"/>
          <w:szCs w:val="22"/>
          <w:lang w:val="en-US"/>
        </w:rPr>
        <w:t xml:space="preserve"> The article is devoted to the analysis of the Telegram messenger as a means of p</w:t>
      </w:r>
      <w:r w:rsidRPr="00302B0A">
        <w:rPr>
          <w:sz w:val="22"/>
          <w:szCs w:val="22"/>
          <w:lang w:val="en-US"/>
        </w:rPr>
        <w:t>o</w:t>
      </w:r>
      <w:r w:rsidRPr="00302B0A">
        <w:rPr>
          <w:sz w:val="22"/>
          <w:szCs w:val="22"/>
          <w:lang w:val="en-US"/>
        </w:rPr>
        <w:t>litical communication in the post-information society. Telegram became one of the fastest growing communication platforms, both from the point of view of the audience and in terms of content, in the process of active development of social networks after 2015. The article uses methods of sentiment analysis, content analysis, monitoring of statistical data, observation and critical analysis of info</w:t>
      </w:r>
      <w:r w:rsidRPr="00302B0A">
        <w:rPr>
          <w:sz w:val="22"/>
          <w:szCs w:val="22"/>
          <w:lang w:val="en-US"/>
        </w:rPr>
        <w:t>r</w:t>
      </w:r>
      <w:r w:rsidRPr="00302B0A">
        <w:rPr>
          <w:sz w:val="22"/>
          <w:szCs w:val="22"/>
          <w:lang w:val="en-US"/>
        </w:rPr>
        <w:t xml:space="preserve">mation. The study considers the main features of this platform and ways to counter the spread of false information. It was concluded that it is necessary to form the skill of fake recognition using the basic methods of critical information analysis, based </w:t>
      </w:r>
      <w:r w:rsidR="009336E8">
        <w:rPr>
          <w:sz w:val="22"/>
          <w:szCs w:val="22"/>
          <w:lang w:val="en-US"/>
        </w:rPr>
        <w:t>on the results of the research.</w:t>
      </w:r>
    </w:p>
    <w:p w:rsidR="009046DE" w:rsidRPr="00302B0A" w:rsidRDefault="009046DE" w:rsidP="00302B0A">
      <w:pPr>
        <w:ind w:firstLine="709"/>
        <w:jc w:val="both"/>
        <w:rPr>
          <w:sz w:val="22"/>
          <w:szCs w:val="22"/>
        </w:rPr>
      </w:pPr>
      <w:r w:rsidRPr="00302B0A">
        <w:rPr>
          <w:b/>
          <w:i/>
          <w:sz w:val="22"/>
          <w:szCs w:val="22"/>
        </w:rPr>
        <w:t>Ключевые слова</w:t>
      </w:r>
      <w:r w:rsidRPr="00302B0A">
        <w:rPr>
          <w:b/>
          <w:sz w:val="22"/>
          <w:szCs w:val="22"/>
        </w:rPr>
        <w:t>:</w:t>
      </w:r>
      <w:r w:rsidRPr="009336E8">
        <w:rPr>
          <w:sz w:val="22"/>
          <w:szCs w:val="22"/>
        </w:rPr>
        <w:t xml:space="preserve"> </w:t>
      </w:r>
      <w:r w:rsidRPr="00302B0A">
        <w:rPr>
          <w:sz w:val="22"/>
          <w:szCs w:val="22"/>
        </w:rPr>
        <w:t>политическая коммуникация, технология «фейка», Интернет, пост-информационное общество, виртуализация политики, факт-чекинг.</w:t>
      </w:r>
    </w:p>
    <w:p w:rsidR="009046DE" w:rsidRPr="009336E8" w:rsidRDefault="00D270CD" w:rsidP="00302B0A">
      <w:pPr>
        <w:ind w:firstLine="709"/>
        <w:jc w:val="both"/>
        <w:rPr>
          <w:sz w:val="22"/>
          <w:szCs w:val="22"/>
          <w:lang w:val="en-US"/>
        </w:rPr>
      </w:pPr>
      <w:r w:rsidRPr="00302B0A">
        <w:rPr>
          <w:b/>
          <w:i/>
          <w:sz w:val="22"/>
          <w:szCs w:val="22"/>
          <w:lang w:val="en-US"/>
        </w:rPr>
        <w:t>Key</w:t>
      </w:r>
      <w:r w:rsidR="009046DE" w:rsidRPr="00302B0A">
        <w:rPr>
          <w:b/>
          <w:i/>
          <w:sz w:val="22"/>
          <w:szCs w:val="22"/>
          <w:lang w:val="en-US"/>
        </w:rPr>
        <w:t xml:space="preserve">words: </w:t>
      </w:r>
      <w:r w:rsidR="009046DE" w:rsidRPr="00302B0A">
        <w:rPr>
          <w:sz w:val="22"/>
          <w:szCs w:val="22"/>
          <w:lang w:val="en-US"/>
        </w:rPr>
        <w:t>political communication, fake technology, Internet, post-information society, virt</w:t>
      </w:r>
      <w:r w:rsidR="009046DE" w:rsidRPr="00302B0A">
        <w:rPr>
          <w:sz w:val="22"/>
          <w:szCs w:val="22"/>
          <w:lang w:val="en-US"/>
        </w:rPr>
        <w:t>u</w:t>
      </w:r>
      <w:r w:rsidR="009046DE" w:rsidRPr="00302B0A">
        <w:rPr>
          <w:sz w:val="22"/>
          <w:szCs w:val="22"/>
          <w:lang w:val="en-US"/>
        </w:rPr>
        <w:t>alization of politics, fact-checking.</w:t>
      </w:r>
    </w:p>
    <w:p w:rsidR="009046DE" w:rsidRPr="00302B0A" w:rsidRDefault="009046DE" w:rsidP="00302B0A">
      <w:pPr>
        <w:ind w:firstLine="709"/>
        <w:jc w:val="both"/>
        <w:rPr>
          <w:sz w:val="22"/>
          <w:szCs w:val="22"/>
        </w:rPr>
      </w:pPr>
      <w:r w:rsidRPr="00302B0A">
        <w:rPr>
          <w:sz w:val="22"/>
          <w:szCs w:val="22"/>
        </w:rPr>
        <w:t>Новые технологии трансформировали и будут в дальнейшем изменять способы воздействия на общественное мнение. Современная коммуникативная система в общественно-полити</w:t>
      </w:r>
      <w:r w:rsidR="009336E8">
        <w:rPr>
          <w:sz w:val="22"/>
          <w:szCs w:val="22"/>
        </w:rPr>
        <w:softHyphen/>
      </w:r>
      <w:r w:rsidRPr="00302B0A">
        <w:rPr>
          <w:sz w:val="22"/>
          <w:szCs w:val="22"/>
        </w:rPr>
        <w:t>ческом поле ставит перед собой задачу быть непохожей на аналогичный контент традиционных медиа. Впрочем, субъекты государственного управления не дают свободы для коммуникации пользователей в интернете. В России интернет-аудитория наблюдает за ходом разбирательства российских властей с «Телеграм».</w:t>
      </w:r>
    </w:p>
    <w:p w:rsidR="009046DE" w:rsidRPr="00302B0A" w:rsidRDefault="009046DE" w:rsidP="00302B0A">
      <w:pPr>
        <w:ind w:firstLine="709"/>
        <w:jc w:val="both"/>
        <w:rPr>
          <w:sz w:val="22"/>
          <w:szCs w:val="22"/>
        </w:rPr>
      </w:pPr>
      <w:r w:rsidRPr="00302B0A">
        <w:rPr>
          <w:sz w:val="22"/>
          <w:szCs w:val="22"/>
        </w:rPr>
        <w:t>Под средствами политической коммуникации традиционно понимаются определенные организации и институты, функционирующие в рамках социальной и политической систем, с</w:t>
      </w:r>
      <w:r w:rsidR="009336E8">
        <w:rPr>
          <w:sz w:val="22"/>
          <w:szCs w:val="22"/>
        </w:rPr>
        <w:t> </w:t>
      </w:r>
      <w:r w:rsidRPr="00302B0A">
        <w:rPr>
          <w:sz w:val="22"/>
          <w:szCs w:val="22"/>
        </w:rPr>
        <w:t>помощью которых осуществляется процесс обмена информацией [1].</w:t>
      </w:r>
    </w:p>
    <w:p w:rsidR="009046DE" w:rsidRPr="00302B0A" w:rsidRDefault="009046DE" w:rsidP="00302B0A">
      <w:pPr>
        <w:ind w:firstLine="709"/>
        <w:jc w:val="both"/>
        <w:rPr>
          <w:sz w:val="22"/>
          <w:szCs w:val="22"/>
        </w:rPr>
      </w:pPr>
      <w:r w:rsidRPr="00302B0A">
        <w:rPr>
          <w:sz w:val="22"/>
          <w:szCs w:val="22"/>
        </w:rPr>
        <w:t>Французский политолог Р.-Ж.</w:t>
      </w:r>
      <w:r w:rsidR="009336E8">
        <w:rPr>
          <w:sz w:val="22"/>
          <w:szCs w:val="22"/>
        </w:rPr>
        <w:t xml:space="preserve"> </w:t>
      </w:r>
      <w:r w:rsidRPr="00302B0A">
        <w:rPr>
          <w:sz w:val="22"/>
          <w:szCs w:val="22"/>
        </w:rPr>
        <w:t xml:space="preserve">Шварценберг выделяет три основных способа политической коммуникации, основанных на использовании различных средств [2, </w:t>
      </w:r>
      <w:r w:rsidRPr="00302B0A">
        <w:rPr>
          <w:bCs/>
          <w:sz w:val="22"/>
          <w:szCs w:val="22"/>
          <w:shd w:val="clear" w:color="auto" w:fill="FFFFFF"/>
        </w:rPr>
        <w:t>с. 174</w:t>
      </w:r>
      <w:r w:rsidRPr="00302B0A">
        <w:rPr>
          <w:sz w:val="22"/>
          <w:szCs w:val="22"/>
        </w:rPr>
        <w:t>]:</w:t>
      </w:r>
    </w:p>
    <w:p w:rsidR="009046DE" w:rsidRPr="00302B0A" w:rsidRDefault="009046DE" w:rsidP="00500F13">
      <w:pPr>
        <w:spacing w:before="60"/>
        <w:ind w:left="709" w:hanging="283"/>
        <w:jc w:val="both"/>
        <w:rPr>
          <w:sz w:val="22"/>
          <w:szCs w:val="22"/>
        </w:rPr>
      </w:pPr>
      <w:r w:rsidRPr="00302B0A">
        <w:rPr>
          <w:sz w:val="22"/>
          <w:szCs w:val="22"/>
        </w:rPr>
        <w:t>1.</w:t>
      </w:r>
      <w:r w:rsidR="009336E8">
        <w:rPr>
          <w:sz w:val="22"/>
          <w:szCs w:val="22"/>
        </w:rPr>
        <w:tab/>
      </w:r>
      <w:r w:rsidRPr="00302B0A">
        <w:rPr>
          <w:sz w:val="22"/>
          <w:szCs w:val="22"/>
        </w:rPr>
        <w:t>Коммуникация через средства массовой информации: печатные средства (пресса, книги, плакаты и т</w:t>
      </w:r>
      <w:r w:rsidR="009336E8">
        <w:rPr>
          <w:sz w:val="22"/>
          <w:szCs w:val="22"/>
        </w:rPr>
        <w:t xml:space="preserve">ак </w:t>
      </w:r>
      <w:r w:rsidRPr="00302B0A">
        <w:rPr>
          <w:sz w:val="22"/>
          <w:szCs w:val="22"/>
        </w:rPr>
        <w:t>д</w:t>
      </w:r>
      <w:r w:rsidR="009336E8">
        <w:rPr>
          <w:sz w:val="22"/>
          <w:szCs w:val="22"/>
        </w:rPr>
        <w:t>алее</w:t>
      </w:r>
      <w:r w:rsidRPr="00302B0A">
        <w:rPr>
          <w:sz w:val="22"/>
          <w:szCs w:val="22"/>
        </w:rPr>
        <w:t>), электронные средства (радио, телевидение и т</w:t>
      </w:r>
      <w:r w:rsidR="009336E8">
        <w:rPr>
          <w:sz w:val="22"/>
          <w:szCs w:val="22"/>
        </w:rPr>
        <w:t xml:space="preserve">ак </w:t>
      </w:r>
      <w:r w:rsidRPr="00302B0A">
        <w:rPr>
          <w:sz w:val="22"/>
          <w:szCs w:val="22"/>
        </w:rPr>
        <w:t>д</w:t>
      </w:r>
      <w:r w:rsidR="009336E8">
        <w:rPr>
          <w:sz w:val="22"/>
          <w:szCs w:val="22"/>
        </w:rPr>
        <w:t>алее</w:t>
      </w:r>
      <w:r w:rsidRPr="00302B0A">
        <w:rPr>
          <w:sz w:val="22"/>
          <w:szCs w:val="22"/>
        </w:rPr>
        <w:t>).</w:t>
      </w:r>
    </w:p>
    <w:p w:rsidR="009046DE" w:rsidRPr="00302B0A" w:rsidRDefault="009046DE" w:rsidP="00500F13">
      <w:pPr>
        <w:spacing w:before="60"/>
        <w:ind w:left="709" w:hanging="283"/>
        <w:jc w:val="both"/>
        <w:rPr>
          <w:sz w:val="22"/>
          <w:szCs w:val="22"/>
        </w:rPr>
      </w:pPr>
      <w:r w:rsidRPr="00302B0A">
        <w:rPr>
          <w:sz w:val="22"/>
          <w:szCs w:val="22"/>
        </w:rPr>
        <w:t>2.</w:t>
      </w:r>
      <w:r w:rsidR="009336E8">
        <w:rPr>
          <w:sz w:val="22"/>
          <w:szCs w:val="22"/>
        </w:rPr>
        <w:tab/>
      </w:r>
      <w:r w:rsidRPr="00302B0A">
        <w:rPr>
          <w:sz w:val="22"/>
          <w:szCs w:val="22"/>
        </w:rPr>
        <w:t>Коммуникация через организации, когда передаточным звеном служат политические партии, группы интересов и т</w:t>
      </w:r>
      <w:r w:rsidR="009336E8">
        <w:rPr>
          <w:sz w:val="22"/>
          <w:szCs w:val="22"/>
        </w:rPr>
        <w:t xml:space="preserve">ак </w:t>
      </w:r>
      <w:r w:rsidRPr="00302B0A">
        <w:rPr>
          <w:sz w:val="22"/>
          <w:szCs w:val="22"/>
        </w:rPr>
        <w:t>д</w:t>
      </w:r>
      <w:r w:rsidR="009336E8">
        <w:rPr>
          <w:sz w:val="22"/>
          <w:szCs w:val="22"/>
        </w:rPr>
        <w:t>алее</w:t>
      </w:r>
      <w:r w:rsidRPr="00302B0A">
        <w:rPr>
          <w:sz w:val="22"/>
          <w:szCs w:val="22"/>
        </w:rPr>
        <w:t>.</w:t>
      </w:r>
    </w:p>
    <w:p w:rsidR="009046DE" w:rsidRPr="009336E8" w:rsidRDefault="009046DE" w:rsidP="00500F13">
      <w:pPr>
        <w:spacing w:before="60"/>
        <w:ind w:left="709" w:hanging="283"/>
        <w:jc w:val="both"/>
        <w:rPr>
          <w:color w:val="000000" w:themeColor="text1"/>
          <w:sz w:val="22"/>
          <w:szCs w:val="22"/>
        </w:rPr>
      </w:pPr>
      <w:r w:rsidRPr="009336E8">
        <w:rPr>
          <w:color w:val="000000" w:themeColor="text1"/>
          <w:sz w:val="22"/>
          <w:szCs w:val="22"/>
        </w:rPr>
        <w:t>3.</w:t>
      </w:r>
      <w:r w:rsidR="00500F13">
        <w:rPr>
          <w:color w:val="000000" w:themeColor="text1"/>
          <w:sz w:val="22"/>
          <w:szCs w:val="22"/>
        </w:rPr>
        <w:tab/>
      </w:r>
      <w:r w:rsidRPr="009336E8">
        <w:rPr>
          <w:color w:val="000000" w:themeColor="text1"/>
          <w:sz w:val="22"/>
          <w:szCs w:val="22"/>
        </w:rPr>
        <w:t>Коммуникация через неформальные каналы («</w:t>
      </w:r>
      <w:r w:rsidRPr="009336E8">
        <w:rPr>
          <w:color w:val="000000" w:themeColor="text1"/>
          <w:sz w:val="22"/>
          <w:szCs w:val="22"/>
          <w:shd w:val="clear" w:color="auto" w:fill="FFFFFF"/>
        </w:rPr>
        <w:t>Twitter</w:t>
      </w:r>
      <w:r w:rsidRPr="009336E8">
        <w:rPr>
          <w:rStyle w:val="aa"/>
          <w:color w:val="000000" w:themeColor="text1"/>
          <w:sz w:val="22"/>
          <w:szCs w:val="22"/>
          <w:u w:val="none"/>
          <w:shd w:val="clear" w:color="auto" w:fill="FFFFFF"/>
        </w:rPr>
        <w:t>»</w:t>
      </w:r>
      <w:r w:rsidRPr="009336E8">
        <w:rPr>
          <w:color w:val="000000" w:themeColor="text1"/>
          <w:sz w:val="22"/>
          <w:szCs w:val="22"/>
          <w:shd w:val="clear" w:color="auto" w:fill="FFFFFF"/>
        </w:rPr>
        <w:t>, «Facebook</w:t>
      </w:r>
      <w:r w:rsidRPr="009336E8">
        <w:rPr>
          <w:rStyle w:val="aa"/>
          <w:color w:val="000000" w:themeColor="text1"/>
          <w:sz w:val="22"/>
          <w:szCs w:val="22"/>
          <w:u w:val="none"/>
          <w:shd w:val="clear" w:color="auto" w:fill="FFFFFF"/>
        </w:rPr>
        <w:t>»</w:t>
      </w:r>
      <w:r w:rsidRPr="009336E8">
        <w:rPr>
          <w:color w:val="000000" w:themeColor="text1"/>
          <w:sz w:val="22"/>
          <w:szCs w:val="22"/>
          <w:shd w:val="clear" w:color="auto" w:fill="FFFFFF"/>
        </w:rPr>
        <w:t>, «ВКонтакте</w:t>
      </w:r>
      <w:r w:rsidRPr="009336E8">
        <w:rPr>
          <w:rStyle w:val="aa"/>
          <w:color w:val="000000" w:themeColor="text1"/>
          <w:sz w:val="22"/>
          <w:szCs w:val="22"/>
          <w:u w:val="none"/>
          <w:shd w:val="clear" w:color="auto" w:fill="FFFFFF"/>
        </w:rPr>
        <w:t>»</w:t>
      </w:r>
      <w:r w:rsidRPr="009336E8">
        <w:rPr>
          <w:color w:val="000000" w:themeColor="text1"/>
          <w:sz w:val="22"/>
          <w:szCs w:val="22"/>
          <w:shd w:val="clear" w:color="auto" w:fill="FFFFFF"/>
        </w:rPr>
        <w:t>, «YouTube</w:t>
      </w:r>
      <w:r w:rsidRPr="009336E8">
        <w:rPr>
          <w:rStyle w:val="aa"/>
          <w:color w:val="000000" w:themeColor="text1"/>
          <w:sz w:val="22"/>
          <w:szCs w:val="22"/>
          <w:u w:val="none"/>
          <w:shd w:val="clear" w:color="auto" w:fill="FFFFFF"/>
        </w:rPr>
        <w:t>»</w:t>
      </w:r>
      <w:r w:rsidRPr="009336E8">
        <w:rPr>
          <w:color w:val="000000" w:themeColor="text1"/>
          <w:sz w:val="22"/>
          <w:szCs w:val="22"/>
        </w:rPr>
        <w:t>, «</w:t>
      </w:r>
      <w:r w:rsidRPr="009336E8">
        <w:rPr>
          <w:color w:val="000000" w:themeColor="text1"/>
          <w:sz w:val="22"/>
          <w:szCs w:val="22"/>
          <w:lang w:val="en-US"/>
        </w:rPr>
        <w:t>Viber</w:t>
      </w:r>
      <w:r w:rsidRPr="009336E8">
        <w:rPr>
          <w:color w:val="000000" w:themeColor="text1"/>
          <w:sz w:val="22"/>
          <w:szCs w:val="22"/>
        </w:rPr>
        <w:t>», «</w:t>
      </w:r>
      <w:r w:rsidRPr="009336E8">
        <w:rPr>
          <w:color w:val="000000" w:themeColor="text1"/>
          <w:sz w:val="22"/>
          <w:szCs w:val="22"/>
          <w:lang w:val="en-US"/>
        </w:rPr>
        <w:t>WhatsApp</w:t>
      </w:r>
      <w:r w:rsidRPr="009336E8">
        <w:rPr>
          <w:color w:val="000000" w:themeColor="text1"/>
          <w:sz w:val="22"/>
          <w:szCs w:val="22"/>
        </w:rPr>
        <w:t>»). К ним относится и «Телеграм», кросс-платформен</w:t>
      </w:r>
      <w:r w:rsidR="009336E8">
        <w:rPr>
          <w:color w:val="000000" w:themeColor="text1"/>
          <w:sz w:val="22"/>
          <w:szCs w:val="22"/>
        </w:rPr>
        <w:softHyphen/>
      </w:r>
      <w:r w:rsidRPr="009336E8">
        <w:rPr>
          <w:color w:val="000000" w:themeColor="text1"/>
          <w:sz w:val="22"/>
          <w:szCs w:val="22"/>
        </w:rPr>
        <w:t>ный мессенджер, позволяющий обмениваться сообщениями и медиафайлами различных форматов. Виртуализация политики имеет место посредством СМИ.</w:t>
      </w:r>
    </w:p>
    <w:p w:rsidR="009046DE" w:rsidRPr="00302B0A" w:rsidRDefault="009046DE" w:rsidP="00500F13">
      <w:pPr>
        <w:autoSpaceDE w:val="0"/>
        <w:autoSpaceDN w:val="0"/>
        <w:adjustRightInd w:val="0"/>
        <w:spacing w:before="60"/>
        <w:ind w:firstLine="709"/>
        <w:jc w:val="both"/>
        <w:rPr>
          <w:sz w:val="22"/>
          <w:szCs w:val="22"/>
        </w:rPr>
      </w:pPr>
      <w:r w:rsidRPr="00302B0A">
        <w:rPr>
          <w:sz w:val="22"/>
          <w:szCs w:val="22"/>
        </w:rPr>
        <w:t>Теоретико-методологические основания исследования заключаются в использовании положений теории сетевого общества М.</w:t>
      </w:r>
      <w:r w:rsidR="00500F13">
        <w:rPr>
          <w:sz w:val="22"/>
          <w:szCs w:val="22"/>
        </w:rPr>
        <w:t xml:space="preserve"> </w:t>
      </w:r>
      <w:r w:rsidRPr="00302B0A">
        <w:rPr>
          <w:sz w:val="22"/>
          <w:szCs w:val="22"/>
        </w:rPr>
        <w:t>О.</w:t>
      </w:r>
      <w:r w:rsidR="009336E8">
        <w:rPr>
          <w:sz w:val="22"/>
          <w:szCs w:val="22"/>
        </w:rPr>
        <w:t xml:space="preserve"> </w:t>
      </w:r>
      <w:r w:rsidRPr="00302B0A">
        <w:rPr>
          <w:sz w:val="22"/>
          <w:szCs w:val="22"/>
        </w:rPr>
        <w:t>Кастельса, одного из крупнейших социологов современности. Его труды посвящены изучению постиндустриального информационного об</w:t>
      </w:r>
      <w:r w:rsidR="00CC26E4" w:rsidRPr="00CC26E4">
        <w:rPr>
          <w:sz w:val="22"/>
          <w:szCs w:val="22"/>
        </w:rPr>
        <w:softHyphen/>
      </w:r>
      <w:r w:rsidR="00500F13">
        <w:rPr>
          <w:sz w:val="22"/>
          <w:szCs w:val="22"/>
        </w:rPr>
        <w:t>щества</w:t>
      </w:r>
      <w:r w:rsidRPr="00302B0A">
        <w:rPr>
          <w:sz w:val="22"/>
          <w:szCs w:val="22"/>
        </w:rPr>
        <w:t xml:space="preserve"> и представляют собой </w:t>
      </w:r>
      <w:r w:rsidR="00500F13">
        <w:rPr>
          <w:sz w:val="22"/>
          <w:szCs w:val="22"/>
        </w:rPr>
        <w:t xml:space="preserve">настоящую </w:t>
      </w:r>
      <w:r w:rsidRPr="00302B0A">
        <w:rPr>
          <w:sz w:val="22"/>
          <w:szCs w:val="22"/>
        </w:rPr>
        <w:t xml:space="preserve">энциклопедию «работы» власти в современном мире. Автор даёт представление как о современном политическом процессе, существующем через посредство медиа, так и о способах привлечения общественного внимания [3]. </w:t>
      </w:r>
      <w:r w:rsidRPr="00302B0A">
        <w:rPr>
          <w:sz w:val="22"/>
          <w:szCs w:val="22"/>
          <w:shd w:val="clear" w:color="auto" w:fill="FFFFFF"/>
        </w:rPr>
        <w:t>Испанский социолог</w:t>
      </w:r>
      <w:r w:rsidRPr="00302B0A">
        <w:rPr>
          <w:sz w:val="22"/>
          <w:szCs w:val="22"/>
        </w:rPr>
        <w:t xml:space="preserve"> рассматривает формирующуюся сегодня в глобальном масштабе социальную структуру как сетевое общество, важнейш</w:t>
      </w:r>
      <w:r w:rsidR="00500F13">
        <w:rPr>
          <w:sz w:val="22"/>
          <w:szCs w:val="22"/>
        </w:rPr>
        <w:t>ей чертой которого выступает не</w:t>
      </w:r>
      <w:r w:rsidRPr="00302B0A">
        <w:rPr>
          <w:sz w:val="22"/>
          <w:szCs w:val="22"/>
        </w:rPr>
        <w:t>доминирование информации или знания, главную роль в жизни людей обретают глобальные, сетевые структуры, выте</w:t>
      </w:r>
      <w:r w:rsidRPr="00302B0A">
        <w:rPr>
          <w:sz w:val="22"/>
          <w:szCs w:val="22"/>
        </w:rPr>
        <w:t>с</w:t>
      </w:r>
      <w:r w:rsidRPr="00302B0A">
        <w:rPr>
          <w:sz w:val="22"/>
          <w:szCs w:val="22"/>
        </w:rPr>
        <w:t>няющие прежние формы личной и вещной зависимости.</w:t>
      </w:r>
    </w:p>
    <w:p w:rsidR="009046DE" w:rsidRPr="00302B0A" w:rsidRDefault="009046DE" w:rsidP="00302B0A">
      <w:pPr>
        <w:autoSpaceDE w:val="0"/>
        <w:autoSpaceDN w:val="0"/>
        <w:adjustRightInd w:val="0"/>
        <w:ind w:firstLine="709"/>
        <w:jc w:val="both"/>
        <w:rPr>
          <w:sz w:val="22"/>
          <w:szCs w:val="22"/>
        </w:rPr>
      </w:pPr>
      <w:r w:rsidRPr="00302B0A">
        <w:rPr>
          <w:sz w:val="22"/>
          <w:szCs w:val="22"/>
          <w:shd w:val="clear" w:color="auto" w:fill="FFFFFF"/>
        </w:rPr>
        <w:t xml:space="preserve">Проект «Телеграм» родился в </w:t>
      </w:r>
      <w:smartTag w:uri="urn:schemas-microsoft-com:office:smarttags" w:element="metricconverter">
        <w:smartTagPr>
          <w:attr w:name="ProductID" w:val="2013 г"/>
        </w:smartTagPr>
        <w:r w:rsidRPr="00302B0A">
          <w:rPr>
            <w:sz w:val="22"/>
            <w:szCs w:val="22"/>
            <w:shd w:val="clear" w:color="auto" w:fill="FFFFFF"/>
          </w:rPr>
          <w:t>2013 г</w:t>
        </w:r>
      </w:smartTag>
      <w:r w:rsidRPr="00302B0A">
        <w:rPr>
          <w:sz w:val="22"/>
          <w:szCs w:val="22"/>
          <w:shd w:val="clear" w:color="auto" w:fill="FFFFFF"/>
        </w:rPr>
        <w:t>. как эксперимент П.</w:t>
      </w:r>
      <w:r w:rsidR="009336E8">
        <w:rPr>
          <w:sz w:val="22"/>
          <w:szCs w:val="22"/>
          <w:shd w:val="clear" w:color="auto" w:fill="FFFFFF"/>
        </w:rPr>
        <w:t xml:space="preserve"> </w:t>
      </w:r>
      <w:r w:rsidRPr="00302B0A">
        <w:rPr>
          <w:sz w:val="22"/>
          <w:szCs w:val="22"/>
          <w:shd w:val="clear" w:color="auto" w:fill="FFFFFF"/>
        </w:rPr>
        <w:t xml:space="preserve">Дурова, с </w:t>
      </w:r>
      <w:smartTag w:uri="urn:schemas-microsoft-com:office:smarttags" w:element="metricconverter">
        <w:smartTagPr>
          <w:attr w:name="ProductID" w:val="2015 г"/>
        </w:smartTagPr>
        <w:r w:rsidRPr="00302B0A">
          <w:rPr>
            <w:sz w:val="22"/>
            <w:szCs w:val="22"/>
            <w:shd w:val="clear" w:color="auto" w:fill="FFFFFF"/>
          </w:rPr>
          <w:t>2015 г</w:t>
        </w:r>
      </w:smartTag>
      <w:r w:rsidRPr="00302B0A">
        <w:rPr>
          <w:sz w:val="22"/>
          <w:szCs w:val="22"/>
          <w:shd w:val="clear" w:color="auto" w:fill="FFFFFF"/>
        </w:rPr>
        <w:t>. он стал популярным в России.</w:t>
      </w:r>
      <w:r w:rsidR="009336E8">
        <w:rPr>
          <w:sz w:val="22"/>
          <w:szCs w:val="22"/>
          <w:shd w:val="clear" w:color="auto" w:fill="FFFFFF"/>
        </w:rPr>
        <w:t xml:space="preserve"> </w:t>
      </w:r>
      <w:r w:rsidRPr="00302B0A">
        <w:rPr>
          <w:bCs/>
          <w:sz w:val="22"/>
          <w:szCs w:val="22"/>
        </w:rPr>
        <w:t xml:space="preserve">Аудитория: в основном от </w:t>
      </w:r>
      <w:r w:rsidRPr="00302B0A">
        <w:rPr>
          <w:sz w:val="22"/>
          <w:szCs w:val="22"/>
        </w:rPr>
        <w:t xml:space="preserve">18 до 24 лет, среди аудитории от 35 до 44 лет города Москва и Санкт-Петербург </w:t>
      </w:r>
      <w:r w:rsidR="009336E8">
        <w:rPr>
          <w:sz w:val="22"/>
          <w:szCs w:val="22"/>
        </w:rPr>
        <w:t>—</w:t>
      </w:r>
      <w:r w:rsidRPr="00302B0A">
        <w:rPr>
          <w:sz w:val="22"/>
          <w:szCs w:val="22"/>
        </w:rPr>
        <w:t xml:space="preserve"> в два раза популярнее по числу пользователей, чем в России в целом [4]. Популярность «Телеграм» приобрё</w:t>
      </w:r>
      <w:r w:rsidR="00500F13">
        <w:rPr>
          <w:sz w:val="22"/>
          <w:szCs w:val="22"/>
        </w:rPr>
        <w:t>л в России (около 6 млн</w:t>
      </w:r>
      <w:r w:rsidRPr="00302B0A">
        <w:rPr>
          <w:sz w:val="22"/>
          <w:szCs w:val="22"/>
        </w:rPr>
        <w:t xml:space="preserve"> пользователей). </w:t>
      </w:r>
      <w:r w:rsidRPr="00302B0A">
        <w:rPr>
          <w:sz w:val="22"/>
          <w:szCs w:val="22"/>
        </w:rPr>
        <w:lastRenderedPageBreak/>
        <w:t>Но</w:t>
      </w:r>
      <w:r w:rsidR="009336E8">
        <w:rPr>
          <w:sz w:val="22"/>
          <w:szCs w:val="22"/>
        </w:rPr>
        <w:t xml:space="preserve"> </w:t>
      </w:r>
      <w:r w:rsidRPr="00302B0A">
        <w:rPr>
          <w:sz w:val="22"/>
          <w:szCs w:val="22"/>
        </w:rPr>
        <w:t>наиболее многочисленная аудито</w:t>
      </w:r>
      <w:r w:rsidR="00500F13">
        <w:rPr>
          <w:sz w:val="22"/>
          <w:szCs w:val="22"/>
        </w:rPr>
        <w:t>рия мессенджера в Иране (44 млн</w:t>
      </w:r>
      <w:r w:rsidRPr="00302B0A">
        <w:rPr>
          <w:sz w:val="22"/>
          <w:szCs w:val="22"/>
        </w:rPr>
        <w:t xml:space="preserve"> </w:t>
      </w:r>
      <w:r w:rsidR="00500F13">
        <w:rPr>
          <w:sz w:val="22"/>
          <w:szCs w:val="22"/>
        </w:rPr>
        <w:t xml:space="preserve">— </w:t>
      </w:r>
      <w:r w:rsidRPr="00302B0A">
        <w:rPr>
          <w:sz w:val="22"/>
          <w:szCs w:val="22"/>
        </w:rPr>
        <w:t>ежемесячная аудитория с</w:t>
      </w:r>
      <w:r w:rsidR="009336E8">
        <w:rPr>
          <w:sz w:val="22"/>
          <w:szCs w:val="22"/>
        </w:rPr>
        <w:t> </w:t>
      </w:r>
      <w:r w:rsidRPr="00302B0A">
        <w:rPr>
          <w:sz w:val="22"/>
          <w:szCs w:val="22"/>
        </w:rPr>
        <w:t>населением страны</w:t>
      </w:r>
      <w:r w:rsidR="009336E8">
        <w:rPr>
          <w:sz w:val="22"/>
          <w:szCs w:val="22"/>
        </w:rPr>
        <w:t xml:space="preserve"> </w:t>
      </w:r>
      <w:r w:rsidRPr="00302B0A">
        <w:rPr>
          <w:sz w:val="22"/>
          <w:szCs w:val="22"/>
        </w:rPr>
        <w:t>около 80 мл</w:t>
      </w:r>
      <w:r w:rsidR="00500F13">
        <w:rPr>
          <w:sz w:val="22"/>
          <w:szCs w:val="22"/>
        </w:rPr>
        <w:t>н</w:t>
      </w:r>
      <w:r w:rsidRPr="00302B0A">
        <w:rPr>
          <w:sz w:val="22"/>
          <w:szCs w:val="22"/>
        </w:rPr>
        <w:t xml:space="preserve">, </w:t>
      </w:r>
      <w:r w:rsidR="00500F13">
        <w:rPr>
          <w:sz w:val="22"/>
          <w:szCs w:val="22"/>
        </w:rPr>
        <w:t xml:space="preserve">что </w:t>
      </w:r>
      <w:r w:rsidRPr="00302B0A">
        <w:rPr>
          <w:sz w:val="22"/>
          <w:szCs w:val="22"/>
        </w:rPr>
        <w:t>в шесть с половиной раз популярнее, чем в России) [4].</w:t>
      </w:r>
    </w:p>
    <w:p w:rsidR="009046DE" w:rsidRPr="00302B0A" w:rsidRDefault="009046DE" w:rsidP="00302B0A">
      <w:pPr>
        <w:pStyle w:val="a5"/>
        <w:spacing w:before="0" w:beforeAutospacing="0" w:after="0" w:afterAutospacing="0"/>
        <w:ind w:firstLine="709"/>
        <w:jc w:val="both"/>
        <w:textAlignment w:val="baseline"/>
        <w:rPr>
          <w:sz w:val="22"/>
          <w:szCs w:val="22"/>
        </w:rPr>
      </w:pPr>
      <w:r w:rsidRPr="00302B0A">
        <w:rPr>
          <w:sz w:val="22"/>
          <w:szCs w:val="22"/>
        </w:rPr>
        <w:t>К странам, в которых «Телеграм» заблокирован полностью, относятся: Китай, Пакистан, Оман. Частично или временно заблокирован: в Казахстане, Иране, Саудовской Аравии и</w:t>
      </w:r>
      <w:r w:rsidR="009336E8">
        <w:rPr>
          <w:sz w:val="22"/>
          <w:szCs w:val="22"/>
        </w:rPr>
        <w:t> </w:t>
      </w:r>
      <w:r w:rsidRPr="00302B0A">
        <w:rPr>
          <w:sz w:val="22"/>
          <w:szCs w:val="22"/>
        </w:rPr>
        <w:t xml:space="preserve">Индонезии, из соображений, что телеграм-каналы являются средством общения террористов. В Китае, помимо «Телеграма», запрещён и </w:t>
      </w:r>
      <w:r w:rsidRPr="00302B0A">
        <w:rPr>
          <w:sz w:val="22"/>
          <w:szCs w:val="22"/>
          <w:lang w:val="en-US"/>
        </w:rPr>
        <w:t>WhatsApp</w:t>
      </w:r>
      <w:r w:rsidRPr="00302B0A">
        <w:rPr>
          <w:sz w:val="22"/>
          <w:szCs w:val="22"/>
        </w:rPr>
        <w:t>. В России у «Телеграм» уже около 10 млн пользователей, и страна, похоже, присоединилась к Ирану в вопросе заведения дел на руков</w:t>
      </w:r>
      <w:r w:rsidRPr="00302B0A">
        <w:rPr>
          <w:sz w:val="22"/>
          <w:szCs w:val="22"/>
        </w:rPr>
        <w:t>о</w:t>
      </w:r>
      <w:r w:rsidRPr="00302B0A">
        <w:rPr>
          <w:sz w:val="22"/>
          <w:szCs w:val="22"/>
        </w:rPr>
        <w:t>дство «Телеграм».</w:t>
      </w:r>
    </w:p>
    <w:p w:rsidR="009046DE" w:rsidRPr="00302B0A" w:rsidRDefault="009046DE" w:rsidP="00302B0A">
      <w:pPr>
        <w:pStyle w:val="a5"/>
        <w:spacing w:before="0" w:beforeAutospacing="0" w:after="0" w:afterAutospacing="0"/>
        <w:ind w:firstLine="709"/>
        <w:jc w:val="both"/>
        <w:textAlignment w:val="baseline"/>
        <w:rPr>
          <w:sz w:val="22"/>
          <w:szCs w:val="22"/>
        </w:rPr>
      </w:pPr>
      <w:r w:rsidRPr="00302B0A">
        <w:rPr>
          <w:sz w:val="22"/>
          <w:szCs w:val="22"/>
        </w:rPr>
        <w:t xml:space="preserve">Рост популярности «Телеграм» приобрёл после </w:t>
      </w:r>
      <w:smartTag w:uri="urn:schemas-microsoft-com:office:smarttags" w:element="metricconverter">
        <w:smartTagPr>
          <w:attr w:name="ProductID" w:val="2015 г"/>
        </w:smartTagPr>
        <w:r w:rsidRPr="00302B0A">
          <w:rPr>
            <w:sz w:val="22"/>
            <w:szCs w:val="22"/>
          </w:rPr>
          <w:t>2015 г</w:t>
        </w:r>
      </w:smartTag>
      <w:r w:rsidRPr="00302B0A">
        <w:rPr>
          <w:sz w:val="22"/>
          <w:szCs w:val="22"/>
        </w:rPr>
        <w:t>.</w:t>
      </w:r>
      <w:r w:rsidR="00500F13">
        <w:rPr>
          <w:sz w:val="22"/>
          <w:szCs w:val="22"/>
        </w:rPr>
        <w:t>,</w:t>
      </w:r>
      <w:r w:rsidRPr="00302B0A">
        <w:rPr>
          <w:sz w:val="22"/>
          <w:szCs w:val="22"/>
        </w:rPr>
        <w:t xml:space="preserve"> и это развитие можно объяснить рядом причин:</w:t>
      </w:r>
    </w:p>
    <w:p w:rsidR="009046DE" w:rsidRPr="00302B0A" w:rsidRDefault="009046DE" w:rsidP="00CC26E4">
      <w:pPr>
        <w:spacing w:before="60"/>
        <w:ind w:left="709" w:hanging="284"/>
        <w:jc w:val="both"/>
        <w:rPr>
          <w:sz w:val="22"/>
          <w:szCs w:val="22"/>
        </w:rPr>
      </w:pPr>
      <w:r w:rsidRPr="00302B0A">
        <w:rPr>
          <w:sz w:val="22"/>
          <w:szCs w:val="22"/>
        </w:rPr>
        <w:t>1.</w:t>
      </w:r>
      <w:r w:rsidR="009336E8">
        <w:rPr>
          <w:sz w:val="22"/>
          <w:szCs w:val="22"/>
        </w:rPr>
        <w:tab/>
      </w:r>
      <w:r w:rsidRPr="00302B0A">
        <w:rPr>
          <w:sz w:val="22"/>
          <w:szCs w:val="22"/>
        </w:rPr>
        <w:t>Отличительной его особенностью стало шифрование трафика.</w:t>
      </w:r>
      <w:r w:rsidR="009336E8">
        <w:rPr>
          <w:sz w:val="22"/>
          <w:szCs w:val="22"/>
        </w:rPr>
        <w:t xml:space="preserve"> </w:t>
      </w:r>
      <w:r w:rsidRPr="00302B0A">
        <w:rPr>
          <w:sz w:val="22"/>
          <w:szCs w:val="22"/>
        </w:rPr>
        <w:t xml:space="preserve">Эти алгоритмы гарантируют конфиденциальность переписки и анонимность авторов. «Телеграм» </w:t>
      </w:r>
      <w:r w:rsidR="009336E8">
        <w:rPr>
          <w:sz w:val="22"/>
          <w:szCs w:val="22"/>
        </w:rPr>
        <w:t>—</w:t>
      </w:r>
      <w:r w:rsidRPr="00302B0A">
        <w:rPr>
          <w:sz w:val="22"/>
          <w:szCs w:val="22"/>
        </w:rPr>
        <w:t xml:space="preserve"> это еди</w:t>
      </w:r>
      <w:r w:rsidRPr="00302B0A">
        <w:rPr>
          <w:sz w:val="22"/>
          <w:szCs w:val="22"/>
        </w:rPr>
        <w:t>н</w:t>
      </w:r>
      <w:r w:rsidRPr="00302B0A">
        <w:rPr>
          <w:sz w:val="22"/>
          <w:szCs w:val="22"/>
        </w:rPr>
        <w:t>ственная платформа, свободная от цензуры.</w:t>
      </w:r>
    </w:p>
    <w:p w:rsidR="009046DE" w:rsidRPr="00302B0A" w:rsidRDefault="009046DE" w:rsidP="00CC26E4">
      <w:pPr>
        <w:spacing w:before="40"/>
        <w:ind w:left="709" w:hanging="283"/>
        <w:jc w:val="both"/>
        <w:rPr>
          <w:sz w:val="22"/>
          <w:szCs w:val="22"/>
        </w:rPr>
      </w:pPr>
      <w:r w:rsidRPr="00302B0A">
        <w:rPr>
          <w:sz w:val="22"/>
          <w:szCs w:val="22"/>
        </w:rPr>
        <w:t>2.</w:t>
      </w:r>
      <w:r w:rsidR="009336E8">
        <w:rPr>
          <w:sz w:val="22"/>
          <w:szCs w:val="22"/>
        </w:rPr>
        <w:tab/>
      </w:r>
      <w:r w:rsidRPr="00302B0A">
        <w:rPr>
          <w:sz w:val="22"/>
          <w:szCs w:val="22"/>
        </w:rPr>
        <w:t xml:space="preserve">«Телеграм» как медийная площадка. Востребованное средство массовой коммуникации. Сейчас все СМИ имеют свои каналы. </w:t>
      </w:r>
      <w:r w:rsidRPr="00302B0A">
        <w:rPr>
          <w:sz w:val="22"/>
          <w:szCs w:val="22"/>
          <w:shd w:val="clear" w:color="auto" w:fill="FFFFFF"/>
        </w:rPr>
        <w:t xml:space="preserve">Мессенджер </w:t>
      </w:r>
      <w:r w:rsidR="009336E8">
        <w:rPr>
          <w:sz w:val="22"/>
          <w:szCs w:val="22"/>
          <w:shd w:val="clear" w:color="auto" w:fill="FFFFFF"/>
        </w:rPr>
        <w:t>—</w:t>
      </w:r>
      <w:r w:rsidRPr="00302B0A">
        <w:rPr>
          <w:sz w:val="22"/>
          <w:szCs w:val="22"/>
          <w:shd w:val="clear" w:color="auto" w:fill="FFFFFF"/>
        </w:rPr>
        <w:t xml:space="preserve"> важный источник новостей и место, где жители могут обсуждать и критиковать власть. Б</w:t>
      </w:r>
      <w:r w:rsidRPr="00302B0A">
        <w:rPr>
          <w:sz w:val="22"/>
          <w:szCs w:val="22"/>
        </w:rPr>
        <w:t>ольшинство интереснейших каналов ведут не бренды, а реальные люди. Отсутствие спама, чем страдает «</w:t>
      </w:r>
      <w:r w:rsidRPr="00302B0A">
        <w:rPr>
          <w:sz w:val="22"/>
          <w:szCs w:val="22"/>
          <w:lang w:val="en-US"/>
        </w:rPr>
        <w:t>Viber</w:t>
      </w:r>
      <w:r w:rsidRPr="00302B0A">
        <w:rPr>
          <w:sz w:val="22"/>
          <w:szCs w:val="22"/>
        </w:rPr>
        <w:t>». Не</w:t>
      </w:r>
      <w:r w:rsidR="009336E8">
        <w:rPr>
          <w:sz w:val="22"/>
          <w:szCs w:val="22"/>
        </w:rPr>
        <w:softHyphen/>
      </w:r>
      <w:r w:rsidRPr="00302B0A">
        <w:rPr>
          <w:sz w:val="22"/>
          <w:szCs w:val="22"/>
        </w:rPr>
        <w:t>которые функции «Телеграм» опережают время, к примеру, «бот-ассистент», позволяющий не только подписаться на рассылку, но и узнать статистику средних зарплат в</w:t>
      </w:r>
      <w:r w:rsidR="009336E8">
        <w:rPr>
          <w:sz w:val="22"/>
          <w:szCs w:val="22"/>
        </w:rPr>
        <w:t> </w:t>
      </w:r>
      <w:r w:rsidRPr="00302B0A">
        <w:rPr>
          <w:sz w:val="22"/>
          <w:szCs w:val="22"/>
        </w:rPr>
        <w:t>отрасли, актуальную афишу мероприятий [5, с. 199].</w:t>
      </w:r>
    </w:p>
    <w:p w:rsidR="009046DE" w:rsidRPr="00302B0A" w:rsidRDefault="009046DE" w:rsidP="00CC26E4">
      <w:pPr>
        <w:spacing w:before="40"/>
        <w:ind w:left="709" w:hanging="283"/>
        <w:jc w:val="both"/>
        <w:rPr>
          <w:sz w:val="22"/>
          <w:szCs w:val="22"/>
        </w:rPr>
      </w:pPr>
      <w:r w:rsidRPr="00302B0A">
        <w:rPr>
          <w:sz w:val="22"/>
          <w:szCs w:val="22"/>
        </w:rPr>
        <w:t>3.</w:t>
      </w:r>
      <w:r w:rsidR="009336E8">
        <w:rPr>
          <w:sz w:val="22"/>
          <w:szCs w:val="22"/>
        </w:rPr>
        <w:tab/>
      </w:r>
      <w:r w:rsidRPr="00302B0A">
        <w:rPr>
          <w:sz w:val="22"/>
          <w:szCs w:val="22"/>
        </w:rPr>
        <w:t>Скорость получения информации. Роботизация сети опережает своих конкурентов скоростью публикаций. Например, новости о падении самолёта Ан-148 и о числе жертв в</w:t>
      </w:r>
      <w:r w:rsidR="009336E8">
        <w:rPr>
          <w:sz w:val="22"/>
          <w:szCs w:val="22"/>
        </w:rPr>
        <w:t> </w:t>
      </w:r>
      <w:r w:rsidRPr="00302B0A">
        <w:rPr>
          <w:sz w:val="22"/>
          <w:szCs w:val="22"/>
        </w:rPr>
        <w:t>Кемерово появились раньше именно на этой площадке, позиционирующей себя как новое мобильное средство коммуникации. Другой пример</w:t>
      </w:r>
      <w:r w:rsidR="00500F13">
        <w:rPr>
          <w:sz w:val="22"/>
          <w:szCs w:val="22"/>
        </w:rPr>
        <w:t xml:space="preserve"> —</w:t>
      </w:r>
      <w:r w:rsidRPr="00302B0A">
        <w:rPr>
          <w:sz w:val="22"/>
          <w:szCs w:val="22"/>
        </w:rPr>
        <w:t xml:space="preserve"> первое фото убитого</w:t>
      </w:r>
      <w:r w:rsidR="00500F13">
        <w:rPr>
          <w:sz w:val="22"/>
          <w:szCs w:val="22"/>
        </w:rPr>
        <w:br/>
      </w:r>
      <w:r w:rsidRPr="00302B0A">
        <w:rPr>
          <w:sz w:val="22"/>
          <w:szCs w:val="22"/>
        </w:rPr>
        <w:t>в Киеве экс-депутата Государственной Думы РФ Д. Вороненкова было опубликовано</w:t>
      </w:r>
      <w:r w:rsidR="00500F13">
        <w:rPr>
          <w:sz w:val="22"/>
          <w:szCs w:val="22"/>
        </w:rPr>
        <w:br/>
      </w:r>
      <w:r w:rsidRPr="00302B0A">
        <w:rPr>
          <w:sz w:val="22"/>
          <w:szCs w:val="22"/>
        </w:rPr>
        <w:t>в одном из каналов «Телеграма». Именно из этого источника фотографии распространились по интернету.</w:t>
      </w:r>
    </w:p>
    <w:p w:rsidR="009046DE" w:rsidRPr="00302B0A" w:rsidRDefault="009046DE" w:rsidP="00CC26E4">
      <w:pPr>
        <w:spacing w:before="40"/>
        <w:ind w:left="709" w:hanging="283"/>
        <w:jc w:val="both"/>
        <w:rPr>
          <w:sz w:val="22"/>
          <w:szCs w:val="22"/>
        </w:rPr>
      </w:pPr>
      <w:r w:rsidRPr="00302B0A">
        <w:rPr>
          <w:sz w:val="22"/>
          <w:szCs w:val="22"/>
        </w:rPr>
        <w:t>4.</w:t>
      </w:r>
      <w:r w:rsidR="009336E8">
        <w:rPr>
          <w:sz w:val="22"/>
          <w:szCs w:val="22"/>
        </w:rPr>
        <w:tab/>
      </w:r>
      <w:r w:rsidRPr="00302B0A">
        <w:rPr>
          <w:sz w:val="22"/>
          <w:szCs w:val="22"/>
        </w:rPr>
        <w:t>Однако есть Телеграм-каналы, публикующие непроверенную информацию как инструмент м</w:t>
      </w:r>
      <w:r w:rsidR="00500F13">
        <w:rPr>
          <w:sz w:val="22"/>
          <w:szCs w:val="22"/>
        </w:rPr>
        <w:t>анипуляции общественным мнением</w:t>
      </w:r>
      <w:r w:rsidRPr="00302B0A">
        <w:rPr>
          <w:sz w:val="22"/>
          <w:szCs w:val="22"/>
        </w:rPr>
        <w:t xml:space="preserve"> с помощью ложного контента, так называемые инсайдерские каналы, позиционирующие себя</w:t>
      </w:r>
      <w:r w:rsidR="009336E8">
        <w:rPr>
          <w:sz w:val="22"/>
          <w:szCs w:val="22"/>
        </w:rPr>
        <w:t xml:space="preserve"> </w:t>
      </w:r>
      <w:r w:rsidRPr="00302B0A">
        <w:rPr>
          <w:sz w:val="22"/>
          <w:szCs w:val="22"/>
        </w:rPr>
        <w:t>в роли поставщиков эксклюзивных сведений и комментариев от осведомлённых источников, они вызывают интерес и</w:t>
      </w:r>
      <w:r w:rsidR="00500F13">
        <w:rPr>
          <w:sz w:val="22"/>
          <w:szCs w:val="22"/>
        </w:rPr>
        <w:t xml:space="preserve"> </w:t>
      </w:r>
      <w:r w:rsidRPr="00302B0A">
        <w:rPr>
          <w:sz w:val="22"/>
          <w:szCs w:val="22"/>
        </w:rPr>
        <w:t>влия</w:t>
      </w:r>
      <w:r w:rsidR="00500F13">
        <w:rPr>
          <w:sz w:val="22"/>
          <w:szCs w:val="22"/>
        </w:rPr>
        <w:softHyphen/>
      </w:r>
      <w:r w:rsidRPr="00302B0A">
        <w:rPr>
          <w:sz w:val="22"/>
          <w:szCs w:val="22"/>
        </w:rPr>
        <w:t>ние на новостную повестку, однако их правдивость нужно проверять.</w:t>
      </w:r>
      <w:r w:rsidRPr="00302B0A">
        <w:rPr>
          <w:sz w:val="22"/>
          <w:szCs w:val="22"/>
          <w:shd w:val="clear" w:color="auto" w:fill="FFFFFF"/>
        </w:rPr>
        <w:t xml:space="preserve"> Интересная и</w:t>
      </w:r>
      <w:r w:rsidRPr="00302B0A">
        <w:rPr>
          <w:sz w:val="22"/>
          <w:szCs w:val="22"/>
          <w:shd w:val="clear" w:color="auto" w:fill="FFFFFF"/>
        </w:rPr>
        <w:t>н</w:t>
      </w:r>
      <w:r w:rsidRPr="00302B0A">
        <w:rPr>
          <w:sz w:val="22"/>
          <w:szCs w:val="22"/>
          <w:shd w:val="clear" w:color="auto" w:fill="FFFFFF"/>
        </w:rPr>
        <w:t xml:space="preserve">формация не только распространялась на такие исключительные случаи, как попытка оказать влияние на выборы в США, но и на внутрироссийские события. </w:t>
      </w:r>
      <w:r w:rsidRPr="00302B0A">
        <w:rPr>
          <w:sz w:val="22"/>
          <w:szCs w:val="22"/>
        </w:rPr>
        <w:t>Вспомним явление П.</w:t>
      </w:r>
      <w:r w:rsidR="009336E8">
        <w:rPr>
          <w:sz w:val="22"/>
          <w:szCs w:val="22"/>
        </w:rPr>
        <w:t xml:space="preserve"> </w:t>
      </w:r>
      <w:r w:rsidRPr="00302B0A">
        <w:rPr>
          <w:sz w:val="22"/>
          <w:szCs w:val="22"/>
        </w:rPr>
        <w:t>Н.</w:t>
      </w:r>
      <w:r w:rsidR="009336E8">
        <w:rPr>
          <w:sz w:val="22"/>
          <w:szCs w:val="22"/>
        </w:rPr>
        <w:t xml:space="preserve"> </w:t>
      </w:r>
      <w:r w:rsidRPr="00302B0A">
        <w:rPr>
          <w:sz w:val="22"/>
          <w:szCs w:val="22"/>
        </w:rPr>
        <w:t>Грудинина в коммуникационной среде «Телеграм»: по прогнозам такого СМИ как «Эхо Москвы», 51</w:t>
      </w:r>
      <w:r w:rsidR="00500F13">
        <w:rPr>
          <w:sz w:val="22"/>
          <w:szCs w:val="22"/>
        </w:rPr>
        <w:t xml:space="preserve"> </w:t>
      </w:r>
      <w:r w:rsidRPr="00302B0A">
        <w:rPr>
          <w:sz w:val="22"/>
          <w:szCs w:val="22"/>
        </w:rPr>
        <w:t xml:space="preserve">% должен был набрать этот кандидат, ссылаясь на данные </w:t>
      </w:r>
      <w:r w:rsidRPr="00302B0A">
        <w:rPr>
          <w:sz w:val="22"/>
          <w:szCs w:val="22"/>
          <w:shd w:val="clear" w:color="auto" w:fill="FFFFFF"/>
        </w:rPr>
        <w:t xml:space="preserve">самых крупных </w:t>
      </w:r>
      <w:r w:rsidR="00500F13">
        <w:rPr>
          <w:sz w:val="22"/>
          <w:szCs w:val="22"/>
          <w:shd w:val="clear" w:color="auto" w:fill="FFFFFF"/>
        </w:rPr>
        <w:t>Т</w:t>
      </w:r>
      <w:r w:rsidRPr="00302B0A">
        <w:rPr>
          <w:sz w:val="22"/>
          <w:szCs w:val="22"/>
          <w:shd w:val="clear" w:color="auto" w:fill="FFFFFF"/>
        </w:rPr>
        <w:t>елеграм-каналов («Нызыгарь»).</w:t>
      </w:r>
    </w:p>
    <w:p w:rsidR="009046DE" w:rsidRPr="00302B0A" w:rsidRDefault="009046DE" w:rsidP="00CC26E4">
      <w:pPr>
        <w:spacing w:before="60"/>
        <w:ind w:firstLine="709"/>
        <w:jc w:val="both"/>
        <w:rPr>
          <w:sz w:val="22"/>
          <w:szCs w:val="22"/>
        </w:rPr>
      </w:pPr>
      <w:r w:rsidRPr="00302B0A">
        <w:rPr>
          <w:bCs/>
          <w:iCs/>
          <w:sz w:val="22"/>
          <w:szCs w:val="22"/>
          <w:shd w:val="clear" w:color="auto" w:fill="FFFFFF"/>
        </w:rPr>
        <w:t xml:space="preserve">Вышеописанное относится к </w:t>
      </w:r>
      <w:r w:rsidRPr="00302B0A">
        <w:rPr>
          <w:sz w:val="22"/>
          <w:szCs w:val="22"/>
        </w:rPr>
        <w:t xml:space="preserve">технологии «фейка» </w:t>
      </w:r>
      <w:r w:rsidR="009336E8">
        <w:rPr>
          <w:sz w:val="22"/>
          <w:szCs w:val="22"/>
        </w:rPr>
        <w:t>—</w:t>
      </w:r>
      <w:r w:rsidRPr="009336E8">
        <w:rPr>
          <w:sz w:val="22"/>
          <w:szCs w:val="22"/>
        </w:rPr>
        <w:t xml:space="preserve"> </w:t>
      </w:r>
      <w:r w:rsidRPr="00302B0A">
        <w:rPr>
          <w:sz w:val="22"/>
          <w:szCs w:val="22"/>
        </w:rPr>
        <w:t>намеренному распространению дезинформации в социальных медиа и традиционных СМИ, с целью введения в заблуждение, оказания влияния на общественное мнение, для того чтобы получить финансовую или политическую выгоду [6].</w:t>
      </w:r>
    </w:p>
    <w:p w:rsidR="009046DE" w:rsidRPr="00302B0A" w:rsidRDefault="009046DE" w:rsidP="00302B0A">
      <w:pPr>
        <w:pStyle w:val="13"/>
        <w:spacing w:after="0" w:line="240" w:lineRule="auto"/>
        <w:ind w:left="0" w:firstLine="709"/>
        <w:jc w:val="both"/>
        <w:rPr>
          <w:rFonts w:ascii="Times New Roman" w:hAnsi="Times New Roman"/>
        </w:rPr>
      </w:pPr>
      <w:r w:rsidRPr="00302B0A">
        <w:rPr>
          <w:rFonts w:ascii="Times New Roman" w:hAnsi="Times New Roman"/>
        </w:rPr>
        <w:t xml:space="preserve">Против России в последнее время были проведены две весьма эффективные информационные операции. Первая </w:t>
      </w:r>
      <w:r w:rsidR="009336E8">
        <w:rPr>
          <w:rFonts w:ascii="Times New Roman" w:hAnsi="Times New Roman"/>
        </w:rPr>
        <w:t>—</w:t>
      </w:r>
      <w:r w:rsidRPr="00302B0A">
        <w:rPr>
          <w:rFonts w:ascii="Times New Roman" w:hAnsi="Times New Roman"/>
        </w:rPr>
        <w:t xml:space="preserve"> запущенная в киберпространство история о «сотнях погибших» российских сотрудников частной военной компании «Вагнер». Вторая </w:t>
      </w:r>
      <w:r w:rsidR="009336E8">
        <w:rPr>
          <w:rFonts w:ascii="Times New Roman" w:hAnsi="Times New Roman"/>
        </w:rPr>
        <w:t>—</w:t>
      </w:r>
      <w:r w:rsidRPr="00302B0A">
        <w:rPr>
          <w:rFonts w:ascii="Times New Roman" w:hAnsi="Times New Roman"/>
        </w:rPr>
        <w:t xml:space="preserve"> о «сотнях жертв» пожара в кемеровском торговом центре «Зимняя вишня». Обе вызвали не только активное обсуждение в обществе, но и весьма негативную реакцию. Более того, в случае с погибшими вагн</w:t>
      </w:r>
      <w:r w:rsidRPr="00302B0A">
        <w:rPr>
          <w:rFonts w:ascii="Times New Roman" w:hAnsi="Times New Roman"/>
        </w:rPr>
        <w:t>е</w:t>
      </w:r>
      <w:r w:rsidRPr="00302B0A">
        <w:rPr>
          <w:rFonts w:ascii="Times New Roman" w:hAnsi="Times New Roman"/>
        </w:rPr>
        <w:t xml:space="preserve">ровцами история вышла на международный уровень [7]. Технология «фейка», с помощью которой пользователи «Телеграма» узнали «о сотнях жертв» в Кемерово, </w:t>
      </w:r>
      <w:r w:rsidR="00500F13">
        <w:rPr>
          <w:rFonts w:ascii="Times New Roman" w:hAnsi="Times New Roman"/>
        </w:rPr>
        <w:t xml:space="preserve">— </w:t>
      </w:r>
      <w:r w:rsidRPr="00302B0A">
        <w:rPr>
          <w:rFonts w:ascii="Times New Roman" w:hAnsi="Times New Roman"/>
        </w:rPr>
        <w:t>это выходки блог</w:t>
      </w:r>
      <w:r w:rsidRPr="00302B0A">
        <w:rPr>
          <w:rFonts w:ascii="Times New Roman" w:hAnsi="Times New Roman"/>
        </w:rPr>
        <w:t>е</w:t>
      </w:r>
      <w:r w:rsidRPr="00302B0A">
        <w:rPr>
          <w:rFonts w:ascii="Times New Roman" w:hAnsi="Times New Roman"/>
        </w:rPr>
        <w:t>ров, желающих повысить свою узнаваемость на трагедии. По такому принципу работал мех</w:t>
      </w:r>
      <w:r w:rsidRPr="00302B0A">
        <w:rPr>
          <w:rFonts w:ascii="Times New Roman" w:hAnsi="Times New Roman"/>
        </w:rPr>
        <w:t>а</w:t>
      </w:r>
      <w:r w:rsidRPr="00302B0A">
        <w:rPr>
          <w:rFonts w:ascii="Times New Roman" w:hAnsi="Times New Roman"/>
        </w:rPr>
        <w:t>низм распространения ложной информации.</w:t>
      </w:r>
    </w:p>
    <w:p w:rsidR="009046DE" w:rsidRPr="00302B0A" w:rsidRDefault="009046DE" w:rsidP="00302B0A">
      <w:pPr>
        <w:pStyle w:val="13"/>
        <w:spacing w:after="0" w:line="240" w:lineRule="auto"/>
        <w:ind w:left="0" w:firstLine="709"/>
        <w:jc w:val="both"/>
        <w:rPr>
          <w:rFonts w:ascii="Times New Roman" w:hAnsi="Times New Roman"/>
          <w:shd w:val="clear" w:color="auto" w:fill="FFFFFF"/>
        </w:rPr>
      </w:pPr>
      <w:r w:rsidRPr="00302B0A">
        <w:rPr>
          <w:rFonts w:ascii="Times New Roman" w:hAnsi="Times New Roman"/>
        </w:rPr>
        <w:t xml:space="preserve">Можно ли считать, что Россия больше не подвергнется подобным информационным нападениям? Однозначно </w:t>
      </w:r>
      <w:r w:rsidR="009336E8">
        <w:rPr>
          <w:rFonts w:ascii="Times New Roman" w:hAnsi="Times New Roman"/>
        </w:rPr>
        <w:t>—</w:t>
      </w:r>
      <w:r w:rsidRPr="00302B0A">
        <w:rPr>
          <w:rFonts w:ascii="Times New Roman" w:hAnsi="Times New Roman"/>
        </w:rPr>
        <w:t xml:space="preserve"> нет. Такие операции будут распространяться. Их инструменты </w:t>
      </w:r>
      <w:r w:rsidRPr="00302B0A">
        <w:rPr>
          <w:rFonts w:ascii="Times New Roman" w:hAnsi="Times New Roman"/>
        </w:rPr>
        <w:lastRenderedPageBreak/>
        <w:t>станут еще эффективнее. Но как бороться с такими операциями? Есть достаточно простой способ: повышать информационную грамотность</w:t>
      </w:r>
      <w:r w:rsidR="009336E8">
        <w:rPr>
          <w:rFonts w:ascii="Times New Roman" w:hAnsi="Times New Roman"/>
        </w:rPr>
        <w:t xml:space="preserve"> </w:t>
      </w:r>
      <w:r w:rsidRPr="00302B0A">
        <w:rPr>
          <w:rFonts w:ascii="Times New Roman" w:hAnsi="Times New Roman"/>
        </w:rPr>
        <w:t>населения. Люди должны уметь отлич</w:t>
      </w:r>
      <w:r w:rsidR="00500F13">
        <w:rPr>
          <w:rFonts w:ascii="Times New Roman" w:hAnsi="Times New Roman"/>
        </w:rPr>
        <w:t>а</w:t>
      </w:r>
      <w:r w:rsidRPr="00302B0A">
        <w:rPr>
          <w:rFonts w:ascii="Times New Roman" w:hAnsi="Times New Roman"/>
        </w:rPr>
        <w:t xml:space="preserve">ть правдивую новость от лживой. Доверчивость и восприимчивость к любой информации, которая кажется достоверной, </w:t>
      </w:r>
      <w:r w:rsidR="00500F13">
        <w:rPr>
          <w:rFonts w:ascii="Times New Roman" w:hAnsi="Times New Roman"/>
        </w:rPr>
        <w:t xml:space="preserve">— </w:t>
      </w:r>
      <w:r w:rsidRPr="00302B0A">
        <w:rPr>
          <w:rFonts w:ascii="Times New Roman" w:hAnsi="Times New Roman"/>
        </w:rPr>
        <w:t>массовое явление. В частности, необходимо проводить разъяснительную работу среди пользователей интернета. Многие СМИ сделали разбор «фейков», которые ци</w:t>
      </w:r>
      <w:r w:rsidRPr="00302B0A">
        <w:rPr>
          <w:rFonts w:ascii="Times New Roman" w:hAnsi="Times New Roman"/>
        </w:rPr>
        <w:t>р</w:t>
      </w:r>
      <w:r w:rsidRPr="00302B0A">
        <w:rPr>
          <w:rFonts w:ascii="Times New Roman" w:hAnsi="Times New Roman"/>
        </w:rPr>
        <w:t>кулировали в социальных сетях.</w:t>
      </w:r>
    </w:p>
    <w:p w:rsidR="009046DE" w:rsidRPr="00302B0A" w:rsidRDefault="009046DE" w:rsidP="00302B0A">
      <w:pPr>
        <w:ind w:firstLine="709"/>
        <w:jc w:val="both"/>
        <w:rPr>
          <w:sz w:val="22"/>
          <w:szCs w:val="22"/>
          <w:shd w:val="clear" w:color="auto" w:fill="FFFFFF"/>
        </w:rPr>
      </w:pPr>
      <w:r w:rsidRPr="00302B0A">
        <w:rPr>
          <w:sz w:val="22"/>
          <w:szCs w:val="22"/>
        </w:rPr>
        <w:t>Весьма полезным будет и проведение разъяснительной работы с российскими видеоблогерами на предмет достоверности информации. Кроме этого, представителей власти стоит обучать для работы в подобных ситуациях, оперативно реагировать на угрозы. Множество «фейков» появилось на фоне вакуума информации в первые часы после трагедии. Если бы местные власти грамотно и своевременно отреагировали на проблему, поток дезинформации вполне мог бы быть меньше.</w:t>
      </w:r>
    </w:p>
    <w:p w:rsidR="009046DE" w:rsidRPr="00302B0A" w:rsidRDefault="009046DE" w:rsidP="00302B0A">
      <w:pPr>
        <w:pStyle w:val="a5"/>
        <w:shd w:val="clear" w:color="auto" w:fill="FFFFFF"/>
        <w:spacing w:before="0" w:beforeAutospacing="0" w:after="0" w:afterAutospacing="0"/>
        <w:ind w:firstLine="709"/>
        <w:jc w:val="both"/>
        <w:textAlignment w:val="baseline"/>
        <w:rPr>
          <w:sz w:val="22"/>
          <w:szCs w:val="22"/>
        </w:rPr>
      </w:pPr>
      <w:r w:rsidRPr="00302B0A">
        <w:rPr>
          <w:sz w:val="22"/>
          <w:szCs w:val="22"/>
        </w:rPr>
        <w:t xml:space="preserve">Итак, мессенджеры сейчас актуальны по всему миру. В особенности «Телеграм» </w:t>
      </w:r>
      <w:r w:rsidR="009336E8">
        <w:rPr>
          <w:sz w:val="22"/>
          <w:szCs w:val="22"/>
        </w:rPr>
        <w:t>—</w:t>
      </w:r>
      <w:r w:rsidRPr="00302B0A">
        <w:rPr>
          <w:sz w:val="22"/>
          <w:szCs w:val="22"/>
        </w:rPr>
        <w:t>удобная площадка для общения по интересам и получения новой информации. Однако мы живём в такую эпоху, когда верификация новостей становится важной компетенцией. Рекомендуется критически оценивать всю получаемую информацию: учитывать мнение противополо</w:t>
      </w:r>
      <w:r w:rsidRPr="00302B0A">
        <w:rPr>
          <w:sz w:val="22"/>
          <w:szCs w:val="22"/>
        </w:rPr>
        <w:t>ж</w:t>
      </w:r>
      <w:r w:rsidRPr="00302B0A">
        <w:rPr>
          <w:sz w:val="22"/>
          <w:szCs w:val="22"/>
        </w:rPr>
        <w:t>ной стороны коммуникации, получать подтверждение контента от независимого источника, таким образом, формируя навык распознавания неправдивой информации. Необходимо по</w:t>
      </w:r>
      <w:r w:rsidRPr="00302B0A">
        <w:rPr>
          <w:sz w:val="22"/>
          <w:szCs w:val="22"/>
        </w:rPr>
        <w:t>м</w:t>
      </w:r>
      <w:r w:rsidRPr="00302B0A">
        <w:rPr>
          <w:sz w:val="22"/>
          <w:szCs w:val="22"/>
        </w:rPr>
        <w:t>нить о медиаэкологии как основ</w:t>
      </w:r>
      <w:r w:rsidR="00500F13">
        <w:rPr>
          <w:sz w:val="22"/>
          <w:szCs w:val="22"/>
        </w:rPr>
        <w:t>е</w:t>
      </w:r>
      <w:r w:rsidRPr="00302B0A">
        <w:rPr>
          <w:sz w:val="22"/>
          <w:szCs w:val="22"/>
        </w:rPr>
        <w:t xml:space="preserve"> для проверки новостей.</w:t>
      </w:r>
    </w:p>
    <w:p w:rsidR="009046DE" w:rsidRPr="009336E8" w:rsidRDefault="009046DE" w:rsidP="009336E8">
      <w:pPr>
        <w:pStyle w:val="a5"/>
        <w:shd w:val="clear" w:color="auto" w:fill="FFFFFF"/>
        <w:spacing w:before="0" w:beforeAutospacing="0" w:after="0" w:afterAutospacing="0"/>
        <w:textAlignment w:val="baseline"/>
        <w:rPr>
          <w:sz w:val="22"/>
          <w:szCs w:val="22"/>
        </w:rPr>
      </w:pPr>
    </w:p>
    <w:p w:rsidR="009046DE" w:rsidRPr="00302B0A" w:rsidRDefault="009046DE" w:rsidP="00302B0A">
      <w:pPr>
        <w:pStyle w:val="a5"/>
        <w:shd w:val="clear" w:color="auto" w:fill="FFFFFF"/>
        <w:spacing w:before="0" w:beforeAutospacing="0" w:after="0" w:afterAutospacing="0"/>
        <w:jc w:val="center"/>
        <w:textAlignment w:val="baseline"/>
        <w:rPr>
          <w:b/>
          <w:sz w:val="22"/>
          <w:szCs w:val="22"/>
        </w:rPr>
      </w:pPr>
      <w:r w:rsidRPr="00302B0A">
        <w:rPr>
          <w:b/>
          <w:sz w:val="22"/>
          <w:szCs w:val="22"/>
        </w:rPr>
        <w:t>Список использованной литературы</w:t>
      </w:r>
    </w:p>
    <w:p w:rsidR="009046DE" w:rsidRPr="00302B0A" w:rsidRDefault="009046DE" w:rsidP="00500F13">
      <w:pPr>
        <w:spacing w:before="60"/>
        <w:ind w:left="709" w:hanging="284"/>
        <w:jc w:val="both"/>
        <w:rPr>
          <w:sz w:val="22"/>
          <w:szCs w:val="22"/>
        </w:rPr>
      </w:pPr>
      <w:r w:rsidRPr="00302B0A">
        <w:rPr>
          <w:sz w:val="22"/>
          <w:szCs w:val="22"/>
        </w:rPr>
        <w:t>1.</w:t>
      </w:r>
      <w:r w:rsidR="009336E8">
        <w:rPr>
          <w:sz w:val="22"/>
          <w:szCs w:val="22"/>
        </w:rPr>
        <w:tab/>
      </w:r>
      <w:r w:rsidRPr="00302B0A">
        <w:rPr>
          <w:sz w:val="22"/>
          <w:szCs w:val="22"/>
        </w:rPr>
        <w:t xml:space="preserve">Баранов Н. Политические коммуникации // Персональный сайт Н. Баранова. </w:t>
      </w:r>
      <w:r w:rsidRPr="00302B0A">
        <w:rPr>
          <w:sz w:val="22"/>
          <w:szCs w:val="22"/>
          <w:lang w:val="en-US"/>
        </w:rPr>
        <w:t>URL</w:t>
      </w:r>
      <w:r w:rsidRPr="00302B0A">
        <w:rPr>
          <w:sz w:val="22"/>
          <w:szCs w:val="22"/>
        </w:rPr>
        <w:t>: http://nicbar.ru/politology/study/kurs-teoriya-politiki/lektsii-po-kursu-teoriya-politiki-2002-2007-gg/95-lektsiya-26-politicheskie-kommunikatsii (дата обращения: 16.03.2018)</w:t>
      </w:r>
      <w:r w:rsidR="009336E8">
        <w:rPr>
          <w:sz w:val="22"/>
          <w:szCs w:val="22"/>
        </w:rPr>
        <w:t>.</w:t>
      </w:r>
    </w:p>
    <w:p w:rsidR="009046DE" w:rsidRPr="00302B0A" w:rsidRDefault="009046DE" w:rsidP="00500F13">
      <w:pPr>
        <w:spacing w:before="60"/>
        <w:ind w:left="709" w:hanging="284"/>
        <w:jc w:val="both"/>
        <w:rPr>
          <w:sz w:val="22"/>
          <w:szCs w:val="22"/>
        </w:rPr>
      </w:pPr>
      <w:r w:rsidRPr="00302B0A">
        <w:rPr>
          <w:bCs/>
          <w:sz w:val="22"/>
          <w:szCs w:val="22"/>
          <w:shd w:val="clear" w:color="auto" w:fill="FFFFFF"/>
        </w:rPr>
        <w:t>2.</w:t>
      </w:r>
      <w:r w:rsidR="009336E8">
        <w:rPr>
          <w:bCs/>
          <w:sz w:val="22"/>
          <w:szCs w:val="22"/>
          <w:shd w:val="clear" w:color="auto" w:fill="FFFFFF"/>
        </w:rPr>
        <w:tab/>
        <w:t>Шварценберг Р.-Ж.</w:t>
      </w:r>
      <w:r w:rsidRPr="00302B0A">
        <w:rPr>
          <w:bCs/>
          <w:sz w:val="22"/>
          <w:szCs w:val="22"/>
          <w:shd w:val="clear" w:color="auto" w:fill="FFFFFF"/>
        </w:rPr>
        <w:t xml:space="preserve"> Политическая социология: В 3 ч. Ч. </w:t>
      </w:r>
      <w:smartTag w:uri="urn:schemas-microsoft-com:office:smarttags" w:element="metricconverter">
        <w:smartTagPr>
          <w:attr w:name="ProductID" w:val="1. М"/>
        </w:smartTagPr>
        <w:r w:rsidRPr="00302B0A">
          <w:rPr>
            <w:bCs/>
            <w:sz w:val="22"/>
            <w:szCs w:val="22"/>
            <w:shd w:val="clear" w:color="auto" w:fill="FFFFFF"/>
          </w:rPr>
          <w:t>1. М</w:t>
        </w:r>
      </w:smartTag>
      <w:r w:rsidRPr="00302B0A">
        <w:rPr>
          <w:bCs/>
          <w:sz w:val="22"/>
          <w:szCs w:val="22"/>
          <w:shd w:val="clear" w:color="auto" w:fill="FFFFFF"/>
        </w:rPr>
        <w:t>.: Российская академия управления, 1992. 180 с.</w:t>
      </w:r>
    </w:p>
    <w:p w:rsidR="009046DE" w:rsidRPr="00302B0A" w:rsidRDefault="009046DE" w:rsidP="00500F13">
      <w:pPr>
        <w:spacing w:before="60"/>
        <w:ind w:left="709" w:hanging="284"/>
        <w:jc w:val="both"/>
        <w:rPr>
          <w:sz w:val="22"/>
          <w:szCs w:val="22"/>
        </w:rPr>
      </w:pPr>
      <w:r w:rsidRPr="00302B0A">
        <w:rPr>
          <w:bCs/>
          <w:sz w:val="22"/>
          <w:szCs w:val="22"/>
        </w:rPr>
        <w:t>3.</w:t>
      </w:r>
      <w:r w:rsidR="009336E8">
        <w:rPr>
          <w:bCs/>
          <w:sz w:val="22"/>
          <w:szCs w:val="22"/>
        </w:rPr>
        <w:tab/>
      </w:r>
      <w:r w:rsidRPr="00302B0A">
        <w:rPr>
          <w:bCs/>
          <w:sz w:val="22"/>
          <w:szCs w:val="22"/>
        </w:rPr>
        <w:t xml:space="preserve">Кастельс М. </w:t>
      </w:r>
      <w:r w:rsidRPr="00302B0A">
        <w:rPr>
          <w:sz w:val="22"/>
          <w:szCs w:val="22"/>
        </w:rPr>
        <w:t>Власть коммуникации. М.: Изд. дом Высшей школы экономики, 2016. 564</w:t>
      </w:r>
      <w:r w:rsidR="009336E8">
        <w:rPr>
          <w:sz w:val="22"/>
          <w:szCs w:val="22"/>
        </w:rPr>
        <w:t> </w:t>
      </w:r>
      <w:r w:rsidRPr="00302B0A">
        <w:rPr>
          <w:sz w:val="22"/>
          <w:szCs w:val="22"/>
        </w:rPr>
        <w:t>с.</w:t>
      </w:r>
    </w:p>
    <w:p w:rsidR="009046DE" w:rsidRPr="00302B0A" w:rsidRDefault="009046DE" w:rsidP="00500F13">
      <w:pPr>
        <w:spacing w:before="60"/>
        <w:ind w:left="709" w:hanging="284"/>
        <w:jc w:val="both"/>
        <w:rPr>
          <w:sz w:val="22"/>
          <w:szCs w:val="22"/>
        </w:rPr>
      </w:pPr>
      <w:r w:rsidRPr="00302B0A">
        <w:rPr>
          <w:rFonts w:eastAsia="BatangChe"/>
          <w:sz w:val="22"/>
          <w:szCs w:val="22"/>
        </w:rPr>
        <w:t>4.</w:t>
      </w:r>
      <w:r w:rsidR="009336E8">
        <w:rPr>
          <w:rFonts w:eastAsia="BatangChe"/>
          <w:sz w:val="22"/>
          <w:szCs w:val="22"/>
        </w:rPr>
        <w:tab/>
      </w:r>
      <w:r w:rsidRPr="00302B0A">
        <w:rPr>
          <w:rFonts w:eastAsia="BatangChe"/>
          <w:sz w:val="22"/>
          <w:szCs w:val="22"/>
        </w:rPr>
        <w:t xml:space="preserve">Аудитория Телеграм // Газета «Ведомости». 23 марта 2018. URL: </w:t>
      </w:r>
      <w:r w:rsidRPr="009336E8">
        <w:rPr>
          <w:sz w:val="22"/>
          <w:szCs w:val="22"/>
        </w:rPr>
        <w:t>https://www.ve</w:t>
      </w:r>
      <w:r w:rsidR="00500F13">
        <w:rPr>
          <w:sz w:val="22"/>
          <w:szCs w:val="22"/>
        </w:rPr>
        <w:softHyphen/>
      </w:r>
      <w:r w:rsidRPr="009336E8">
        <w:rPr>
          <w:sz w:val="22"/>
          <w:szCs w:val="22"/>
        </w:rPr>
        <w:t>domosti.ru/technology/articles/2018/03/23/754713-telegram-200-mln</w:t>
      </w:r>
      <w:r w:rsidRPr="00302B0A">
        <w:rPr>
          <w:rFonts w:eastAsia="BatangChe"/>
          <w:sz w:val="22"/>
          <w:szCs w:val="22"/>
        </w:rPr>
        <w:t xml:space="preserve"> (дата обращения: 12.04.2018).</w:t>
      </w:r>
    </w:p>
    <w:p w:rsidR="009046DE" w:rsidRPr="00302B0A" w:rsidRDefault="009046DE" w:rsidP="00500F13">
      <w:pPr>
        <w:spacing w:before="60"/>
        <w:ind w:left="709" w:hanging="284"/>
        <w:jc w:val="both"/>
        <w:rPr>
          <w:sz w:val="22"/>
          <w:szCs w:val="22"/>
        </w:rPr>
      </w:pPr>
      <w:r w:rsidRPr="00302B0A">
        <w:rPr>
          <w:sz w:val="22"/>
          <w:szCs w:val="22"/>
        </w:rPr>
        <w:t>5.</w:t>
      </w:r>
      <w:r w:rsidR="009336E8">
        <w:rPr>
          <w:sz w:val="22"/>
          <w:szCs w:val="22"/>
        </w:rPr>
        <w:tab/>
      </w:r>
      <w:r w:rsidRPr="00302B0A">
        <w:rPr>
          <w:sz w:val="22"/>
          <w:szCs w:val="22"/>
        </w:rPr>
        <w:t>Коноплёв Д.</w:t>
      </w:r>
      <w:r w:rsidR="009336E8">
        <w:rPr>
          <w:sz w:val="22"/>
          <w:szCs w:val="22"/>
        </w:rPr>
        <w:t xml:space="preserve"> </w:t>
      </w:r>
      <w:r w:rsidRPr="00302B0A">
        <w:rPr>
          <w:sz w:val="22"/>
          <w:szCs w:val="22"/>
        </w:rPr>
        <w:t>Э. Телеграм как новая среда коммуникации в СМИ и соцсетях // Знак: проблемное п</w:t>
      </w:r>
      <w:r w:rsidR="009336E8">
        <w:rPr>
          <w:sz w:val="22"/>
          <w:szCs w:val="22"/>
        </w:rPr>
        <w:t>оле медиаобразования. М., 2017.</w:t>
      </w:r>
    </w:p>
    <w:p w:rsidR="009046DE" w:rsidRPr="00302B0A" w:rsidRDefault="009046DE" w:rsidP="00500F13">
      <w:pPr>
        <w:keepNext/>
        <w:keepLines/>
        <w:shd w:val="clear" w:color="auto" w:fill="FFFFFF"/>
        <w:spacing w:before="60"/>
        <w:ind w:left="709" w:hanging="284"/>
        <w:jc w:val="both"/>
        <w:textAlignment w:val="baseline"/>
        <w:outlineLvl w:val="0"/>
        <w:rPr>
          <w:bCs/>
          <w:sz w:val="22"/>
          <w:szCs w:val="22"/>
        </w:rPr>
      </w:pPr>
      <w:r w:rsidRPr="00302B0A">
        <w:rPr>
          <w:bCs/>
          <w:sz w:val="22"/>
          <w:szCs w:val="22"/>
        </w:rPr>
        <w:t>6.</w:t>
      </w:r>
      <w:r w:rsidR="009336E8">
        <w:rPr>
          <w:bCs/>
          <w:sz w:val="22"/>
          <w:szCs w:val="22"/>
        </w:rPr>
        <w:tab/>
      </w:r>
      <w:r w:rsidRPr="00302B0A">
        <w:rPr>
          <w:bCs/>
          <w:sz w:val="22"/>
          <w:szCs w:val="22"/>
        </w:rPr>
        <w:t>Зорин А.</w:t>
      </w:r>
      <w:r w:rsidR="009336E8">
        <w:rPr>
          <w:bCs/>
          <w:sz w:val="22"/>
          <w:szCs w:val="22"/>
        </w:rPr>
        <w:t xml:space="preserve"> </w:t>
      </w:r>
      <w:r w:rsidRPr="00302B0A">
        <w:rPr>
          <w:bCs/>
          <w:sz w:val="22"/>
          <w:szCs w:val="22"/>
        </w:rPr>
        <w:t>Л. Культура фейка: ученый Андрей Зорин о том, как проверять факты и</w:t>
      </w:r>
      <w:r w:rsidR="009336E8">
        <w:rPr>
          <w:bCs/>
          <w:sz w:val="22"/>
          <w:szCs w:val="22"/>
        </w:rPr>
        <w:t xml:space="preserve"> </w:t>
      </w:r>
      <w:r w:rsidRPr="00302B0A">
        <w:rPr>
          <w:bCs/>
          <w:sz w:val="22"/>
          <w:szCs w:val="22"/>
        </w:rPr>
        <w:t xml:space="preserve">каким должно быть образование // Сайт о современных знаниях «Теории и практики». </w:t>
      </w:r>
      <w:r w:rsidRPr="00302B0A">
        <w:rPr>
          <w:bCs/>
          <w:sz w:val="22"/>
          <w:szCs w:val="22"/>
          <w:lang w:val="en-US"/>
        </w:rPr>
        <w:t>URL</w:t>
      </w:r>
      <w:r w:rsidRPr="00302B0A">
        <w:rPr>
          <w:bCs/>
          <w:sz w:val="22"/>
          <w:szCs w:val="22"/>
        </w:rPr>
        <w:t xml:space="preserve">: </w:t>
      </w:r>
      <w:r w:rsidRPr="009336E8">
        <w:rPr>
          <w:bCs/>
          <w:sz w:val="22"/>
          <w:szCs w:val="22"/>
        </w:rPr>
        <w:t>https://theoryandpractice.ru/posts/15434-kultura-feyka-uchenyy-andrey-zorin-o-tom-kak-pro</w:t>
      </w:r>
      <w:r w:rsidR="00500F13">
        <w:rPr>
          <w:bCs/>
          <w:sz w:val="22"/>
          <w:szCs w:val="22"/>
        </w:rPr>
        <w:softHyphen/>
      </w:r>
      <w:r w:rsidRPr="009336E8">
        <w:rPr>
          <w:bCs/>
          <w:sz w:val="22"/>
          <w:szCs w:val="22"/>
        </w:rPr>
        <w:t>veryat-fakty-i-kakim-dolzhno-byt-obrazovanie</w:t>
      </w:r>
      <w:r w:rsidRPr="00302B0A">
        <w:rPr>
          <w:bCs/>
          <w:sz w:val="22"/>
          <w:szCs w:val="22"/>
        </w:rPr>
        <w:t xml:space="preserve"> (дата обращения: 11.04.2018)</w:t>
      </w:r>
      <w:r w:rsidR="009336E8">
        <w:rPr>
          <w:bCs/>
          <w:sz w:val="22"/>
          <w:szCs w:val="22"/>
        </w:rPr>
        <w:t>.</w:t>
      </w:r>
    </w:p>
    <w:p w:rsidR="009046DE" w:rsidRPr="00302B0A" w:rsidRDefault="009046DE" w:rsidP="00500F13">
      <w:pPr>
        <w:spacing w:before="60"/>
        <w:ind w:left="709" w:hanging="284"/>
        <w:jc w:val="both"/>
        <w:rPr>
          <w:sz w:val="22"/>
          <w:szCs w:val="22"/>
        </w:rPr>
      </w:pPr>
      <w:r w:rsidRPr="00302B0A">
        <w:rPr>
          <w:sz w:val="22"/>
          <w:szCs w:val="22"/>
        </w:rPr>
        <w:t>7.</w:t>
      </w:r>
      <w:r w:rsidR="009336E8">
        <w:rPr>
          <w:sz w:val="22"/>
          <w:szCs w:val="22"/>
        </w:rPr>
        <w:tab/>
      </w:r>
      <w:r w:rsidRPr="00302B0A">
        <w:rPr>
          <w:sz w:val="22"/>
          <w:szCs w:val="22"/>
        </w:rPr>
        <w:t xml:space="preserve">Иванов П. Военно-промышленный курьер. Сотни погибших в сетях // Общероссийская газета «Военно-промышленный курьер». 02.04.2018. </w:t>
      </w:r>
      <w:r w:rsidRPr="00302B0A">
        <w:rPr>
          <w:sz w:val="22"/>
          <w:szCs w:val="22"/>
          <w:lang w:val="en-US"/>
        </w:rPr>
        <w:t>URL</w:t>
      </w:r>
      <w:r w:rsidRPr="00302B0A">
        <w:rPr>
          <w:sz w:val="22"/>
          <w:szCs w:val="22"/>
        </w:rPr>
        <w:t>: vpk-news.ru/articles/41979 (дата обращения: 04.04.2018)</w:t>
      </w:r>
      <w:r w:rsidR="009336E8">
        <w:rPr>
          <w:sz w:val="22"/>
          <w:szCs w:val="22"/>
        </w:rPr>
        <w:t>.</w:t>
      </w:r>
    </w:p>
    <w:p w:rsidR="009046DE" w:rsidRPr="00500F13" w:rsidRDefault="009046DE" w:rsidP="009336E8">
      <w:pPr>
        <w:pStyle w:val="a5"/>
        <w:shd w:val="clear" w:color="auto" w:fill="FFFFFF"/>
        <w:spacing w:before="0" w:beforeAutospacing="0" w:after="0" w:afterAutospacing="0"/>
        <w:textAlignment w:val="baseline"/>
      </w:pPr>
    </w:p>
    <w:p w:rsidR="00D270CD" w:rsidRPr="00500F13" w:rsidRDefault="00D270CD" w:rsidP="009336E8">
      <w:pPr>
        <w:pStyle w:val="a5"/>
        <w:shd w:val="clear" w:color="auto" w:fill="FFFFFF"/>
        <w:spacing w:before="0" w:beforeAutospacing="0" w:after="0" w:afterAutospacing="0"/>
        <w:textAlignment w:val="baseline"/>
      </w:pPr>
    </w:p>
    <w:p w:rsidR="009336E8" w:rsidRPr="00500F13" w:rsidRDefault="009336E8" w:rsidP="009336E8">
      <w:pPr>
        <w:pStyle w:val="a5"/>
        <w:shd w:val="clear" w:color="auto" w:fill="FFFFFF"/>
        <w:spacing w:before="0" w:beforeAutospacing="0" w:after="0" w:afterAutospacing="0"/>
        <w:textAlignment w:val="baseline"/>
      </w:pPr>
    </w:p>
    <w:p w:rsidR="009336E8" w:rsidRPr="00500F13" w:rsidRDefault="009336E8" w:rsidP="009336E8">
      <w:pPr>
        <w:pStyle w:val="a5"/>
        <w:shd w:val="clear" w:color="auto" w:fill="FFFFFF"/>
        <w:spacing w:before="0" w:beforeAutospacing="0" w:after="0" w:afterAutospacing="0"/>
        <w:textAlignment w:val="baseline"/>
        <w:rPr>
          <w:sz w:val="22"/>
          <w:szCs w:val="22"/>
        </w:rPr>
      </w:pPr>
    </w:p>
    <w:p w:rsidR="00BC6F62" w:rsidRPr="009336E8" w:rsidRDefault="00BC6F62" w:rsidP="00A9317B">
      <w:pPr>
        <w:rPr>
          <w:b/>
          <w:i/>
          <w:sz w:val="22"/>
          <w:szCs w:val="22"/>
        </w:rPr>
      </w:pPr>
      <w:r w:rsidRPr="009336E8">
        <w:rPr>
          <w:b/>
          <w:i/>
          <w:sz w:val="22"/>
          <w:szCs w:val="22"/>
        </w:rPr>
        <w:t xml:space="preserve">Гусев Михаил Михайлович, Удмуртский государственный университет, </w:t>
      </w:r>
      <w:r w:rsidRPr="00A9317B">
        <w:rPr>
          <w:b/>
          <w:i/>
          <w:sz w:val="22"/>
          <w:szCs w:val="22"/>
        </w:rPr>
        <w:t>GusevM.M@yandex.ru</w:t>
      </w:r>
    </w:p>
    <w:p w:rsidR="00BC6F62" w:rsidRPr="009336E8" w:rsidRDefault="00BC6F62" w:rsidP="004D7462">
      <w:pPr>
        <w:jc w:val="both"/>
        <w:rPr>
          <w:b/>
          <w:i/>
          <w:sz w:val="22"/>
          <w:szCs w:val="22"/>
        </w:rPr>
      </w:pPr>
      <w:r w:rsidRPr="009336E8">
        <w:rPr>
          <w:b/>
          <w:i/>
          <w:sz w:val="22"/>
          <w:szCs w:val="22"/>
        </w:rPr>
        <w:t xml:space="preserve">Научный руководитель </w:t>
      </w:r>
      <w:r w:rsidR="00A9317B">
        <w:rPr>
          <w:b/>
          <w:i/>
          <w:sz w:val="22"/>
          <w:szCs w:val="22"/>
        </w:rPr>
        <w:t>—</w:t>
      </w:r>
      <w:r w:rsidRPr="009336E8">
        <w:rPr>
          <w:b/>
          <w:i/>
          <w:sz w:val="22"/>
          <w:szCs w:val="22"/>
        </w:rPr>
        <w:t xml:space="preserve"> </w:t>
      </w:r>
      <w:r w:rsidR="00D270CD" w:rsidRPr="009336E8">
        <w:rPr>
          <w:b/>
          <w:i/>
          <w:sz w:val="22"/>
          <w:szCs w:val="22"/>
        </w:rPr>
        <w:t xml:space="preserve">Крылов </w:t>
      </w:r>
      <w:r w:rsidRPr="009336E8">
        <w:rPr>
          <w:b/>
          <w:i/>
          <w:sz w:val="22"/>
          <w:szCs w:val="22"/>
        </w:rPr>
        <w:t xml:space="preserve">Евгений Валерьевич, Удмуртский государственный университет, доцент, к. ист. н. </w:t>
      </w:r>
    </w:p>
    <w:p w:rsidR="00BC6F62" w:rsidRPr="009336E8" w:rsidRDefault="00BC6F62" w:rsidP="00A9317B">
      <w:pPr>
        <w:jc w:val="both"/>
        <w:rPr>
          <w:sz w:val="22"/>
          <w:szCs w:val="22"/>
        </w:rPr>
      </w:pPr>
    </w:p>
    <w:p w:rsidR="00BC6F62" w:rsidRPr="009336E8" w:rsidRDefault="00BC6F62" w:rsidP="004D7462">
      <w:pPr>
        <w:jc w:val="center"/>
        <w:rPr>
          <w:b/>
          <w:sz w:val="22"/>
          <w:szCs w:val="22"/>
        </w:rPr>
      </w:pPr>
      <w:r w:rsidRPr="009336E8">
        <w:rPr>
          <w:b/>
          <w:sz w:val="22"/>
          <w:szCs w:val="22"/>
        </w:rPr>
        <w:t>МЕДИЙНЫЙ ОБРАЗ ГЛАВЫ УДМУРТСКОЙ РЕСПУБЛИКИ А.</w:t>
      </w:r>
      <w:r w:rsidR="00A9317B">
        <w:rPr>
          <w:b/>
          <w:sz w:val="22"/>
          <w:szCs w:val="22"/>
        </w:rPr>
        <w:t xml:space="preserve"> </w:t>
      </w:r>
      <w:r w:rsidRPr="009336E8">
        <w:rPr>
          <w:b/>
          <w:sz w:val="22"/>
          <w:szCs w:val="22"/>
        </w:rPr>
        <w:t>В.</w:t>
      </w:r>
      <w:r w:rsidR="00A9317B">
        <w:rPr>
          <w:b/>
          <w:sz w:val="22"/>
          <w:szCs w:val="22"/>
        </w:rPr>
        <w:t xml:space="preserve"> </w:t>
      </w:r>
      <w:r w:rsidRPr="009336E8">
        <w:rPr>
          <w:b/>
          <w:sz w:val="22"/>
          <w:szCs w:val="22"/>
        </w:rPr>
        <w:t>БРЕЧАЛОВА</w:t>
      </w:r>
    </w:p>
    <w:p w:rsidR="00BC6F62" w:rsidRPr="009336E8" w:rsidRDefault="00BC6F62" w:rsidP="004D7462">
      <w:pPr>
        <w:jc w:val="center"/>
        <w:rPr>
          <w:b/>
          <w:sz w:val="22"/>
          <w:szCs w:val="22"/>
          <w:lang w:val="en-US"/>
        </w:rPr>
      </w:pPr>
      <w:r w:rsidRPr="009336E8">
        <w:rPr>
          <w:b/>
          <w:sz w:val="22"/>
          <w:szCs w:val="22"/>
          <w:lang w:val="en-US"/>
        </w:rPr>
        <w:t>THE MEDIA IMAGE OF THE HEAD OF THE UDMURT REPUBLIC A.</w:t>
      </w:r>
      <w:r w:rsidR="00A9317B" w:rsidRPr="00A9317B">
        <w:rPr>
          <w:b/>
          <w:sz w:val="22"/>
          <w:szCs w:val="22"/>
          <w:lang w:val="en-US"/>
        </w:rPr>
        <w:t xml:space="preserve"> </w:t>
      </w:r>
      <w:r w:rsidRPr="009336E8">
        <w:rPr>
          <w:b/>
          <w:sz w:val="22"/>
          <w:szCs w:val="22"/>
          <w:lang w:val="en-US"/>
        </w:rPr>
        <w:t>V.</w:t>
      </w:r>
      <w:r w:rsidR="00A9317B" w:rsidRPr="00A9317B">
        <w:rPr>
          <w:b/>
          <w:sz w:val="22"/>
          <w:szCs w:val="22"/>
          <w:lang w:val="en-US"/>
        </w:rPr>
        <w:t xml:space="preserve"> </w:t>
      </w:r>
      <w:r w:rsidRPr="009336E8">
        <w:rPr>
          <w:b/>
          <w:sz w:val="22"/>
          <w:szCs w:val="22"/>
          <w:lang w:val="en-US"/>
        </w:rPr>
        <w:t>BRECHALOV</w:t>
      </w:r>
    </w:p>
    <w:p w:rsidR="00BC6F62" w:rsidRPr="007F337D" w:rsidRDefault="00BC6F62" w:rsidP="00A9317B">
      <w:pPr>
        <w:jc w:val="both"/>
        <w:rPr>
          <w:sz w:val="22"/>
          <w:szCs w:val="22"/>
          <w:lang w:val="en-US"/>
        </w:rPr>
      </w:pPr>
    </w:p>
    <w:p w:rsidR="00BC6F62" w:rsidRPr="00A9317B" w:rsidRDefault="00BC6F62" w:rsidP="004D7462">
      <w:pPr>
        <w:ind w:firstLine="709"/>
        <w:jc w:val="both"/>
        <w:rPr>
          <w:sz w:val="22"/>
          <w:szCs w:val="22"/>
        </w:rPr>
      </w:pPr>
      <w:r w:rsidRPr="009336E8">
        <w:rPr>
          <w:b/>
          <w:sz w:val="22"/>
          <w:szCs w:val="22"/>
        </w:rPr>
        <w:lastRenderedPageBreak/>
        <w:t>Аннотация</w:t>
      </w:r>
      <w:r w:rsidR="00A9317B">
        <w:rPr>
          <w:b/>
          <w:sz w:val="22"/>
          <w:szCs w:val="22"/>
        </w:rPr>
        <w:t>.</w:t>
      </w:r>
      <w:r w:rsidRPr="00A9317B">
        <w:rPr>
          <w:sz w:val="22"/>
          <w:szCs w:val="22"/>
        </w:rPr>
        <w:t xml:space="preserve"> </w:t>
      </w:r>
      <w:r w:rsidRPr="009336E8">
        <w:rPr>
          <w:sz w:val="22"/>
          <w:szCs w:val="22"/>
        </w:rPr>
        <w:t>В докладе рассматривается образ политического лидера, формируемый и</w:t>
      </w:r>
      <w:r w:rsidR="00A9317B">
        <w:rPr>
          <w:sz w:val="22"/>
          <w:szCs w:val="22"/>
        </w:rPr>
        <w:t> </w:t>
      </w:r>
      <w:r w:rsidRPr="009336E8">
        <w:rPr>
          <w:sz w:val="22"/>
          <w:szCs w:val="22"/>
        </w:rPr>
        <w:t>транслируемый через средства массовой информации и так называемые «новые медиа» в интернет-пространстве в качестве нового способа коммуникации в структуре «власть</w:t>
      </w:r>
      <w:r w:rsidR="00500F13">
        <w:rPr>
          <w:sz w:val="22"/>
          <w:szCs w:val="22"/>
        </w:rPr>
        <w:t xml:space="preserve"> – </w:t>
      </w:r>
      <w:r w:rsidRPr="009336E8">
        <w:rPr>
          <w:sz w:val="22"/>
          <w:szCs w:val="22"/>
        </w:rPr>
        <w:t>общество». Оценивается степень эффективности медиаобраза как инструмента, формирующего имидж политического лидера. Рассмотренные в статье механизмы формирования, обозначенные р</w:t>
      </w:r>
      <w:r w:rsidRPr="009336E8">
        <w:rPr>
          <w:sz w:val="22"/>
          <w:szCs w:val="22"/>
        </w:rPr>
        <w:t>е</w:t>
      </w:r>
      <w:r w:rsidRPr="009336E8">
        <w:rPr>
          <w:sz w:val="22"/>
          <w:szCs w:val="22"/>
        </w:rPr>
        <w:t>перные точки, могут послужить критериями анализа имиджа политического лидера.</w:t>
      </w:r>
    </w:p>
    <w:p w:rsidR="00BC6F62" w:rsidRPr="00A9317B" w:rsidRDefault="00BC6F62" w:rsidP="00E66A83">
      <w:pPr>
        <w:spacing w:line="245" w:lineRule="auto"/>
        <w:ind w:firstLine="709"/>
        <w:jc w:val="both"/>
        <w:rPr>
          <w:sz w:val="22"/>
          <w:szCs w:val="22"/>
          <w:lang w:val="en-US"/>
        </w:rPr>
      </w:pPr>
      <w:r w:rsidRPr="009336E8">
        <w:rPr>
          <w:b/>
          <w:sz w:val="22"/>
          <w:szCs w:val="22"/>
          <w:lang w:val="en-US"/>
        </w:rPr>
        <w:t>Annotation</w:t>
      </w:r>
      <w:r w:rsidR="00A9317B" w:rsidRPr="00A9317B">
        <w:rPr>
          <w:b/>
          <w:sz w:val="22"/>
          <w:szCs w:val="22"/>
          <w:lang w:val="en-US"/>
        </w:rPr>
        <w:t>.</w:t>
      </w:r>
      <w:r w:rsidRPr="00A9317B">
        <w:rPr>
          <w:sz w:val="22"/>
          <w:szCs w:val="22"/>
          <w:lang w:val="en-US"/>
        </w:rPr>
        <w:t xml:space="preserve"> </w:t>
      </w:r>
      <w:r w:rsidRPr="009336E8">
        <w:rPr>
          <w:sz w:val="22"/>
          <w:szCs w:val="22"/>
          <w:lang w:val="en-US"/>
        </w:rPr>
        <w:t xml:space="preserve">The report looks at the image of a political leader, formed and broadcast through the media and the so-called </w:t>
      </w:r>
      <w:r w:rsidR="00A9317B" w:rsidRPr="00A9317B">
        <w:rPr>
          <w:sz w:val="22"/>
          <w:szCs w:val="22"/>
          <w:lang w:val="en-US"/>
        </w:rPr>
        <w:t>«</w:t>
      </w:r>
      <w:r w:rsidRPr="009336E8">
        <w:rPr>
          <w:sz w:val="22"/>
          <w:szCs w:val="22"/>
          <w:lang w:val="en-US"/>
        </w:rPr>
        <w:t>new media</w:t>
      </w:r>
      <w:r w:rsidR="00A9317B" w:rsidRPr="00A9317B">
        <w:rPr>
          <w:sz w:val="22"/>
          <w:szCs w:val="22"/>
          <w:lang w:val="en-US"/>
        </w:rPr>
        <w:t>»</w:t>
      </w:r>
      <w:r w:rsidRPr="009336E8">
        <w:rPr>
          <w:sz w:val="22"/>
          <w:szCs w:val="22"/>
          <w:lang w:val="en-US"/>
        </w:rPr>
        <w:t xml:space="preserve"> in the Internet space as a new way of communication in the </w:t>
      </w:r>
      <w:r w:rsidR="00A9317B" w:rsidRPr="00A9317B">
        <w:rPr>
          <w:sz w:val="22"/>
          <w:szCs w:val="22"/>
          <w:lang w:val="en-US"/>
        </w:rPr>
        <w:t>«</w:t>
      </w:r>
      <w:r w:rsidRPr="009336E8">
        <w:rPr>
          <w:sz w:val="22"/>
          <w:szCs w:val="22"/>
          <w:lang w:val="en-US"/>
        </w:rPr>
        <w:t>power-society</w:t>
      </w:r>
      <w:r w:rsidR="00A9317B" w:rsidRPr="00A9317B">
        <w:rPr>
          <w:sz w:val="22"/>
          <w:szCs w:val="22"/>
          <w:lang w:val="en-US"/>
        </w:rPr>
        <w:t>»</w:t>
      </w:r>
      <w:r w:rsidRPr="009336E8">
        <w:rPr>
          <w:sz w:val="22"/>
          <w:szCs w:val="22"/>
          <w:lang w:val="en-US"/>
        </w:rPr>
        <w:t xml:space="preserve"> structure. The degree of effectiveness of the media image as an instrument forming the image of a political leader is assessed. The mechanisms of formation, the designated reference points considered in the article can serve as criteria for analyzing the image of a political leader.</w:t>
      </w:r>
    </w:p>
    <w:p w:rsidR="00BC6F62" w:rsidRPr="00A9317B" w:rsidRDefault="00BC6F62" w:rsidP="00E66A83">
      <w:pPr>
        <w:spacing w:line="245" w:lineRule="auto"/>
        <w:ind w:firstLine="709"/>
        <w:jc w:val="both"/>
        <w:rPr>
          <w:sz w:val="22"/>
          <w:szCs w:val="22"/>
        </w:rPr>
      </w:pPr>
      <w:r w:rsidRPr="009336E8">
        <w:rPr>
          <w:b/>
          <w:i/>
          <w:sz w:val="22"/>
          <w:szCs w:val="22"/>
        </w:rPr>
        <w:t xml:space="preserve">Ключевые слова: </w:t>
      </w:r>
      <w:r w:rsidRPr="009336E8">
        <w:rPr>
          <w:sz w:val="22"/>
          <w:szCs w:val="22"/>
        </w:rPr>
        <w:t>медиаобраз, новые медиа, СМИ, политический имидж, политический лидер.</w:t>
      </w:r>
    </w:p>
    <w:p w:rsidR="00BC6F62" w:rsidRPr="00A9317B" w:rsidRDefault="00BC6F62" w:rsidP="00E66A83">
      <w:pPr>
        <w:spacing w:line="245" w:lineRule="auto"/>
        <w:ind w:firstLine="709"/>
        <w:jc w:val="both"/>
        <w:rPr>
          <w:sz w:val="22"/>
          <w:szCs w:val="22"/>
          <w:lang w:val="en-US"/>
        </w:rPr>
      </w:pPr>
      <w:r w:rsidRPr="009336E8">
        <w:rPr>
          <w:b/>
          <w:i/>
          <w:sz w:val="22"/>
          <w:szCs w:val="22"/>
          <w:lang w:val="en-US"/>
        </w:rPr>
        <w:t xml:space="preserve">Keywords: </w:t>
      </w:r>
      <w:r w:rsidR="00D62F66" w:rsidRPr="009336E8">
        <w:rPr>
          <w:sz w:val="22"/>
          <w:szCs w:val="22"/>
          <w:lang w:val="en-US"/>
        </w:rPr>
        <w:t>m</w:t>
      </w:r>
      <w:r w:rsidRPr="009336E8">
        <w:rPr>
          <w:sz w:val="22"/>
          <w:szCs w:val="22"/>
          <w:lang w:val="en-US"/>
        </w:rPr>
        <w:t>edia image, new media, media, political image, political leader.</w:t>
      </w:r>
    </w:p>
    <w:p w:rsidR="00BC6F62" w:rsidRPr="009336E8" w:rsidRDefault="00BC6F62" w:rsidP="00E66A83">
      <w:pPr>
        <w:spacing w:line="245" w:lineRule="auto"/>
        <w:ind w:firstLine="709"/>
        <w:jc w:val="both"/>
        <w:rPr>
          <w:sz w:val="22"/>
          <w:szCs w:val="22"/>
        </w:rPr>
      </w:pPr>
      <w:r w:rsidRPr="009336E8">
        <w:rPr>
          <w:sz w:val="22"/>
          <w:szCs w:val="22"/>
        </w:rPr>
        <w:t xml:space="preserve">Традиционные СМИ и новые медиа сегодня являются мощным средством воздействия на массовое сознание, формируя информационную культуру, отношение аудитории к различным политическим институтам и политическим лидерам. </w:t>
      </w:r>
      <w:r w:rsidRPr="009336E8">
        <w:rPr>
          <w:bCs/>
          <w:sz w:val="22"/>
          <w:szCs w:val="22"/>
        </w:rPr>
        <w:t xml:space="preserve">По данным Всероссийского омнибуса GfK, к началу </w:t>
      </w:r>
      <w:smartTag w:uri="urn:schemas-microsoft-com:office:smarttags" w:element="metricconverter">
        <w:smartTagPr>
          <w:attr w:name="ProductID" w:val="2018 г"/>
        </w:smartTagPr>
        <w:r w:rsidRPr="009336E8">
          <w:rPr>
            <w:bCs/>
            <w:sz w:val="22"/>
            <w:szCs w:val="22"/>
          </w:rPr>
          <w:t>2018 г</w:t>
        </w:r>
      </w:smartTag>
      <w:r w:rsidRPr="009336E8">
        <w:rPr>
          <w:bCs/>
          <w:sz w:val="22"/>
          <w:szCs w:val="22"/>
        </w:rPr>
        <w:t>. аудитория интернет-пользователей в России среди населения старше 16</w:t>
      </w:r>
      <w:r w:rsidR="00A9317B">
        <w:rPr>
          <w:bCs/>
          <w:sz w:val="22"/>
          <w:szCs w:val="22"/>
        </w:rPr>
        <w:t> </w:t>
      </w:r>
      <w:r w:rsidRPr="009336E8">
        <w:rPr>
          <w:bCs/>
          <w:sz w:val="22"/>
          <w:szCs w:val="22"/>
        </w:rPr>
        <w:t xml:space="preserve">лет составила 87 миллионов человек, что на 3 миллиона больше, чем год назад </w:t>
      </w:r>
      <w:r w:rsidR="00A9317B">
        <w:rPr>
          <w:bCs/>
          <w:sz w:val="22"/>
          <w:szCs w:val="22"/>
        </w:rPr>
        <w:t>—</w:t>
      </w:r>
      <w:r w:rsidRPr="009336E8">
        <w:rPr>
          <w:bCs/>
          <w:sz w:val="22"/>
          <w:szCs w:val="22"/>
        </w:rPr>
        <w:t xml:space="preserve"> 60</w:t>
      </w:r>
      <w:r w:rsidR="00D62F66">
        <w:rPr>
          <w:bCs/>
          <w:sz w:val="22"/>
          <w:szCs w:val="22"/>
        </w:rPr>
        <w:t xml:space="preserve"> </w:t>
      </w:r>
      <w:r w:rsidRPr="009336E8">
        <w:rPr>
          <w:bCs/>
          <w:sz w:val="22"/>
          <w:szCs w:val="22"/>
        </w:rPr>
        <w:t xml:space="preserve">% населения России [1]. </w:t>
      </w:r>
      <w:r w:rsidRPr="009336E8">
        <w:rPr>
          <w:sz w:val="22"/>
          <w:szCs w:val="22"/>
        </w:rPr>
        <w:t xml:space="preserve">За неделю россияне просматривают примерно 13 разных сайтов на смартфоне и 27 на десктопе, </w:t>
      </w:r>
      <w:r w:rsidR="00D62F66">
        <w:rPr>
          <w:sz w:val="22"/>
          <w:szCs w:val="22"/>
        </w:rPr>
        <w:t xml:space="preserve">как </w:t>
      </w:r>
      <w:r w:rsidRPr="009336E8">
        <w:rPr>
          <w:sz w:val="22"/>
          <w:szCs w:val="22"/>
        </w:rPr>
        <w:t>подсчитали в «Яндексе». Самыми посещаемыми сайтами стали «ВКо</w:t>
      </w:r>
      <w:r w:rsidRPr="009336E8">
        <w:rPr>
          <w:sz w:val="22"/>
          <w:szCs w:val="22"/>
        </w:rPr>
        <w:t>н</w:t>
      </w:r>
      <w:r w:rsidRPr="009336E8">
        <w:rPr>
          <w:sz w:val="22"/>
          <w:szCs w:val="22"/>
        </w:rPr>
        <w:t>такте», «Avito», Mail.ru, «Одноклассники» и «YouTube» [2]. Данные цифры позволяют просл</w:t>
      </w:r>
      <w:r w:rsidRPr="009336E8">
        <w:rPr>
          <w:sz w:val="22"/>
          <w:szCs w:val="22"/>
        </w:rPr>
        <w:t>е</w:t>
      </w:r>
      <w:r w:rsidRPr="009336E8">
        <w:rPr>
          <w:sz w:val="22"/>
          <w:szCs w:val="22"/>
        </w:rPr>
        <w:t>дить общую тенденцию проникновения Интер</w:t>
      </w:r>
      <w:r w:rsidR="00A9317B">
        <w:rPr>
          <w:sz w:val="22"/>
          <w:szCs w:val="22"/>
        </w:rPr>
        <w:t>нета и охват аудитории россиян.</w:t>
      </w:r>
    </w:p>
    <w:p w:rsidR="00BC6F62" w:rsidRPr="009336E8" w:rsidRDefault="00BC6F62" w:rsidP="00E66A83">
      <w:pPr>
        <w:spacing w:line="245" w:lineRule="auto"/>
        <w:ind w:firstLine="709"/>
        <w:jc w:val="both"/>
        <w:rPr>
          <w:sz w:val="22"/>
          <w:szCs w:val="22"/>
        </w:rPr>
      </w:pPr>
      <w:r w:rsidRPr="009336E8">
        <w:rPr>
          <w:sz w:val="22"/>
          <w:szCs w:val="22"/>
        </w:rPr>
        <w:t>Сама по себе популярность социальных сетей как площадки по массовому распространению информации обращает на себя самое пристальное внимание СМИ, рекламных, конса</w:t>
      </w:r>
      <w:r w:rsidRPr="009336E8">
        <w:rPr>
          <w:sz w:val="22"/>
          <w:szCs w:val="22"/>
        </w:rPr>
        <w:t>л</w:t>
      </w:r>
      <w:r w:rsidRPr="009336E8">
        <w:rPr>
          <w:sz w:val="22"/>
          <w:szCs w:val="22"/>
        </w:rPr>
        <w:t>тинговых агентств, пиар-служб и иных акторов распространения и контроля информации. Также заметно растёт присутствие корпораций, правительств, аналитических центров, заинтерес</w:t>
      </w:r>
      <w:r w:rsidRPr="009336E8">
        <w:rPr>
          <w:sz w:val="22"/>
          <w:szCs w:val="22"/>
        </w:rPr>
        <w:t>о</w:t>
      </w:r>
      <w:r w:rsidRPr="009336E8">
        <w:rPr>
          <w:sz w:val="22"/>
          <w:szCs w:val="22"/>
        </w:rPr>
        <w:t>ванность спецслужб как ньюсмейкеров и регуляторов данного инструмента распространения информации.</w:t>
      </w:r>
    </w:p>
    <w:p w:rsidR="00BC6F62" w:rsidRPr="009336E8" w:rsidRDefault="00BC6F62" w:rsidP="00E66A83">
      <w:pPr>
        <w:spacing w:line="245" w:lineRule="auto"/>
        <w:ind w:firstLine="709"/>
        <w:jc w:val="both"/>
        <w:rPr>
          <w:sz w:val="22"/>
          <w:szCs w:val="22"/>
        </w:rPr>
      </w:pPr>
      <w:r w:rsidRPr="009336E8">
        <w:rPr>
          <w:sz w:val="22"/>
          <w:szCs w:val="22"/>
        </w:rPr>
        <w:t>Существует множество наглядных примеров, характеризующих данное явление:</w:t>
      </w:r>
    </w:p>
    <w:p w:rsidR="00BC6F62" w:rsidRPr="009336E8" w:rsidRDefault="00BC6F62" w:rsidP="00D62F66">
      <w:pPr>
        <w:pStyle w:val="a8"/>
        <w:numPr>
          <w:ilvl w:val="0"/>
          <w:numId w:val="135"/>
        </w:numPr>
        <w:suppressAutoHyphens w:val="0"/>
        <w:spacing w:before="60" w:after="0" w:line="245" w:lineRule="auto"/>
        <w:ind w:left="709" w:hanging="283"/>
        <w:contextualSpacing w:val="0"/>
        <w:jc w:val="both"/>
        <w:rPr>
          <w:rFonts w:ascii="Times New Roman" w:hAnsi="Times New Roman"/>
        </w:rPr>
      </w:pPr>
      <w:r w:rsidRPr="009336E8">
        <w:rPr>
          <w:rFonts w:ascii="Times New Roman" w:hAnsi="Times New Roman"/>
        </w:rPr>
        <w:t>разбирательства в Сенате США по поводу вмешательства в президентскую кампанию США и роль социальных сетей с точки зрения безопасности персональных данных для третьих лиц;</w:t>
      </w:r>
    </w:p>
    <w:p w:rsidR="00BC6F62" w:rsidRPr="009336E8" w:rsidRDefault="00BC6F62" w:rsidP="00D62F66">
      <w:pPr>
        <w:pStyle w:val="a8"/>
        <w:numPr>
          <w:ilvl w:val="0"/>
          <w:numId w:val="135"/>
        </w:numPr>
        <w:suppressAutoHyphens w:val="0"/>
        <w:spacing w:before="60" w:after="0" w:line="245" w:lineRule="auto"/>
        <w:ind w:left="709" w:hanging="283"/>
        <w:contextualSpacing w:val="0"/>
        <w:jc w:val="both"/>
        <w:rPr>
          <w:rFonts w:ascii="Times New Roman" w:hAnsi="Times New Roman"/>
        </w:rPr>
      </w:pPr>
      <w:r w:rsidRPr="009336E8">
        <w:rPr>
          <w:rFonts w:ascii="Times New Roman" w:hAnsi="Times New Roman"/>
        </w:rPr>
        <w:t>возрастающая роль социальных сетей в региональных чрезвычайных ситуациях</w:t>
      </w:r>
      <w:r w:rsidR="00D62F66">
        <w:rPr>
          <w:rFonts w:ascii="Times New Roman" w:hAnsi="Times New Roman"/>
        </w:rPr>
        <w:t>,</w:t>
      </w:r>
      <w:r w:rsidRPr="009336E8">
        <w:rPr>
          <w:rFonts w:ascii="Times New Roman" w:hAnsi="Times New Roman"/>
        </w:rPr>
        <w:t xml:space="preserve"> будь то трагедия в Кемерово или ситуация со свалками и вредными выбросами в Подмосковье;</w:t>
      </w:r>
    </w:p>
    <w:p w:rsidR="00BC6F62" w:rsidRPr="009336E8" w:rsidRDefault="00BC6F62" w:rsidP="00D62F66">
      <w:pPr>
        <w:pStyle w:val="a8"/>
        <w:numPr>
          <w:ilvl w:val="0"/>
          <w:numId w:val="135"/>
        </w:numPr>
        <w:suppressAutoHyphens w:val="0"/>
        <w:spacing w:before="60" w:after="0" w:line="245" w:lineRule="auto"/>
        <w:ind w:left="709" w:hanging="283"/>
        <w:contextualSpacing w:val="0"/>
        <w:jc w:val="both"/>
        <w:rPr>
          <w:rFonts w:ascii="Times New Roman" w:hAnsi="Times New Roman"/>
        </w:rPr>
      </w:pPr>
      <w:r w:rsidRPr="009336E8">
        <w:rPr>
          <w:rFonts w:ascii="Times New Roman" w:hAnsi="Times New Roman"/>
        </w:rPr>
        <w:t xml:space="preserve">протесты весной </w:t>
      </w:r>
      <w:smartTag w:uri="urn:schemas-microsoft-com:office:smarttags" w:element="metricconverter">
        <w:smartTagPr>
          <w:attr w:name="ProductID" w:val="2017 г"/>
        </w:smartTagPr>
        <w:r w:rsidRPr="009336E8">
          <w:rPr>
            <w:rFonts w:ascii="Times New Roman" w:hAnsi="Times New Roman"/>
          </w:rPr>
          <w:t>2017 г</w:t>
        </w:r>
      </w:smartTag>
      <w:r w:rsidRPr="009336E8">
        <w:rPr>
          <w:rFonts w:ascii="Times New Roman" w:hAnsi="Times New Roman"/>
        </w:rPr>
        <w:t>., когда один из протестных лидеров России использовал сеть блогов для привлечения внимания сторонников.</w:t>
      </w:r>
    </w:p>
    <w:p w:rsidR="00BC6F62" w:rsidRPr="009336E8" w:rsidRDefault="00BC6F62" w:rsidP="00D62F66">
      <w:pPr>
        <w:spacing w:before="60" w:line="245" w:lineRule="auto"/>
        <w:ind w:firstLine="709"/>
        <w:jc w:val="both"/>
        <w:rPr>
          <w:sz w:val="22"/>
          <w:szCs w:val="22"/>
        </w:rPr>
      </w:pPr>
      <w:r w:rsidRPr="009336E8">
        <w:rPr>
          <w:sz w:val="22"/>
          <w:szCs w:val="22"/>
        </w:rPr>
        <w:t>Цифры и данные примеры призваны показать актуальность присутствия официальных государственных лиц в социальных сетях, а также актуальность метода составления медийного образа Главы Удмуртской Республики Александра Владимировича Бречалова.</w:t>
      </w:r>
    </w:p>
    <w:p w:rsidR="00BC6F62" w:rsidRPr="009336E8" w:rsidRDefault="00BC6F62" w:rsidP="00E66A83">
      <w:pPr>
        <w:spacing w:line="245" w:lineRule="auto"/>
        <w:ind w:firstLine="709"/>
        <w:jc w:val="both"/>
        <w:rPr>
          <w:sz w:val="22"/>
          <w:szCs w:val="22"/>
        </w:rPr>
      </w:pPr>
      <w:r w:rsidRPr="009336E8">
        <w:rPr>
          <w:sz w:val="22"/>
          <w:szCs w:val="22"/>
        </w:rPr>
        <w:t>Используемый в работе термин «медийный образ» («медиаобраз») определяется либо как «совокупность эмоциональных и рациональных представлений, основанных на информации, получаемой из СМИ», либо как «особый образ реальности, предъявляемый массовой а</w:t>
      </w:r>
      <w:r w:rsidRPr="009336E8">
        <w:rPr>
          <w:sz w:val="22"/>
          <w:szCs w:val="22"/>
        </w:rPr>
        <w:t>у</w:t>
      </w:r>
      <w:r w:rsidRPr="009336E8">
        <w:rPr>
          <w:sz w:val="22"/>
          <w:szCs w:val="22"/>
        </w:rPr>
        <w:t>дитории медиа-индустрией» [3, с. 57].</w:t>
      </w:r>
    </w:p>
    <w:p w:rsidR="00BC6F62" w:rsidRPr="009336E8" w:rsidRDefault="00BC6F62" w:rsidP="00E66A83">
      <w:pPr>
        <w:spacing w:line="245" w:lineRule="auto"/>
        <w:ind w:firstLine="709"/>
        <w:jc w:val="both"/>
        <w:rPr>
          <w:sz w:val="22"/>
          <w:szCs w:val="22"/>
        </w:rPr>
      </w:pPr>
      <w:r w:rsidRPr="009336E8">
        <w:rPr>
          <w:sz w:val="22"/>
          <w:szCs w:val="22"/>
        </w:rPr>
        <w:t>Если в узком значении медиаобраз создается в процессе специального конструирования фрагментов реальности журналистом, то в широком значении медиаобраз предполагает спонтанное и хаотичное созидание реальности в рамках двустороннего процесса интернет-общения между продуцентом медиа-текста и его реципиентами [4, с. 92].</w:t>
      </w:r>
    </w:p>
    <w:p w:rsidR="00BC6F62" w:rsidRPr="009336E8" w:rsidRDefault="00BC6F62" w:rsidP="00E66A83">
      <w:pPr>
        <w:spacing w:line="242" w:lineRule="auto"/>
        <w:ind w:firstLine="709"/>
        <w:jc w:val="both"/>
        <w:rPr>
          <w:sz w:val="22"/>
          <w:szCs w:val="22"/>
        </w:rPr>
      </w:pPr>
      <w:r w:rsidRPr="009336E8">
        <w:rPr>
          <w:sz w:val="22"/>
          <w:szCs w:val="22"/>
        </w:rPr>
        <w:t xml:space="preserve">Развитие медиапространства </w:t>
      </w:r>
      <w:r w:rsidR="00A9317B">
        <w:rPr>
          <w:sz w:val="22"/>
          <w:szCs w:val="22"/>
        </w:rPr>
        <w:t>—</w:t>
      </w:r>
      <w:r w:rsidRPr="009336E8">
        <w:rPr>
          <w:sz w:val="22"/>
          <w:szCs w:val="22"/>
        </w:rPr>
        <w:t xml:space="preserve"> «поля возможности использования потоков информации (значимые для большинства людей группы в «В</w:t>
      </w:r>
      <w:r w:rsidR="00D62F66" w:rsidRPr="009336E8">
        <w:rPr>
          <w:sz w:val="22"/>
          <w:szCs w:val="22"/>
        </w:rPr>
        <w:t>К</w:t>
      </w:r>
      <w:r w:rsidRPr="009336E8">
        <w:rPr>
          <w:sz w:val="22"/>
          <w:szCs w:val="22"/>
        </w:rPr>
        <w:t>онтакте», «Одноклассник</w:t>
      </w:r>
      <w:r w:rsidR="00D62F66">
        <w:rPr>
          <w:sz w:val="22"/>
          <w:szCs w:val="22"/>
        </w:rPr>
        <w:t>и</w:t>
      </w:r>
      <w:r w:rsidRPr="009336E8">
        <w:rPr>
          <w:sz w:val="22"/>
          <w:szCs w:val="22"/>
        </w:rPr>
        <w:t>», «</w:t>
      </w:r>
      <w:r w:rsidRPr="009336E8">
        <w:rPr>
          <w:sz w:val="22"/>
          <w:szCs w:val="22"/>
          <w:lang w:val="en-US"/>
        </w:rPr>
        <w:t>Facebook</w:t>
      </w:r>
      <w:r w:rsidRPr="009336E8">
        <w:rPr>
          <w:sz w:val="22"/>
          <w:szCs w:val="22"/>
        </w:rPr>
        <w:t>»</w:t>
      </w:r>
      <w:r w:rsidR="00D62F66">
        <w:rPr>
          <w:sz w:val="22"/>
          <w:szCs w:val="22"/>
        </w:rPr>
        <w:t>, использующих другие соцсети</w:t>
      </w:r>
      <w:r w:rsidRPr="009336E8">
        <w:rPr>
          <w:sz w:val="22"/>
          <w:szCs w:val="22"/>
        </w:rPr>
        <w:t xml:space="preserve">, блоги, </w:t>
      </w:r>
      <w:r w:rsidRPr="009336E8">
        <w:rPr>
          <w:sz w:val="22"/>
          <w:szCs w:val="22"/>
          <w:lang w:val="en-US"/>
        </w:rPr>
        <w:t>youtube</w:t>
      </w:r>
      <w:r w:rsidRPr="009336E8">
        <w:rPr>
          <w:sz w:val="22"/>
          <w:szCs w:val="22"/>
        </w:rPr>
        <w:t xml:space="preserve">-каналы, интернет-издания </w:t>
      </w:r>
      <w:r w:rsidRPr="009336E8">
        <w:rPr>
          <w:sz w:val="22"/>
          <w:szCs w:val="22"/>
        </w:rPr>
        <w:lastRenderedPageBreak/>
        <w:t>привычных газет</w:t>
      </w:r>
      <w:r w:rsidR="00D62F66">
        <w:rPr>
          <w:sz w:val="22"/>
          <w:szCs w:val="22"/>
        </w:rPr>
        <w:br/>
      </w:r>
      <w:r w:rsidRPr="009336E8">
        <w:rPr>
          <w:sz w:val="22"/>
          <w:szCs w:val="22"/>
        </w:rPr>
        <w:t>и все другие медиа</w:t>
      </w:r>
      <w:r w:rsidR="00A9317B">
        <w:rPr>
          <w:sz w:val="22"/>
          <w:szCs w:val="22"/>
        </w:rPr>
        <w:t>)»</w:t>
      </w:r>
      <w:r w:rsidRPr="009336E8">
        <w:rPr>
          <w:sz w:val="22"/>
          <w:szCs w:val="22"/>
        </w:rPr>
        <w:t xml:space="preserve"> </w:t>
      </w:r>
      <w:r w:rsidR="00A9317B">
        <w:rPr>
          <w:sz w:val="22"/>
          <w:szCs w:val="22"/>
        </w:rPr>
        <w:t>—</w:t>
      </w:r>
      <w:r w:rsidRPr="009336E8">
        <w:rPr>
          <w:sz w:val="22"/>
          <w:szCs w:val="22"/>
        </w:rPr>
        <w:t xml:space="preserve"> создает условия не только для презентации какой-либо информации, но и для получения откли</w:t>
      </w:r>
      <w:r w:rsidR="00A9317B">
        <w:rPr>
          <w:sz w:val="22"/>
          <w:szCs w:val="22"/>
        </w:rPr>
        <w:t>ка ее получателей.</w:t>
      </w:r>
    </w:p>
    <w:p w:rsidR="00BC6F62" w:rsidRPr="009336E8" w:rsidRDefault="00BC6F62" w:rsidP="00E66A83">
      <w:pPr>
        <w:spacing w:line="242" w:lineRule="auto"/>
        <w:ind w:firstLine="709"/>
        <w:jc w:val="both"/>
        <w:rPr>
          <w:sz w:val="22"/>
          <w:szCs w:val="22"/>
        </w:rPr>
      </w:pPr>
      <w:r w:rsidRPr="009336E8">
        <w:rPr>
          <w:sz w:val="22"/>
          <w:szCs w:val="22"/>
        </w:rPr>
        <w:t>Интернет-среда превращается в пространство открытого общения, обсуждения и выра</w:t>
      </w:r>
      <w:r w:rsidR="00384EB5" w:rsidRPr="00384EB5">
        <w:rPr>
          <w:sz w:val="22"/>
          <w:szCs w:val="22"/>
        </w:rPr>
        <w:softHyphen/>
      </w:r>
      <w:r w:rsidRPr="009336E8">
        <w:rPr>
          <w:sz w:val="22"/>
          <w:szCs w:val="22"/>
        </w:rPr>
        <w:t>жения мнения, в частности, для оценки актуальных социальных, политических и других событий как на страницах многочисленных социальных сетей, так и на форумах сайтов медийных изданий. «Таким образом, пространство Интернет становится своеобразной ареной, где масс-медиа формируют образ мира с заданными характеристиками и где в то же время рождается его медиаобраз, т</w:t>
      </w:r>
      <w:r w:rsidR="00A9317B">
        <w:rPr>
          <w:sz w:val="22"/>
          <w:szCs w:val="22"/>
        </w:rPr>
        <w:t xml:space="preserve">о </w:t>
      </w:r>
      <w:r w:rsidRPr="009336E8">
        <w:rPr>
          <w:sz w:val="22"/>
          <w:szCs w:val="22"/>
        </w:rPr>
        <w:t>е</w:t>
      </w:r>
      <w:r w:rsidR="00A9317B">
        <w:rPr>
          <w:sz w:val="22"/>
          <w:szCs w:val="22"/>
        </w:rPr>
        <w:t>сть</w:t>
      </w:r>
      <w:r w:rsidRPr="009336E8">
        <w:rPr>
          <w:sz w:val="22"/>
          <w:szCs w:val="22"/>
        </w:rPr>
        <w:t xml:space="preserve"> «образ-отражение» в сознании реципиента (интернет-пользователя), оценивающего действительность, представленную в медиа-изданиях, этого сформированного СМИ образа мира» [4].</w:t>
      </w:r>
    </w:p>
    <w:p w:rsidR="00BC6F62" w:rsidRPr="009336E8" w:rsidRDefault="00BC6F62" w:rsidP="00D62F66">
      <w:pPr>
        <w:spacing w:line="250" w:lineRule="auto"/>
        <w:ind w:firstLine="709"/>
        <w:jc w:val="both"/>
        <w:rPr>
          <w:sz w:val="22"/>
          <w:szCs w:val="22"/>
        </w:rPr>
      </w:pPr>
      <w:r w:rsidRPr="009336E8">
        <w:rPr>
          <w:sz w:val="22"/>
          <w:szCs w:val="22"/>
        </w:rPr>
        <w:t>Эффективность имиджевого позиционирования государственного служащего высшего звена достигается путем отлаженного взаимодействия специалистов личной PR-структуры с</w:t>
      </w:r>
      <w:r w:rsidR="00A9317B">
        <w:rPr>
          <w:sz w:val="22"/>
          <w:szCs w:val="22"/>
        </w:rPr>
        <w:t> масс-медиа.</w:t>
      </w:r>
    </w:p>
    <w:p w:rsidR="00BC6F62" w:rsidRPr="009336E8" w:rsidRDefault="00BC6F62" w:rsidP="00D62F66">
      <w:pPr>
        <w:spacing w:line="250" w:lineRule="auto"/>
        <w:ind w:firstLine="709"/>
        <w:jc w:val="both"/>
        <w:rPr>
          <w:sz w:val="22"/>
          <w:szCs w:val="22"/>
        </w:rPr>
      </w:pPr>
      <w:r w:rsidRPr="009336E8">
        <w:rPr>
          <w:sz w:val="22"/>
          <w:szCs w:val="22"/>
        </w:rPr>
        <w:t>Медиаобраз, как часть продуманной пиар-стратегии, формируется под решение основных проблем и задач, с которыми уже столкнулся А.</w:t>
      </w:r>
      <w:r w:rsidR="00A9317B">
        <w:rPr>
          <w:sz w:val="22"/>
          <w:szCs w:val="22"/>
        </w:rPr>
        <w:t xml:space="preserve"> </w:t>
      </w:r>
      <w:r w:rsidRPr="009336E8">
        <w:rPr>
          <w:sz w:val="22"/>
          <w:szCs w:val="22"/>
        </w:rPr>
        <w:t>В.</w:t>
      </w:r>
      <w:r w:rsidR="00A9317B">
        <w:rPr>
          <w:sz w:val="22"/>
          <w:szCs w:val="22"/>
        </w:rPr>
        <w:t xml:space="preserve"> </w:t>
      </w:r>
      <w:r w:rsidRPr="009336E8">
        <w:rPr>
          <w:sz w:val="22"/>
          <w:szCs w:val="22"/>
        </w:rPr>
        <w:t>Бречалов [5]:</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 xml:space="preserve">губернатор-«варяг», проблема «свой-чужой» </w:t>
      </w:r>
      <w:r w:rsidR="00A9317B">
        <w:rPr>
          <w:rFonts w:ascii="Times New Roman" w:hAnsi="Times New Roman"/>
        </w:rPr>
        <w:t>—</w:t>
      </w:r>
      <w:r w:rsidRPr="009336E8">
        <w:rPr>
          <w:rFonts w:ascii="Times New Roman" w:hAnsi="Times New Roman"/>
        </w:rPr>
        <w:t xml:space="preserve"> принятие жителями республики назначенного человека извне региона, которым он будет руководить;</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антикоррупционная проблематика;</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 xml:space="preserve">технократический дискурс (греч. </w:t>
      </w:r>
      <w:r w:rsidR="00D62F66">
        <w:rPr>
          <w:rFonts w:ascii="Times New Roman" w:hAnsi="Times New Roman"/>
        </w:rPr>
        <w:t>«</w:t>
      </w:r>
      <w:r w:rsidRPr="009336E8">
        <w:rPr>
          <w:rFonts w:ascii="Times New Roman" w:hAnsi="Times New Roman"/>
        </w:rPr>
        <w:t>techne</w:t>
      </w:r>
      <w:r w:rsidR="00D62F66">
        <w:rPr>
          <w:rFonts w:ascii="Times New Roman" w:hAnsi="Times New Roman"/>
        </w:rPr>
        <w:t>»</w:t>
      </w:r>
      <w:r w:rsidRPr="009336E8">
        <w:rPr>
          <w:rFonts w:ascii="Times New Roman" w:hAnsi="Times New Roman"/>
        </w:rPr>
        <w:t xml:space="preserve"> </w:t>
      </w:r>
      <w:r w:rsidR="00A9317B">
        <w:rPr>
          <w:rFonts w:ascii="Times New Roman" w:hAnsi="Times New Roman"/>
        </w:rPr>
        <w:t>—</w:t>
      </w:r>
      <w:r w:rsidRPr="009336E8">
        <w:rPr>
          <w:rFonts w:ascii="Times New Roman" w:hAnsi="Times New Roman"/>
        </w:rPr>
        <w:t xml:space="preserve"> мастерство, ремесло и </w:t>
      </w:r>
      <w:r w:rsidR="00D62F66">
        <w:rPr>
          <w:rFonts w:ascii="Times New Roman" w:hAnsi="Times New Roman"/>
        </w:rPr>
        <w:t>«</w:t>
      </w:r>
      <w:r w:rsidRPr="009336E8">
        <w:rPr>
          <w:rFonts w:ascii="Times New Roman" w:hAnsi="Times New Roman"/>
        </w:rPr>
        <w:t>kratos</w:t>
      </w:r>
      <w:r w:rsidR="00D62F66">
        <w:rPr>
          <w:rFonts w:ascii="Times New Roman" w:hAnsi="Times New Roman"/>
        </w:rPr>
        <w:t>»</w:t>
      </w:r>
      <w:r w:rsidRPr="009336E8">
        <w:rPr>
          <w:rFonts w:ascii="Times New Roman" w:hAnsi="Times New Roman"/>
        </w:rPr>
        <w:t xml:space="preserve"> </w:t>
      </w:r>
      <w:r w:rsidR="00A9317B">
        <w:rPr>
          <w:rFonts w:ascii="Times New Roman" w:hAnsi="Times New Roman"/>
        </w:rPr>
        <w:t>—</w:t>
      </w:r>
      <w:r w:rsidRPr="009336E8">
        <w:rPr>
          <w:rFonts w:ascii="Times New Roman" w:hAnsi="Times New Roman"/>
        </w:rPr>
        <w:t xml:space="preserve"> власть)</w:t>
      </w:r>
      <w:r w:rsidR="00D62F66">
        <w:rPr>
          <w:rFonts w:ascii="Times New Roman" w:hAnsi="Times New Roman"/>
        </w:rPr>
        <w:t> </w:t>
      </w:r>
      <w:r w:rsidR="00A9317B">
        <w:rPr>
          <w:rFonts w:ascii="Times New Roman" w:hAnsi="Times New Roman"/>
        </w:rPr>
        <w:t>—</w:t>
      </w:r>
      <w:r w:rsidRPr="009336E8">
        <w:rPr>
          <w:rFonts w:ascii="Times New Roman" w:hAnsi="Times New Roman"/>
        </w:rPr>
        <w:t xml:space="preserve"> одно из направлений современной общественно-политической мысли, согласно которому политическая власть должна перейти от политиков и собственников</w:t>
      </w:r>
      <w:r w:rsidR="00D62F66">
        <w:rPr>
          <w:rFonts w:ascii="Times New Roman" w:hAnsi="Times New Roman"/>
        </w:rPr>
        <w:br/>
      </w:r>
      <w:r w:rsidRPr="009336E8">
        <w:rPr>
          <w:rFonts w:ascii="Times New Roman" w:hAnsi="Times New Roman"/>
        </w:rPr>
        <w:t>к научной и</w:t>
      </w:r>
      <w:r w:rsidR="00D62F66">
        <w:rPr>
          <w:rFonts w:ascii="Times New Roman" w:hAnsi="Times New Roman"/>
        </w:rPr>
        <w:t xml:space="preserve"> </w:t>
      </w:r>
      <w:r w:rsidRPr="009336E8">
        <w:rPr>
          <w:rFonts w:ascii="Times New Roman" w:hAnsi="Times New Roman"/>
        </w:rPr>
        <w:t>технической интеллигенции, специалистам, технократам;</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активная инвестиционная политика и широкое участие в федеральных программах (расселение ветхого жилья, безопасные и качественные дороги, формирование комфортной городской среды и др</w:t>
      </w:r>
      <w:r w:rsidR="00A9317B">
        <w:rPr>
          <w:rFonts w:ascii="Times New Roman" w:hAnsi="Times New Roman"/>
        </w:rPr>
        <w:t>угое</w:t>
      </w:r>
      <w:r w:rsidRPr="009336E8">
        <w:rPr>
          <w:rFonts w:ascii="Times New Roman" w:hAnsi="Times New Roman"/>
        </w:rPr>
        <w:t>);</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изменение формата общения с гражданами в сторону большей открытости;</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молодёжная политика;</w:t>
      </w:r>
    </w:p>
    <w:p w:rsidR="00BC6F62" w:rsidRPr="009336E8" w:rsidRDefault="00BC6F62" w:rsidP="00D62F66">
      <w:pPr>
        <w:pStyle w:val="a8"/>
        <w:numPr>
          <w:ilvl w:val="0"/>
          <w:numId w:val="134"/>
        </w:numPr>
        <w:suppressAutoHyphens w:val="0"/>
        <w:spacing w:before="40" w:after="0" w:line="250" w:lineRule="auto"/>
        <w:ind w:left="709" w:hanging="283"/>
        <w:contextualSpacing w:val="0"/>
        <w:jc w:val="both"/>
        <w:rPr>
          <w:rFonts w:ascii="Times New Roman" w:hAnsi="Times New Roman"/>
        </w:rPr>
      </w:pPr>
      <w:r w:rsidRPr="009336E8">
        <w:rPr>
          <w:rFonts w:ascii="Times New Roman" w:hAnsi="Times New Roman"/>
        </w:rPr>
        <w:t>спортивная повестка.</w:t>
      </w:r>
    </w:p>
    <w:p w:rsidR="00BC6F62" w:rsidRPr="009336E8" w:rsidRDefault="00BC6F62" w:rsidP="00D62F66">
      <w:pPr>
        <w:spacing w:before="40" w:line="250" w:lineRule="auto"/>
        <w:ind w:firstLine="709"/>
        <w:jc w:val="both"/>
        <w:rPr>
          <w:sz w:val="22"/>
          <w:szCs w:val="22"/>
        </w:rPr>
      </w:pPr>
      <w:r w:rsidRPr="009336E8">
        <w:rPr>
          <w:sz w:val="22"/>
          <w:szCs w:val="22"/>
        </w:rPr>
        <w:t xml:space="preserve">Для эффективной деятельности Главы региона, взявшего курс на эффективное развитие региона, большое значение имеет установление посредством СМИ позитивного системного диалога не только с рядовыми гражданами региона, но также с представителями национальных организаций, научным сообществом, с бизнес-структурами как партнерами в реализации инноваций и внедрении инновационных технологий в производство, развитии туристической сферы, привлечении инвестиций [6]. В этой связи существует необходимость разработки комплексной концептуальной модели эффективного медийного имиджа губернатора-новатора, системно работающего по выбранным направлениям развития </w:t>
      </w:r>
      <w:r w:rsidR="00D62F66">
        <w:rPr>
          <w:sz w:val="22"/>
          <w:szCs w:val="22"/>
        </w:rPr>
        <w:t>Р</w:t>
      </w:r>
      <w:r w:rsidRPr="009336E8">
        <w:rPr>
          <w:sz w:val="22"/>
          <w:szCs w:val="22"/>
        </w:rPr>
        <w:t>еспублики и корректного управления этим имиджем.</w:t>
      </w:r>
    </w:p>
    <w:p w:rsidR="00BC6F62" w:rsidRPr="00D62F66" w:rsidRDefault="00BC6F62" w:rsidP="00D62F66">
      <w:pPr>
        <w:spacing w:line="250" w:lineRule="auto"/>
        <w:rPr>
          <w:sz w:val="28"/>
          <w:szCs w:val="28"/>
        </w:rPr>
      </w:pPr>
    </w:p>
    <w:p w:rsidR="00BC6F62" w:rsidRPr="009336E8" w:rsidRDefault="00BC6F62" w:rsidP="00D62F66">
      <w:pPr>
        <w:spacing w:line="250" w:lineRule="auto"/>
        <w:jc w:val="center"/>
        <w:rPr>
          <w:b/>
          <w:sz w:val="22"/>
          <w:szCs w:val="22"/>
        </w:rPr>
      </w:pPr>
      <w:r w:rsidRPr="009336E8">
        <w:rPr>
          <w:b/>
          <w:sz w:val="22"/>
          <w:szCs w:val="22"/>
        </w:rPr>
        <w:t>Список использованной литературы</w:t>
      </w:r>
    </w:p>
    <w:p w:rsidR="00BC6F62" w:rsidRPr="009336E8" w:rsidRDefault="00BC6F62" w:rsidP="00D62F66">
      <w:pPr>
        <w:spacing w:before="40" w:line="250" w:lineRule="auto"/>
        <w:ind w:left="709" w:hanging="283"/>
        <w:jc w:val="both"/>
        <w:rPr>
          <w:sz w:val="22"/>
          <w:szCs w:val="22"/>
        </w:rPr>
      </w:pPr>
      <w:r w:rsidRPr="009336E8">
        <w:rPr>
          <w:sz w:val="22"/>
          <w:szCs w:val="22"/>
        </w:rPr>
        <w:t>1.</w:t>
      </w:r>
      <w:r w:rsidR="00A9317B">
        <w:rPr>
          <w:sz w:val="22"/>
          <w:szCs w:val="22"/>
        </w:rPr>
        <w:tab/>
      </w:r>
      <w:r w:rsidRPr="009336E8">
        <w:rPr>
          <w:sz w:val="22"/>
          <w:szCs w:val="22"/>
        </w:rPr>
        <w:t xml:space="preserve">Игнатьева С., Федотов А. Проникновение Интернета в России // Всероссийский омнибус «GfK group». 16 января </w:t>
      </w:r>
      <w:smartTag w:uri="urn:schemas-microsoft-com:office:smarttags" w:element="metricconverter">
        <w:smartTagPr>
          <w:attr w:name="ProductID" w:val="2018 г"/>
        </w:smartTagPr>
        <w:r w:rsidRPr="009336E8">
          <w:rPr>
            <w:sz w:val="22"/>
            <w:szCs w:val="22"/>
          </w:rPr>
          <w:t>2018 г</w:t>
        </w:r>
      </w:smartTag>
      <w:r w:rsidR="00A9317B">
        <w:rPr>
          <w:sz w:val="22"/>
          <w:szCs w:val="22"/>
        </w:rPr>
        <w:t>. URL:</w:t>
      </w:r>
      <w:r w:rsidR="00D62F66">
        <w:rPr>
          <w:sz w:val="22"/>
          <w:szCs w:val="22"/>
        </w:rPr>
        <w:t xml:space="preserve"> </w:t>
      </w:r>
      <w:r w:rsidRPr="009336E8">
        <w:rPr>
          <w:sz w:val="22"/>
          <w:szCs w:val="22"/>
        </w:rPr>
        <w:t>https://www.gfk.com/fi</w:t>
      </w:r>
      <w:r w:rsidR="00D62F66">
        <w:rPr>
          <w:sz w:val="22"/>
          <w:szCs w:val="22"/>
        </w:rPr>
        <w:softHyphen/>
      </w:r>
      <w:r w:rsidRPr="009336E8">
        <w:rPr>
          <w:sz w:val="22"/>
          <w:szCs w:val="22"/>
        </w:rPr>
        <w:t>le</w:t>
      </w:r>
      <w:r w:rsidR="00D62F66">
        <w:rPr>
          <w:sz w:val="22"/>
          <w:szCs w:val="22"/>
        </w:rPr>
        <w:softHyphen/>
      </w:r>
      <w:r w:rsidRPr="009336E8">
        <w:rPr>
          <w:sz w:val="22"/>
          <w:szCs w:val="22"/>
        </w:rPr>
        <w:t>ad</w:t>
      </w:r>
      <w:r w:rsidR="00D62F66">
        <w:rPr>
          <w:sz w:val="22"/>
          <w:szCs w:val="22"/>
        </w:rPr>
        <w:softHyphen/>
      </w:r>
      <w:r w:rsidRPr="009336E8">
        <w:rPr>
          <w:sz w:val="22"/>
          <w:szCs w:val="22"/>
        </w:rPr>
        <w:t>min/user_up</w:t>
      </w:r>
      <w:r w:rsidR="00D62F66">
        <w:rPr>
          <w:sz w:val="22"/>
          <w:szCs w:val="22"/>
        </w:rPr>
        <w:softHyphen/>
      </w:r>
      <w:r w:rsidRPr="009336E8">
        <w:rPr>
          <w:sz w:val="22"/>
          <w:szCs w:val="22"/>
        </w:rPr>
        <w:t>load/dy</w:t>
      </w:r>
      <w:r w:rsidR="00D62F66">
        <w:rPr>
          <w:sz w:val="22"/>
          <w:szCs w:val="22"/>
        </w:rPr>
        <w:softHyphen/>
      </w:r>
      <w:r w:rsidRPr="009336E8">
        <w:rPr>
          <w:sz w:val="22"/>
          <w:szCs w:val="22"/>
        </w:rPr>
        <w:t>na_content/RU/Documents/Press_Releases/2018/GfK_Rus_Press_Release_Internet_Penetration_in_Russia_2017-2018.pdf (дата обращения: 12.04.2018)</w:t>
      </w:r>
      <w:r w:rsidR="00A9317B">
        <w:rPr>
          <w:sz w:val="22"/>
          <w:szCs w:val="22"/>
        </w:rPr>
        <w:t>.</w:t>
      </w:r>
    </w:p>
    <w:p w:rsidR="00BC6F62" w:rsidRPr="00D62F66" w:rsidRDefault="00BC6F62" w:rsidP="00D62F66">
      <w:pPr>
        <w:spacing w:before="40" w:line="250" w:lineRule="auto"/>
        <w:ind w:left="709" w:hanging="283"/>
        <w:jc w:val="both"/>
        <w:rPr>
          <w:sz w:val="22"/>
          <w:szCs w:val="22"/>
          <w:lang w:val="en-US"/>
        </w:rPr>
      </w:pPr>
      <w:r w:rsidRPr="009336E8">
        <w:rPr>
          <w:sz w:val="22"/>
          <w:szCs w:val="22"/>
        </w:rPr>
        <w:t>2.</w:t>
      </w:r>
      <w:r w:rsidR="00A9317B">
        <w:rPr>
          <w:sz w:val="22"/>
          <w:szCs w:val="22"/>
        </w:rPr>
        <w:tab/>
      </w:r>
      <w:r w:rsidRPr="009336E8">
        <w:rPr>
          <w:sz w:val="22"/>
          <w:szCs w:val="22"/>
        </w:rPr>
        <w:t xml:space="preserve">Развитие Интернета в регионах России // Исследование «Яндекс». </w:t>
      </w:r>
      <w:r w:rsidRPr="009336E8">
        <w:rPr>
          <w:sz w:val="22"/>
          <w:szCs w:val="22"/>
          <w:lang w:val="en-US"/>
        </w:rPr>
        <w:t>URL</w:t>
      </w:r>
      <w:r w:rsidRPr="00D62F66">
        <w:rPr>
          <w:sz w:val="22"/>
          <w:szCs w:val="22"/>
          <w:lang w:val="en-US"/>
        </w:rPr>
        <w:t xml:space="preserve">: </w:t>
      </w:r>
      <w:r w:rsidRPr="009336E8">
        <w:rPr>
          <w:sz w:val="22"/>
          <w:szCs w:val="22"/>
          <w:lang w:val="en-US"/>
        </w:rPr>
        <w:t>yan</w:t>
      </w:r>
      <w:r w:rsidR="00D62F66" w:rsidRPr="00D62F66">
        <w:rPr>
          <w:sz w:val="22"/>
          <w:szCs w:val="22"/>
          <w:lang w:val="en-US"/>
        </w:rPr>
        <w:softHyphen/>
      </w:r>
      <w:r w:rsidRPr="009336E8">
        <w:rPr>
          <w:sz w:val="22"/>
          <w:szCs w:val="22"/>
          <w:lang w:val="en-US"/>
        </w:rPr>
        <w:t>dex</w:t>
      </w:r>
      <w:r w:rsidRPr="00D62F66">
        <w:rPr>
          <w:sz w:val="22"/>
          <w:szCs w:val="22"/>
          <w:lang w:val="en-US"/>
        </w:rPr>
        <w:t>.</w:t>
      </w:r>
      <w:r w:rsidRPr="009336E8">
        <w:rPr>
          <w:sz w:val="22"/>
          <w:szCs w:val="22"/>
          <w:lang w:val="en-US"/>
        </w:rPr>
        <w:t>ru</w:t>
      </w:r>
      <w:r w:rsidRPr="00D62F66">
        <w:rPr>
          <w:sz w:val="22"/>
          <w:szCs w:val="22"/>
          <w:lang w:val="en-US"/>
        </w:rPr>
        <w:t>/</w:t>
      </w:r>
      <w:r w:rsidRPr="009336E8">
        <w:rPr>
          <w:sz w:val="22"/>
          <w:szCs w:val="22"/>
          <w:lang w:val="en-US"/>
        </w:rPr>
        <w:t>com</w:t>
      </w:r>
      <w:r w:rsidR="00D62F66" w:rsidRPr="00D62F66">
        <w:rPr>
          <w:sz w:val="22"/>
          <w:szCs w:val="22"/>
          <w:lang w:val="en-US"/>
        </w:rPr>
        <w:softHyphen/>
      </w:r>
      <w:r w:rsidRPr="009336E8">
        <w:rPr>
          <w:sz w:val="22"/>
          <w:szCs w:val="22"/>
          <w:lang w:val="en-US"/>
        </w:rPr>
        <w:t>pany</w:t>
      </w:r>
      <w:r w:rsidRPr="00D62F66">
        <w:rPr>
          <w:sz w:val="22"/>
          <w:szCs w:val="22"/>
          <w:lang w:val="en-US"/>
        </w:rPr>
        <w:t>/</w:t>
      </w:r>
      <w:r w:rsidRPr="009336E8">
        <w:rPr>
          <w:sz w:val="22"/>
          <w:szCs w:val="22"/>
          <w:lang w:val="en-US"/>
        </w:rPr>
        <w:t>researches</w:t>
      </w:r>
      <w:r w:rsidRPr="00D62F66">
        <w:rPr>
          <w:sz w:val="22"/>
          <w:szCs w:val="22"/>
          <w:lang w:val="en-US"/>
        </w:rPr>
        <w:t>/2016/</w:t>
      </w:r>
      <w:r w:rsidRPr="009336E8">
        <w:rPr>
          <w:sz w:val="22"/>
          <w:szCs w:val="22"/>
          <w:lang w:val="en-US"/>
        </w:rPr>
        <w:t>ya</w:t>
      </w:r>
      <w:r w:rsidRPr="00D62F66">
        <w:rPr>
          <w:sz w:val="22"/>
          <w:szCs w:val="22"/>
          <w:lang w:val="en-US"/>
        </w:rPr>
        <w:t>_</w:t>
      </w:r>
      <w:r w:rsidRPr="009336E8">
        <w:rPr>
          <w:sz w:val="22"/>
          <w:szCs w:val="22"/>
          <w:lang w:val="en-US"/>
        </w:rPr>
        <w:t>internet</w:t>
      </w:r>
      <w:r w:rsidRPr="00D62F66">
        <w:rPr>
          <w:sz w:val="22"/>
          <w:szCs w:val="22"/>
          <w:lang w:val="en-US"/>
        </w:rPr>
        <w:t>_</w:t>
      </w:r>
      <w:r w:rsidRPr="009336E8">
        <w:rPr>
          <w:sz w:val="22"/>
          <w:szCs w:val="22"/>
          <w:lang w:val="en-US"/>
        </w:rPr>
        <w:t>regions</w:t>
      </w:r>
      <w:r w:rsidRPr="00D62F66">
        <w:rPr>
          <w:sz w:val="22"/>
          <w:szCs w:val="22"/>
          <w:lang w:val="en-US"/>
        </w:rPr>
        <w:t>_2016 (</w:t>
      </w:r>
      <w:r w:rsidRPr="009336E8">
        <w:rPr>
          <w:sz w:val="22"/>
          <w:szCs w:val="22"/>
        </w:rPr>
        <w:t>дата</w:t>
      </w:r>
      <w:r w:rsidRPr="00D62F66">
        <w:rPr>
          <w:sz w:val="22"/>
          <w:szCs w:val="22"/>
          <w:lang w:val="en-US"/>
        </w:rPr>
        <w:t xml:space="preserve"> </w:t>
      </w:r>
      <w:r w:rsidRPr="009336E8">
        <w:rPr>
          <w:sz w:val="22"/>
          <w:szCs w:val="22"/>
        </w:rPr>
        <w:t>обращения</w:t>
      </w:r>
      <w:r w:rsidR="00D62F66" w:rsidRPr="00D62F66">
        <w:rPr>
          <w:sz w:val="22"/>
          <w:szCs w:val="22"/>
          <w:lang w:val="en-US"/>
        </w:rPr>
        <w:t>:</w:t>
      </w:r>
      <w:r w:rsidRPr="00D62F66">
        <w:rPr>
          <w:sz w:val="22"/>
          <w:szCs w:val="22"/>
          <w:lang w:val="en-US"/>
        </w:rPr>
        <w:t xml:space="preserve"> 20.03.2018)</w:t>
      </w:r>
      <w:r w:rsidR="00A9317B" w:rsidRPr="00D62F66">
        <w:rPr>
          <w:sz w:val="22"/>
          <w:szCs w:val="22"/>
          <w:lang w:val="en-US"/>
        </w:rPr>
        <w:t>.</w:t>
      </w:r>
    </w:p>
    <w:p w:rsidR="00BC6F62" w:rsidRPr="009336E8" w:rsidRDefault="00BC6F62" w:rsidP="00D62F66">
      <w:pPr>
        <w:spacing w:before="40" w:line="250" w:lineRule="auto"/>
        <w:ind w:left="709" w:hanging="283"/>
        <w:jc w:val="both"/>
        <w:rPr>
          <w:sz w:val="22"/>
          <w:szCs w:val="22"/>
        </w:rPr>
      </w:pPr>
      <w:r w:rsidRPr="009336E8">
        <w:rPr>
          <w:sz w:val="22"/>
          <w:szCs w:val="22"/>
        </w:rPr>
        <w:t>3.</w:t>
      </w:r>
      <w:r w:rsidR="00A9317B">
        <w:rPr>
          <w:sz w:val="22"/>
          <w:szCs w:val="22"/>
        </w:rPr>
        <w:tab/>
      </w:r>
      <w:r w:rsidRPr="009336E8">
        <w:rPr>
          <w:sz w:val="22"/>
          <w:szCs w:val="22"/>
        </w:rPr>
        <w:t xml:space="preserve">Шаталов Г. Образ, имидж, бренд и репутация региона </w:t>
      </w:r>
      <w:r w:rsidR="00A9317B">
        <w:rPr>
          <w:sz w:val="22"/>
          <w:szCs w:val="22"/>
        </w:rPr>
        <w:t>—</w:t>
      </w:r>
      <w:r w:rsidRPr="009336E8">
        <w:rPr>
          <w:sz w:val="22"/>
          <w:szCs w:val="22"/>
        </w:rPr>
        <w:t xml:space="preserve"> что это такое? // Коммуникационная группа «Region PR». M., 2002. 218 с.</w:t>
      </w:r>
    </w:p>
    <w:p w:rsidR="00BC6F62" w:rsidRPr="009336E8" w:rsidRDefault="00BC6F62" w:rsidP="00D62F66">
      <w:pPr>
        <w:spacing w:before="40" w:line="250" w:lineRule="auto"/>
        <w:ind w:left="709" w:hanging="283"/>
        <w:jc w:val="both"/>
        <w:rPr>
          <w:sz w:val="22"/>
          <w:szCs w:val="22"/>
        </w:rPr>
      </w:pPr>
      <w:r w:rsidRPr="009336E8">
        <w:rPr>
          <w:sz w:val="22"/>
          <w:szCs w:val="22"/>
        </w:rPr>
        <w:lastRenderedPageBreak/>
        <w:t>4.</w:t>
      </w:r>
      <w:r w:rsidR="00A9317B">
        <w:rPr>
          <w:sz w:val="22"/>
          <w:szCs w:val="22"/>
        </w:rPr>
        <w:tab/>
      </w:r>
      <w:r w:rsidRPr="009336E8">
        <w:rPr>
          <w:sz w:val="22"/>
          <w:szCs w:val="22"/>
        </w:rPr>
        <w:t>Галинская Т.</w:t>
      </w:r>
      <w:r w:rsidR="00A9317B">
        <w:rPr>
          <w:sz w:val="22"/>
          <w:szCs w:val="22"/>
        </w:rPr>
        <w:t xml:space="preserve"> </w:t>
      </w:r>
      <w:r w:rsidRPr="009336E8">
        <w:rPr>
          <w:sz w:val="22"/>
          <w:szCs w:val="22"/>
        </w:rPr>
        <w:t>Н. Понятие медиаобраза и проблема его реконструкции в современной лингвистике // Вестник Оренбургского государственного университета. 2013. №</w:t>
      </w:r>
      <w:r w:rsidR="00A9317B">
        <w:rPr>
          <w:sz w:val="22"/>
          <w:szCs w:val="22"/>
        </w:rPr>
        <w:t xml:space="preserve"> </w:t>
      </w:r>
      <w:r w:rsidRPr="009336E8">
        <w:rPr>
          <w:sz w:val="22"/>
          <w:szCs w:val="22"/>
        </w:rPr>
        <w:t>11. С.</w:t>
      </w:r>
      <w:r w:rsidR="00A9317B">
        <w:rPr>
          <w:sz w:val="22"/>
          <w:szCs w:val="22"/>
        </w:rPr>
        <w:t> </w:t>
      </w:r>
      <w:r w:rsidRPr="009336E8">
        <w:rPr>
          <w:sz w:val="22"/>
          <w:szCs w:val="22"/>
        </w:rPr>
        <w:t>91</w:t>
      </w:r>
      <w:r w:rsidR="00A9317B">
        <w:rPr>
          <w:sz w:val="22"/>
          <w:szCs w:val="22"/>
        </w:rPr>
        <w:t>–</w:t>
      </w:r>
      <w:r w:rsidRPr="009336E8">
        <w:rPr>
          <w:sz w:val="22"/>
          <w:szCs w:val="22"/>
        </w:rPr>
        <w:t>94.</w:t>
      </w:r>
    </w:p>
    <w:p w:rsidR="00BC6F62" w:rsidRPr="009336E8" w:rsidRDefault="00BC6F62" w:rsidP="00D62F66">
      <w:pPr>
        <w:pStyle w:val="a8"/>
        <w:spacing w:before="40" w:after="0" w:line="250" w:lineRule="auto"/>
        <w:ind w:left="709" w:hanging="283"/>
        <w:contextualSpacing w:val="0"/>
        <w:jc w:val="both"/>
        <w:rPr>
          <w:rFonts w:ascii="Times New Roman" w:hAnsi="Times New Roman"/>
        </w:rPr>
      </w:pPr>
      <w:r w:rsidRPr="009336E8">
        <w:rPr>
          <w:rFonts w:ascii="Times New Roman" w:hAnsi="Times New Roman"/>
        </w:rPr>
        <w:t>5.</w:t>
      </w:r>
      <w:r w:rsidR="00A9317B">
        <w:rPr>
          <w:rFonts w:ascii="Times New Roman" w:hAnsi="Times New Roman"/>
        </w:rPr>
        <w:tab/>
      </w:r>
      <w:r w:rsidRPr="009336E8">
        <w:rPr>
          <w:rFonts w:ascii="Times New Roman" w:hAnsi="Times New Roman"/>
        </w:rPr>
        <w:t xml:space="preserve">Что изменилось в Удмуртии за год Александра Бречалова // Информационное агентство «Udm-info» 6 апреля </w:t>
      </w:r>
      <w:smartTag w:uri="urn:schemas-microsoft-com:office:smarttags" w:element="metricconverter">
        <w:smartTagPr>
          <w:attr w:name="ProductID" w:val="2018 г"/>
        </w:smartTagPr>
        <w:r w:rsidRPr="009336E8">
          <w:rPr>
            <w:rFonts w:ascii="Times New Roman" w:hAnsi="Times New Roman"/>
          </w:rPr>
          <w:t>2018 г</w:t>
        </w:r>
      </w:smartTag>
      <w:r w:rsidRPr="009336E8">
        <w:rPr>
          <w:rFonts w:ascii="Times New Roman" w:hAnsi="Times New Roman"/>
        </w:rPr>
        <w:t xml:space="preserve">. </w:t>
      </w:r>
      <w:r w:rsidRPr="009336E8">
        <w:rPr>
          <w:rFonts w:ascii="Times New Roman" w:hAnsi="Times New Roman"/>
          <w:lang w:val="en-US"/>
        </w:rPr>
        <w:t>URL</w:t>
      </w:r>
      <w:r w:rsidRPr="009336E8">
        <w:rPr>
          <w:rFonts w:ascii="Times New Roman" w:hAnsi="Times New Roman"/>
        </w:rPr>
        <w:t xml:space="preserve">: </w:t>
      </w:r>
      <w:r w:rsidRPr="009336E8">
        <w:rPr>
          <w:rFonts w:ascii="Times New Roman" w:hAnsi="Times New Roman"/>
          <w:lang w:val="en-US"/>
        </w:rPr>
        <w:t>udm</w:t>
      </w:r>
      <w:r w:rsidRPr="009336E8">
        <w:rPr>
          <w:rFonts w:ascii="Times New Roman" w:hAnsi="Times New Roman"/>
        </w:rPr>
        <w:t>-</w:t>
      </w:r>
      <w:r w:rsidRPr="009336E8">
        <w:rPr>
          <w:rFonts w:ascii="Times New Roman" w:hAnsi="Times New Roman"/>
          <w:lang w:val="en-US"/>
        </w:rPr>
        <w:t>info</w:t>
      </w:r>
      <w:r w:rsidRPr="009336E8">
        <w:rPr>
          <w:rFonts w:ascii="Times New Roman" w:hAnsi="Times New Roman"/>
        </w:rPr>
        <w:t>.</w:t>
      </w:r>
      <w:r w:rsidRPr="009336E8">
        <w:rPr>
          <w:rFonts w:ascii="Times New Roman" w:hAnsi="Times New Roman"/>
          <w:lang w:val="en-US"/>
        </w:rPr>
        <w:t>ru</w:t>
      </w:r>
      <w:r w:rsidRPr="009336E8">
        <w:rPr>
          <w:rFonts w:ascii="Times New Roman" w:hAnsi="Times New Roman"/>
        </w:rPr>
        <w:t>/</w:t>
      </w:r>
      <w:r w:rsidRPr="009336E8">
        <w:rPr>
          <w:rFonts w:ascii="Times New Roman" w:hAnsi="Times New Roman"/>
          <w:lang w:val="en-US"/>
        </w:rPr>
        <w:t>cards</w:t>
      </w:r>
      <w:r w:rsidRPr="009336E8">
        <w:rPr>
          <w:rFonts w:ascii="Times New Roman" w:hAnsi="Times New Roman"/>
        </w:rPr>
        <w:t>/06-04-2018/</w:t>
      </w:r>
      <w:r w:rsidRPr="009336E8">
        <w:rPr>
          <w:rFonts w:ascii="Times New Roman" w:hAnsi="Times New Roman"/>
          <w:lang w:val="en-US"/>
        </w:rPr>
        <w:t>chto</w:t>
      </w:r>
      <w:r w:rsidRPr="009336E8">
        <w:rPr>
          <w:rFonts w:ascii="Times New Roman" w:hAnsi="Times New Roman"/>
        </w:rPr>
        <w:t>-</w:t>
      </w:r>
      <w:r w:rsidRPr="009336E8">
        <w:rPr>
          <w:rFonts w:ascii="Times New Roman" w:hAnsi="Times New Roman"/>
          <w:lang w:val="en-US"/>
        </w:rPr>
        <w:t>izmenilos</w:t>
      </w:r>
      <w:r w:rsidRPr="009336E8">
        <w:rPr>
          <w:rFonts w:ascii="Times New Roman" w:hAnsi="Times New Roman"/>
        </w:rPr>
        <w:t>-</w:t>
      </w:r>
      <w:r w:rsidRPr="009336E8">
        <w:rPr>
          <w:rFonts w:ascii="Times New Roman" w:hAnsi="Times New Roman"/>
          <w:lang w:val="en-US"/>
        </w:rPr>
        <w:t>v</w:t>
      </w:r>
      <w:r w:rsidRPr="009336E8">
        <w:rPr>
          <w:rFonts w:ascii="Times New Roman" w:hAnsi="Times New Roman"/>
        </w:rPr>
        <w:t>-</w:t>
      </w:r>
      <w:r w:rsidRPr="009336E8">
        <w:rPr>
          <w:rFonts w:ascii="Times New Roman" w:hAnsi="Times New Roman"/>
          <w:lang w:val="en-US"/>
        </w:rPr>
        <w:t>udmurtii</w:t>
      </w:r>
      <w:r w:rsidRPr="009336E8">
        <w:rPr>
          <w:rFonts w:ascii="Times New Roman" w:hAnsi="Times New Roman"/>
        </w:rPr>
        <w:t>-</w:t>
      </w:r>
      <w:r w:rsidRPr="009336E8">
        <w:rPr>
          <w:rFonts w:ascii="Times New Roman" w:hAnsi="Times New Roman"/>
          <w:lang w:val="en-US"/>
        </w:rPr>
        <w:t>za</w:t>
      </w:r>
      <w:r w:rsidRPr="009336E8">
        <w:rPr>
          <w:rFonts w:ascii="Times New Roman" w:hAnsi="Times New Roman"/>
        </w:rPr>
        <w:t>-</w:t>
      </w:r>
      <w:r w:rsidRPr="009336E8">
        <w:rPr>
          <w:rFonts w:ascii="Times New Roman" w:hAnsi="Times New Roman"/>
          <w:lang w:val="en-US"/>
        </w:rPr>
        <w:t>god</w:t>
      </w:r>
      <w:r w:rsidRPr="009336E8">
        <w:rPr>
          <w:rFonts w:ascii="Times New Roman" w:hAnsi="Times New Roman"/>
        </w:rPr>
        <w:t>-</w:t>
      </w:r>
      <w:r w:rsidRPr="009336E8">
        <w:rPr>
          <w:rFonts w:ascii="Times New Roman" w:hAnsi="Times New Roman"/>
          <w:lang w:val="en-US"/>
        </w:rPr>
        <w:t>aleksandra</w:t>
      </w:r>
      <w:r w:rsidRPr="009336E8">
        <w:rPr>
          <w:rFonts w:ascii="Times New Roman" w:hAnsi="Times New Roman"/>
        </w:rPr>
        <w:t>-</w:t>
      </w:r>
      <w:r w:rsidRPr="009336E8">
        <w:rPr>
          <w:rFonts w:ascii="Times New Roman" w:hAnsi="Times New Roman"/>
          <w:lang w:val="en-US"/>
        </w:rPr>
        <w:t>brechalova</w:t>
      </w:r>
      <w:r w:rsidRPr="009336E8">
        <w:rPr>
          <w:rFonts w:ascii="Times New Roman" w:hAnsi="Times New Roman"/>
        </w:rPr>
        <w:t xml:space="preserve"> (дата обращения: 12.04.2018)</w:t>
      </w:r>
      <w:r w:rsidR="00A9317B">
        <w:rPr>
          <w:rFonts w:ascii="Times New Roman" w:hAnsi="Times New Roman"/>
        </w:rPr>
        <w:t>.</w:t>
      </w:r>
    </w:p>
    <w:p w:rsidR="00BC6F62" w:rsidRPr="009336E8" w:rsidRDefault="00BC6F62" w:rsidP="00D62F66">
      <w:pPr>
        <w:spacing w:before="40" w:line="250" w:lineRule="auto"/>
        <w:ind w:left="709" w:hanging="283"/>
        <w:jc w:val="both"/>
        <w:rPr>
          <w:sz w:val="22"/>
          <w:szCs w:val="22"/>
        </w:rPr>
      </w:pPr>
      <w:r w:rsidRPr="009336E8">
        <w:rPr>
          <w:sz w:val="22"/>
          <w:szCs w:val="22"/>
        </w:rPr>
        <w:t>6.</w:t>
      </w:r>
      <w:r w:rsidR="00A9317B">
        <w:rPr>
          <w:sz w:val="22"/>
          <w:szCs w:val="22"/>
        </w:rPr>
        <w:tab/>
      </w:r>
      <w:r w:rsidRPr="009336E8">
        <w:rPr>
          <w:sz w:val="22"/>
          <w:szCs w:val="22"/>
        </w:rPr>
        <w:t>Уракова В. К проблеме исследования медиаобраза политического лидера // КиберЛенинка: ВЭПС. 2016. №</w:t>
      </w:r>
      <w:r w:rsidR="00A9317B">
        <w:rPr>
          <w:sz w:val="22"/>
          <w:szCs w:val="22"/>
        </w:rPr>
        <w:t xml:space="preserve"> </w:t>
      </w:r>
      <w:r w:rsidRPr="009336E8">
        <w:rPr>
          <w:sz w:val="22"/>
          <w:szCs w:val="22"/>
        </w:rPr>
        <w:t>3. URL: https://cyberleninka.ru/article/n/k-probleme-issledovaniya-mediaobraza-politicheskogo-lidera (дата обращения: 12.04.2018)</w:t>
      </w:r>
      <w:r w:rsidR="00A9317B">
        <w:rPr>
          <w:sz w:val="22"/>
          <w:szCs w:val="22"/>
        </w:rPr>
        <w:t>.</w:t>
      </w:r>
    </w:p>
    <w:p w:rsidR="00134F63" w:rsidRPr="00A9317B" w:rsidRDefault="00134F63" w:rsidP="00384EB5">
      <w:pPr>
        <w:spacing w:line="235" w:lineRule="auto"/>
        <w:rPr>
          <w:sz w:val="22"/>
          <w:szCs w:val="22"/>
        </w:rPr>
      </w:pPr>
      <w:r w:rsidRPr="00A9317B">
        <w:rPr>
          <w:b/>
          <w:bCs/>
          <w:i/>
          <w:iCs/>
          <w:color w:val="000000"/>
          <w:sz w:val="22"/>
          <w:szCs w:val="22"/>
        </w:rPr>
        <w:t xml:space="preserve">Зиновьева Александра Ивановна, Удмуртский государственный университет, </w:t>
      </w:r>
      <w:r w:rsidRPr="00A66E66">
        <w:rPr>
          <w:b/>
          <w:bCs/>
          <w:i/>
          <w:iCs/>
          <w:sz w:val="22"/>
          <w:szCs w:val="22"/>
        </w:rPr>
        <w:t>sashulazed@gmail.com</w:t>
      </w:r>
      <w:r w:rsidR="00E8051B">
        <w:rPr>
          <w:sz w:val="22"/>
          <w:szCs w:val="22"/>
        </w:rPr>
        <w:t>;</w:t>
      </w:r>
      <w:r w:rsidR="00A66E66">
        <w:rPr>
          <w:sz w:val="22"/>
          <w:szCs w:val="22"/>
        </w:rPr>
        <w:br/>
      </w:r>
      <w:r w:rsidRPr="00A9317B">
        <w:rPr>
          <w:b/>
          <w:bCs/>
          <w:i/>
          <w:iCs/>
          <w:color w:val="000000"/>
          <w:sz w:val="22"/>
          <w:szCs w:val="22"/>
        </w:rPr>
        <w:t>Протасова Мария Михайловна, Удмуртский государственный университет, fadetobllllck@gmail.com</w:t>
      </w:r>
    </w:p>
    <w:p w:rsidR="00134F63" w:rsidRPr="00A9317B" w:rsidRDefault="00134F63" w:rsidP="00384EB5">
      <w:pPr>
        <w:spacing w:line="235" w:lineRule="auto"/>
        <w:jc w:val="both"/>
        <w:rPr>
          <w:b/>
          <w:bCs/>
          <w:i/>
          <w:iCs/>
          <w:color w:val="000000"/>
          <w:sz w:val="22"/>
          <w:szCs w:val="22"/>
        </w:rPr>
      </w:pPr>
      <w:r w:rsidRPr="00A9317B">
        <w:rPr>
          <w:b/>
          <w:bCs/>
          <w:i/>
          <w:iCs/>
          <w:color w:val="000000"/>
          <w:sz w:val="22"/>
          <w:szCs w:val="22"/>
        </w:rPr>
        <w:t xml:space="preserve">Научный руководитель </w:t>
      </w:r>
      <w:r w:rsidR="00A66E66">
        <w:rPr>
          <w:b/>
          <w:bCs/>
          <w:i/>
          <w:iCs/>
          <w:color w:val="000000"/>
          <w:sz w:val="22"/>
          <w:szCs w:val="22"/>
        </w:rPr>
        <w:t>—</w:t>
      </w:r>
      <w:r w:rsidRPr="00A9317B">
        <w:rPr>
          <w:b/>
          <w:bCs/>
          <w:i/>
          <w:iCs/>
          <w:color w:val="000000"/>
          <w:sz w:val="22"/>
          <w:szCs w:val="22"/>
        </w:rPr>
        <w:t xml:space="preserve"> Детинкина Виктория Викторовна, Удмуртский государствен</w:t>
      </w:r>
      <w:r w:rsidR="00A66E66">
        <w:rPr>
          <w:b/>
          <w:bCs/>
          <w:i/>
          <w:iCs/>
          <w:color w:val="000000"/>
          <w:sz w:val="22"/>
          <w:szCs w:val="22"/>
        </w:rPr>
        <w:softHyphen/>
      </w:r>
      <w:r w:rsidRPr="00A9317B">
        <w:rPr>
          <w:b/>
          <w:bCs/>
          <w:i/>
          <w:iCs/>
          <w:color w:val="000000"/>
          <w:sz w:val="22"/>
          <w:szCs w:val="22"/>
        </w:rPr>
        <w:t>ный университет, доцент, к. фил</w:t>
      </w:r>
      <w:r w:rsidR="00E8051B">
        <w:rPr>
          <w:b/>
          <w:bCs/>
          <w:i/>
          <w:iCs/>
          <w:color w:val="000000"/>
          <w:sz w:val="22"/>
          <w:szCs w:val="22"/>
        </w:rPr>
        <w:t>ол</w:t>
      </w:r>
      <w:r w:rsidRPr="00A9317B">
        <w:rPr>
          <w:b/>
          <w:bCs/>
          <w:i/>
          <w:iCs/>
          <w:color w:val="000000"/>
          <w:sz w:val="22"/>
          <w:szCs w:val="22"/>
        </w:rPr>
        <w:t>. н.</w:t>
      </w:r>
    </w:p>
    <w:p w:rsidR="00134F63" w:rsidRPr="00384EB5" w:rsidRDefault="00134F63" w:rsidP="00384EB5">
      <w:pPr>
        <w:spacing w:line="235" w:lineRule="auto"/>
        <w:rPr>
          <w:bCs/>
          <w:iCs/>
          <w:color w:val="000000"/>
          <w:sz w:val="22"/>
          <w:szCs w:val="22"/>
        </w:rPr>
      </w:pPr>
    </w:p>
    <w:p w:rsidR="00134F63" w:rsidRPr="00A9317B" w:rsidRDefault="00134F63" w:rsidP="00384EB5">
      <w:pPr>
        <w:spacing w:line="235" w:lineRule="auto"/>
        <w:jc w:val="center"/>
        <w:rPr>
          <w:sz w:val="22"/>
          <w:szCs w:val="22"/>
        </w:rPr>
      </w:pPr>
      <w:r w:rsidRPr="00A9317B">
        <w:rPr>
          <w:b/>
          <w:bCs/>
          <w:color w:val="000000"/>
          <w:sz w:val="22"/>
          <w:szCs w:val="22"/>
        </w:rPr>
        <w:t>ВЛИЯНИЕ КЛИМАТИЧЕСКИХ ИЗМЕНЕНИЙ В ЛАТИНСКОЙ АМЕРИКЕ</w:t>
      </w:r>
      <w:r w:rsidR="00A66E66">
        <w:rPr>
          <w:b/>
          <w:bCs/>
          <w:color w:val="000000"/>
          <w:sz w:val="22"/>
          <w:szCs w:val="22"/>
        </w:rPr>
        <w:br/>
      </w:r>
      <w:r w:rsidRPr="00A9317B">
        <w:rPr>
          <w:b/>
          <w:bCs/>
          <w:color w:val="000000"/>
          <w:sz w:val="22"/>
          <w:szCs w:val="22"/>
        </w:rPr>
        <w:t>И НА КАРИБСКИХ ОСТРОВАХ</w:t>
      </w:r>
    </w:p>
    <w:p w:rsidR="00134F63" w:rsidRPr="00A9317B" w:rsidRDefault="00134F63" w:rsidP="00384EB5">
      <w:pPr>
        <w:spacing w:line="235" w:lineRule="auto"/>
        <w:jc w:val="center"/>
        <w:rPr>
          <w:b/>
          <w:bCs/>
          <w:color w:val="000000"/>
          <w:sz w:val="22"/>
          <w:szCs w:val="22"/>
          <w:lang w:val="es-ES"/>
        </w:rPr>
      </w:pPr>
      <w:r w:rsidRPr="00A9317B">
        <w:rPr>
          <w:b/>
          <w:bCs/>
          <w:color w:val="000000"/>
          <w:sz w:val="22"/>
          <w:szCs w:val="22"/>
          <w:lang w:val="es-ES"/>
        </w:rPr>
        <w:t>IMPACTO DEL CAMBIO CLIMÁTICO EN AMÉRICA LATINA Y EL CARIBE</w:t>
      </w:r>
    </w:p>
    <w:p w:rsidR="00134F63" w:rsidRPr="007F337D" w:rsidRDefault="00134F63" w:rsidP="00384EB5">
      <w:pPr>
        <w:spacing w:line="235" w:lineRule="auto"/>
        <w:rPr>
          <w:bCs/>
          <w:color w:val="000000"/>
          <w:sz w:val="22"/>
          <w:szCs w:val="22"/>
          <w:lang w:val="en-US"/>
        </w:rPr>
      </w:pPr>
    </w:p>
    <w:p w:rsidR="00134F63" w:rsidRPr="00A9317B" w:rsidRDefault="00134F63" w:rsidP="00384EB5">
      <w:pPr>
        <w:spacing w:line="235" w:lineRule="auto"/>
        <w:ind w:firstLine="709"/>
        <w:jc w:val="both"/>
        <w:rPr>
          <w:sz w:val="22"/>
          <w:szCs w:val="22"/>
        </w:rPr>
      </w:pPr>
      <w:r w:rsidRPr="00A9317B">
        <w:rPr>
          <w:b/>
          <w:bCs/>
          <w:color w:val="000000"/>
          <w:sz w:val="22"/>
          <w:szCs w:val="22"/>
        </w:rPr>
        <w:t>Аннотация</w:t>
      </w:r>
      <w:r w:rsidR="00A66E66">
        <w:rPr>
          <w:b/>
          <w:bCs/>
          <w:color w:val="000000"/>
          <w:sz w:val="22"/>
          <w:szCs w:val="22"/>
        </w:rPr>
        <w:t>.</w:t>
      </w:r>
      <w:r w:rsidRPr="00A66E66">
        <w:rPr>
          <w:bCs/>
          <w:color w:val="000000"/>
          <w:sz w:val="22"/>
          <w:szCs w:val="22"/>
        </w:rPr>
        <w:t xml:space="preserve"> </w:t>
      </w:r>
      <w:r w:rsidRPr="00A9317B">
        <w:rPr>
          <w:color w:val="000000"/>
          <w:sz w:val="22"/>
          <w:szCs w:val="22"/>
        </w:rPr>
        <w:t>В статье рассмотрены проблемы изменения климата в странах Латинской Америки и на Карибах. Проанализировано состояние климата в Латинской Америке, выявлены текущие проблемы изменения климата, а именно</w:t>
      </w:r>
      <w:r w:rsidR="00E8051B">
        <w:rPr>
          <w:color w:val="000000"/>
          <w:sz w:val="22"/>
          <w:szCs w:val="22"/>
        </w:rPr>
        <w:t>,</w:t>
      </w:r>
      <w:r w:rsidRPr="00A9317B">
        <w:rPr>
          <w:color w:val="000000"/>
          <w:sz w:val="22"/>
          <w:szCs w:val="22"/>
        </w:rPr>
        <w:t xml:space="preserve"> повышение глобальной средней температуры, изменение в характере осадков, таяние ледников, засухи. На основе проведенного исслед</w:t>
      </w:r>
      <w:r w:rsidRPr="00A9317B">
        <w:rPr>
          <w:color w:val="000000"/>
          <w:sz w:val="22"/>
          <w:szCs w:val="22"/>
        </w:rPr>
        <w:t>о</w:t>
      </w:r>
      <w:r w:rsidRPr="00A9317B">
        <w:rPr>
          <w:color w:val="000000"/>
          <w:sz w:val="22"/>
          <w:szCs w:val="22"/>
        </w:rPr>
        <w:t>вания найдены пути решения проблем, связанных с изменением климата: увеличение использ</w:t>
      </w:r>
      <w:r w:rsidRPr="00A9317B">
        <w:rPr>
          <w:color w:val="000000"/>
          <w:sz w:val="22"/>
          <w:szCs w:val="22"/>
        </w:rPr>
        <w:t>о</w:t>
      </w:r>
      <w:r w:rsidRPr="00A9317B">
        <w:rPr>
          <w:color w:val="000000"/>
          <w:sz w:val="22"/>
          <w:szCs w:val="22"/>
        </w:rPr>
        <w:t>вания возобновляемых источников энергии, сокращение выбросов парниковых газов, увелич</w:t>
      </w:r>
      <w:r w:rsidRPr="00A9317B">
        <w:rPr>
          <w:color w:val="000000"/>
          <w:sz w:val="22"/>
          <w:szCs w:val="22"/>
        </w:rPr>
        <w:t>е</w:t>
      </w:r>
      <w:r w:rsidRPr="00A9317B">
        <w:rPr>
          <w:color w:val="000000"/>
          <w:sz w:val="22"/>
          <w:szCs w:val="22"/>
        </w:rPr>
        <w:t>ние лесного покрова, разработка мер по развитию экологических видов транспорта.</w:t>
      </w:r>
    </w:p>
    <w:p w:rsidR="00134F63" w:rsidRPr="00A9317B" w:rsidRDefault="00134F63" w:rsidP="00384EB5">
      <w:pPr>
        <w:spacing w:line="235" w:lineRule="auto"/>
        <w:ind w:firstLine="709"/>
        <w:jc w:val="both"/>
        <w:rPr>
          <w:sz w:val="22"/>
          <w:szCs w:val="22"/>
          <w:lang w:val="es-ES"/>
        </w:rPr>
      </w:pPr>
      <w:r w:rsidRPr="00A9317B">
        <w:rPr>
          <w:b/>
          <w:bCs/>
          <w:color w:val="000000"/>
          <w:sz w:val="22"/>
          <w:szCs w:val="22"/>
          <w:lang w:val="es-ES"/>
        </w:rPr>
        <w:t>Anotación</w:t>
      </w:r>
      <w:r w:rsidR="00A66E66" w:rsidRPr="007F337D">
        <w:rPr>
          <w:b/>
          <w:bCs/>
          <w:color w:val="000000"/>
          <w:sz w:val="22"/>
          <w:szCs w:val="22"/>
          <w:lang w:val="en-US"/>
        </w:rPr>
        <w:t>.</w:t>
      </w:r>
      <w:r w:rsidRPr="00A66E66">
        <w:rPr>
          <w:bCs/>
          <w:color w:val="000000"/>
          <w:sz w:val="22"/>
          <w:szCs w:val="22"/>
          <w:lang w:val="es-ES"/>
        </w:rPr>
        <w:t xml:space="preserve"> </w:t>
      </w:r>
      <w:r w:rsidRPr="00A9317B">
        <w:rPr>
          <w:color w:val="000000"/>
          <w:sz w:val="22"/>
          <w:szCs w:val="22"/>
          <w:lang w:val="es-ES"/>
        </w:rPr>
        <w:t>En este artículo se describe el problema del cambio climático en los países de América Latina y el Caribe. Se ha analizado el estado del clima en América Latina, se han identificado los problemas actuales del cambio climático, a saber, el aumento de la temperatura media global, el cambio en los patrones de precipitación, el derretimiento de los glaciares, sequías. Basándose en la investigación realizada, se han encuentrado posibles soluciones a los problemas relacionados con el cambio climático: el aumento en el uso de fuentes renovables de energía, la reducción de las emisiones de gases de efecto invernadero, el aumento de la cubierta forestal, el desarrollo de medidas para el desarrollo sostenible del transporte.</w:t>
      </w:r>
    </w:p>
    <w:p w:rsidR="00134F63" w:rsidRPr="00A9317B" w:rsidRDefault="00134F63" w:rsidP="00384EB5">
      <w:pPr>
        <w:spacing w:line="235" w:lineRule="auto"/>
        <w:ind w:firstLine="709"/>
        <w:jc w:val="both"/>
        <w:rPr>
          <w:sz w:val="22"/>
          <w:szCs w:val="22"/>
        </w:rPr>
      </w:pPr>
      <w:r w:rsidRPr="00A9317B">
        <w:rPr>
          <w:b/>
          <w:bCs/>
          <w:i/>
          <w:color w:val="000000"/>
          <w:sz w:val="22"/>
          <w:szCs w:val="22"/>
        </w:rPr>
        <w:t>Ключевые слова</w:t>
      </w:r>
      <w:r w:rsidRPr="00A9317B">
        <w:rPr>
          <w:b/>
          <w:bCs/>
          <w:color w:val="000000"/>
          <w:sz w:val="22"/>
          <w:szCs w:val="22"/>
        </w:rPr>
        <w:t>:</w:t>
      </w:r>
      <w:r w:rsidRPr="00A66E66">
        <w:rPr>
          <w:bCs/>
          <w:color w:val="000000"/>
          <w:sz w:val="22"/>
          <w:szCs w:val="22"/>
        </w:rPr>
        <w:t xml:space="preserve"> </w:t>
      </w:r>
      <w:r w:rsidRPr="00A9317B">
        <w:rPr>
          <w:color w:val="000000"/>
          <w:sz w:val="22"/>
          <w:szCs w:val="22"/>
        </w:rPr>
        <w:t>изменение климата в Латинской Америке и на Карибах, устойчивое развитие, экология, деградация окружающей среды, решения экологических проблем.</w:t>
      </w:r>
    </w:p>
    <w:p w:rsidR="00134F63" w:rsidRPr="00A9317B" w:rsidRDefault="00134F63" w:rsidP="00384EB5">
      <w:pPr>
        <w:spacing w:line="235" w:lineRule="auto"/>
        <w:ind w:firstLine="709"/>
        <w:jc w:val="both"/>
        <w:rPr>
          <w:sz w:val="22"/>
          <w:szCs w:val="22"/>
          <w:lang w:val="es-ES"/>
        </w:rPr>
      </w:pPr>
      <w:r w:rsidRPr="00A9317B">
        <w:rPr>
          <w:b/>
          <w:bCs/>
          <w:i/>
          <w:color w:val="000000"/>
          <w:sz w:val="22"/>
          <w:szCs w:val="22"/>
          <w:lang w:val="es-ES"/>
        </w:rPr>
        <w:t>Palabras clave</w:t>
      </w:r>
      <w:r w:rsidRPr="00A9317B">
        <w:rPr>
          <w:b/>
          <w:bCs/>
          <w:color w:val="000000"/>
          <w:sz w:val="22"/>
          <w:szCs w:val="22"/>
          <w:lang w:val="es-ES"/>
        </w:rPr>
        <w:t>:</w:t>
      </w:r>
      <w:r w:rsidRPr="00A66E66">
        <w:rPr>
          <w:bCs/>
          <w:color w:val="000000"/>
          <w:sz w:val="22"/>
          <w:szCs w:val="22"/>
          <w:lang w:val="es-ES"/>
        </w:rPr>
        <w:t xml:space="preserve"> </w:t>
      </w:r>
      <w:r w:rsidRPr="00A9317B">
        <w:rPr>
          <w:color w:val="000000"/>
          <w:sz w:val="22"/>
          <w:szCs w:val="22"/>
          <w:lang w:val="es-ES"/>
        </w:rPr>
        <w:t>cambio climático en América Latina y el Caribe, desarrollo sostenible, degradación del medio ambiente, soluciones de problemas ecológicos.</w:t>
      </w:r>
    </w:p>
    <w:p w:rsidR="00134F63" w:rsidRPr="00A9317B" w:rsidRDefault="00134F63" w:rsidP="00384EB5">
      <w:pPr>
        <w:spacing w:line="235" w:lineRule="auto"/>
        <w:ind w:firstLine="709"/>
        <w:jc w:val="both"/>
        <w:rPr>
          <w:sz w:val="22"/>
          <w:szCs w:val="22"/>
          <w:lang w:val="es-ES"/>
        </w:rPr>
      </w:pPr>
      <w:r w:rsidRPr="00A9317B">
        <w:rPr>
          <w:color w:val="000000"/>
          <w:sz w:val="22"/>
          <w:szCs w:val="22"/>
          <w:lang w:val="es-ES"/>
        </w:rPr>
        <w:t>Uno de los retos mundiales del siglo XXI es enfrentarse a los efectos significativos que el cambio climático va a tener sobre la supervivencia de los ecosistemas, el bienestar y la salud pública y</w:t>
      </w:r>
      <w:r w:rsidR="00A66E66" w:rsidRPr="00A66E66">
        <w:rPr>
          <w:color w:val="000000"/>
          <w:sz w:val="22"/>
          <w:szCs w:val="22"/>
          <w:lang w:val="en-US"/>
        </w:rPr>
        <w:t> </w:t>
      </w:r>
      <w:r w:rsidRPr="00A9317B">
        <w:rPr>
          <w:color w:val="000000"/>
          <w:sz w:val="22"/>
          <w:szCs w:val="22"/>
          <w:lang w:val="es-ES"/>
        </w:rPr>
        <w:t>las actividades económicas. El cambio climático, originado fundamentalmente por las emisiones de origen antropogénico, produce modificaciones en el clima, tales como un aumento de la temperatura media global, cambios de los patrones de precipitación la reducción de la criósfera y los cambios en los patrones de los fenómenos climáticos extremos, aumento del nivel del mar o el avance de la aridez afectan directamente a las condiciones agrícolas y ganaderas del continente.</w:t>
      </w:r>
    </w:p>
    <w:p w:rsidR="00134F63" w:rsidRPr="00A9317B" w:rsidRDefault="00134F63" w:rsidP="00384EB5">
      <w:pPr>
        <w:spacing w:line="235" w:lineRule="auto"/>
        <w:ind w:firstLine="709"/>
        <w:jc w:val="both"/>
        <w:rPr>
          <w:sz w:val="22"/>
          <w:szCs w:val="22"/>
          <w:lang w:val="es-ES"/>
        </w:rPr>
      </w:pPr>
      <w:r w:rsidRPr="00A9317B">
        <w:rPr>
          <w:color w:val="000000"/>
          <w:sz w:val="22"/>
          <w:szCs w:val="22"/>
          <w:lang w:val="es-ES"/>
        </w:rPr>
        <w:t>Los cambios en el clima y los fenómenos meteorológicos extremos afectan ya severamente a</w:t>
      </w:r>
      <w:r w:rsidR="00A66E66" w:rsidRPr="00A66E66">
        <w:rPr>
          <w:color w:val="000000"/>
          <w:sz w:val="22"/>
          <w:szCs w:val="22"/>
          <w:lang w:val="en-US"/>
        </w:rPr>
        <w:t> </w:t>
      </w:r>
      <w:r w:rsidRPr="00A9317B">
        <w:rPr>
          <w:color w:val="000000"/>
          <w:sz w:val="22"/>
          <w:szCs w:val="22"/>
          <w:lang w:val="es-ES"/>
        </w:rPr>
        <w:t>América Latina. Eventos como tifones y huracanes, tormentas eléctricas, granizadas, tornados, tormentas de nieve, fuertes nevadas, aludes, marejadas, inundaciones incluyendo inundaciones repentinas, sequías, olas de calor y olas de frío, son cada vez más frecuentes y severos. Todo esto provoca el desplazamiento de personas, numerosas muertes e importantes pérdidas económicas. Exportaciones importantes para la economía de Latinoamérica como los cultivos de soja, alubias, arroz, maíz, caña de azúcar o café se van a reducir por las nuevas condiciones climáticas. Por otra parte el cambio en las temperaturas y las lluvias intensas ya afecta el cultivo de café en Costa Rica [1].</w:t>
      </w:r>
    </w:p>
    <w:p w:rsidR="00134F63" w:rsidRPr="00A9317B" w:rsidRDefault="00134F63" w:rsidP="00384EB5">
      <w:pPr>
        <w:spacing w:line="235" w:lineRule="auto"/>
        <w:ind w:firstLine="709"/>
        <w:jc w:val="both"/>
        <w:rPr>
          <w:sz w:val="22"/>
          <w:szCs w:val="22"/>
          <w:lang w:val="es-ES"/>
        </w:rPr>
      </w:pPr>
      <w:r w:rsidRPr="00A9317B">
        <w:rPr>
          <w:color w:val="000000"/>
          <w:sz w:val="22"/>
          <w:szCs w:val="22"/>
          <w:lang w:val="es-ES"/>
        </w:rPr>
        <w:lastRenderedPageBreak/>
        <w:t>Tras analizar los datos de estadística disponibles podemos describir la situación actual.</w:t>
      </w:r>
    </w:p>
    <w:p w:rsidR="00134F63" w:rsidRPr="00A9317B" w:rsidRDefault="00134F63" w:rsidP="00384EB5">
      <w:pPr>
        <w:spacing w:line="235" w:lineRule="auto"/>
        <w:ind w:left="709" w:hanging="283"/>
        <w:jc w:val="both"/>
        <w:rPr>
          <w:sz w:val="22"/>
          <w:szCs w:val="22"/>
          <w:lang w:val="es-ES"/>
        </w:rPr>
      </w:pPr>
      <w:r w:rsidRPr="00A9317B">
        <w:rPr>
          <w:color w:val="000000"/>
          <w:sz w:val="22"/>
          <w:szCs w:val="22"/>
          <w:lang w:val="es-ES"/>
        </w:rPr>
        <w:t>•</w:t>
      </w:r>
      <w:r w:rsidR="00A66E66" w:rsidRPr="007F337D">
        <w:rPr>
          <w:color w:val="000000"/>
          <w:sz w:val="22"/>
          <w:szCs w:val="22"/>
          <w:lang w:val="en-US"/>
        </w:rPr>
        <w:tab/>
      </w:r>
      <w:r w:rsidRPr="00A9317B">
        <w:rPr>
          <w:color w:val="000000"/>
          <w:sz w:val="22"/>
          <w:szCs w:val="22"/>
          <w:lang w:val="es-ES"/>
        </w:rPr>
        <w:t>El cambio climático es un problema de origen antropogénico.</w:t>
      </w:r>
    </w:p>
    <w:p w:rsidR="00134F63" w:rsidRPr="00A9317B" w:rsidRDefault="00134F63" w:rsidP="00384EB5">
      <w:pPr>
        <w:spacing w:line="235" w:lineRule="auto"/>
        <w:ind w:left="709" w:hanging="283"/>
        <w:jc w:val="both"/>
        <w:rPr>
          <w:sz w:val="22"/>
          <w:szCs w:val="22"/>
          <w:lang w:val="es-ES"/>
        </w:rPr>
      </w:pPr>
      <w:r w:rsidRPr="00A9317B">
        <w:rPr>
          <w:color w:val="000000"/>
          <w:sz w:val="22"/>
          <w:szCs w:val="22"/>
          <w:lang w:val="es-ES"/>
        </w:rPr>
        <w:t>•</w:t>
      </w:r>
      <w:r w:rsidR="00A66E66" w:rsidRPr="007F337D">
        <w:rPr>
          <w:color w:val="000000"/>
          <w:sz w:val="22"/>
          <w:szCs w:val="22"/>
          <w:lang w:val="en-US"/>
        </w:rPr>
        <w:tab/>
      </w:r>
      <w:r w:rsidRPr="00A9317B">
        <w:rPr>
          <w:color w:val="000000"/>
          <w:sz w:val="22"/>
          <w:szCs w:val="22"/>
          <w:lang w:val="es-ES"/>
        </w:rPr>
        <w:t>Los efectos del deshielo continental y la expansión térmica van a aumentar el nivel del mar después de 2100.</w:t>
      </w:r>
    </w:p>
    <w:p w:rsidR="00134F63" w:rsidRPr="00A9317B" w:rsidRDefault="00134F63" w:rsidP="00384EB5">
      <w:pPr>
        <w:spacing w:line="235" w:lineRule="auto"/>
        <w:ind w:left="709" w:hanging="283"/>
        <w:jc w:val="both"/>
        <w:rPr>
          <w:sz w:val="22"/>
          <w:szCs w:val="22"/>
          <w:lang w:val="es-ES"/>
        </w:rPr>
      </w:pPr>
      <w:r w:rsidRPr="00A9317B">
        <w:rPr>
          <w:color w:val="000000"/>
          <w:sz w:val="22"/>
          <w:szCs w:val="22"/>
          <w:lang w:val="es-ES"/>
        </w:rPr>
        <w:t>•</w:t>
      </w:r>
      <w:r w:rsidR="00A66E66" w:rsidRPr="00A66E66">
        <w:rPr>
          <w:color w:val="000000"/>
          <w:sz w:val="22"/>
          <w:szCs w:val="22"/>
          <w:lang w:val="en-US"/>
        </w:rPr>
        <w:tab/>
      </w:r>
      <w:r w:rsidRPr="00A9317B">
        <w:rPr>
          <w:color w:val="000000"/>
          <w:sz w:val="22"/>
          <w:szCs w:val="22"/>
          <w:lang w:val="es-ES"/>
        </w:rPr>
        <w:t>Los efectos del cambio climático en América Latina y el Caribe son significativos, incluso pueden ser mayores con un aumento de tan solo 1,5</w:t>
      </w:r>
      <w:r w:rsidR="00E8051B" w:rsidRPr="00E8051B">
        <w:rPr>
          <w:color w:val="000000"/>
          <w:sz w:val="22"/>
          <w:szCs w:val="22"/>
          <w:lang w:val="en-US"/>
        </w:rPr>
        <w:t xml:space="preserve"> </w:t>
      </w:r>
      <w:r w:rsidRPr="00A9317B">
        <w:rPr>
          <w:color w:val="000000"/>
          <w:sz w:val="22"/>
          <w:szCs w:val="22"/>
          <w:lang w:val="es-ES"/>
        </w:rPr>
        <w:t>º</w:t>
      </w:r>
      <w:r w:rsidR="00E8051B">
        <w:rPr>
          <w:color w:val="000000"/>
          <w:sz w:val="22"/>
          <w:szCs w:val="22"/>
          <w:lang w:val="en-US"/>
        </w:rPr>
        <w:t>C</w:t>
      </w:r>
      <w:r w:rsidRPr="00A9317B">
        <w:rPr>
          <w:color w:val="000000"/>
          <w:sz w:val="22"/>
          <w:szCs w:val="22"/>
          <w:lang w:val="es-ES"/>
        </w:rPr>
        <w:t xml:space="preserve"> a 2</w:t>
      </w:r>
      <w:r w:rsidR="00E8051B">
        <w:rPr>
          <w:color w:val="000000"/>
          <w:sz w:val="22"/>
          <w:szCs w:val="22"/>
          <w:lang w:val="es-ES"/>
        </w:rPr>
        <w:t xml:space="preserve"> </w:t>
      </w:r>
      <w:r w:rsidRPr="00A9317B">
        <w:rPr>
          <w:color w:val="000000"/>
          <w:sz w:val="22"/>
          <w:szCs w:val="22"/>
          <w:lang w:val="es-ES"/>
        </w:rPr>
        <w:t>ºC de la temperatura actual después de</w:t>
      </w:r>
      <w:r w:rsidR="00A66E66" w:rsidRPr="00A66E66">
        <w:rPr>
          <w:color w:val="000000"/>
          <w:sz w:val="22"/>
          <w:szCs w:val="22"/>
          <w:lang w:val="en-US"/>
        </w:rPr>
        <w:t> </w:t>
      </w:r>
      <w:r w:rsidRPr="00A9317B">
        <w:rPr>
          <w:color w:val="000000"/>
          <w:sz w:val="22"/>
          <w:szCs w:val="22"/>
          <w:lang w:val="es-ES"/>
        </w:rPr>
        <w:t>2050.</w:t>
      </w:r>
    </w:p>
    <w:p w:rsidR="00134F63" w:rsidRPr="00A66E66" w:rsidRDefault="00134F63" w:rsidP="00384EB5">
      <w:pPr>
        <w:spacing w:line="235" w:lineRule="auto"/>
        <w:ind w:left="709" w:hanging="283"/>
        <w:jc w:val="both"/>
        <w:rPr>
          <w:sz w:val="22"/>
          <w:szCs w:val="22"/>
          <w:lang w:val="en-US"/>
        </w:rPr>
      </w:pPr>
      <w:r w:rsidRPr="00A9317B">
        <w:rPr>
          <w:color w:val="000000"/>
          <w:sz w:val="22"/>
          <w:szCs w:val="22"/>
          <w:lang w:val="es-ES"/>
        </w:rPr>
        <w:t>•</w:t>
      </w:r>
      <w:r w:rsidR="00A66E66" w:rsidRPr="007F337D">
        <w:rPr>
          <w:color w:val="000000"/>
          <w:sz w:val="22"/>
          <w:szCs w:val="22"/>
          <w:lang w:val="en-US"/>
        </w:rPr>
        <w:tab/>
      </w:r>
      <w:r w:rsidRPr="00A9317B">
        <w:rPr>
          <w:color w:val="000000"/>
          <w:sz w:val="22"/>
          <w:szCs w:val="22"/>
          <w:lang w:val="es-ES"/>
        </w:rPr>
        <w:t>El incremento más significativo de la temperatura y las precipitaciones se espera en la región del Amazonas, tanto en la estación seca como en la húmeda. En el Caribe, se va a registrarse una marcada variación del nivel de lluvias en los próximos 20 años.</w:t>
      </w:r>
    </w:p>
    <w:p w:rsidR="00134F63" w:rsidRPr="00A66E66" w:rsidRDefault="00134F63" w:rsidP="00A66E66">
      <w:pPr>
        <w:ind w:left="709" w:hanging="283"/>
        <w:jc w:val="both"/>
        <w:rPr>
          <w:sz w:val="22"/>
          <w:szCs w:val="22"/>
          <w:lang w:val="en-US"/>
        </w:rPr>
      </w:pPr>
      <w:r w:rsidRPr="00A9317B">
        <w:rPr>
          <w:color w:val="000000"/>
          <w:sz w:val="22"/>
          <w:szCs w:val="22"/>
          <w:lang w:val="es-ES"/>
        </w:rPr>
        <w:t>•</w:t>
      </w:r>
      <w:r w:rsidR="00A66E66" w:rsidRPr="00A66E66">
        <w:rPr>
          <w:color w:val="000000"/>
          <w:sz w:val="22"/>
          <w:szCs w:val="22"/>
          <w:lang w:val="en-US"/>
        </w:rPr>
        <w:tab/>
      </w:r>
      <w:r w:rsidRPr="00A9317B">
        <w:rPr>
          <w:color w:val="000000"/>
          <w:sz w:val="22"/>
          <w:szCs w:val="22"/>
          <w:lang w:val="es-ES"/>
        </w:rPr>
        <w:t>La situación es preocupante, ya que la región tiene limitada experiencia en materia de gestión de recursos naturales y territorio, así como debilidades institucionales, para afrontar los efectos del cambio climático [3,</w:t>
      </w:r>
      <w:r w:rsidR="00E8051B">
        <w:rPr>
          <w:color w:val="000000"/>
          <w:sz w:val="22"/>
          <w:szCs w:val="22"/>
          <w:lang w:val="es-ES"/>
        </w:rPr>
        <w:t xml:space="preserve"> </w:t>
      </w:r>
      <w:r w:rsidRPr="00A9317B">
        <w:rPr>
          <w:color w:val="000000"/>
          <w:sz w:val="22"/>
          <w:szCs w:val="22"/>
          <w:lang w:val="es-ES"/>
        </w:rPr>
        <w:t>5].</w:t>
      </w:r>
    </w:p>
    <w:p w:rsidR="00134F63" w:rsidRPr="00A9317B" w:rsidRDefault="00134F63" w:rsidP="004D7462">
      <w:pPr>
        <w:ind w:firstLine="709"/>
        <w:jc w:val="both"/>
        <w:rPr>
          <w:sz w:val="22"/>
          <w:szCs w:val="22"/>
          <w:lang w:val="es-ES"/>
        </w:rPr>
      </w:pPr>
      <w:r w:rsidRPr="00A9317B">
        <w:rPr>
          <w:color w:val="000000"/>
          <w:sz w:val="22"/>
          <w:szCs w:val="22"/>
          <w:lang w:val="es-ES"/>
        </w:rPr>
        <w:t>Por ello, ya pueden tomarse algunas medidas para evitar que los efectos del cambio climático sean mayores en el futuro. Por ejemplo, desde el acuerdo del Protocolo de Kyoto en 1997, los países latinoamericanos elaboran unas acrividades para enfrentarse al problema [2].</w:t>
      </w:r>
    </w:p>
    <w:p w:rsidR="00134F63" w:rsidRPr="00A9317B" w:rsidRDefault="00134F63" w:rsidP="004D7462">
      <w:pPr>
        <w:shd w:val="clear" w:color="auto" w:fill="FFFFFF"/>
        <w:ind w:firstLine="709"/>
        <w:jc w:val="both"/>
        <w:rPr>
          <w:b/>
          <w:sz w:val="22"/>
          <w:szCs w:val="22"/>
          <w:lang w:val="en-US"/>
        </w:rPr>
      </w:pPr>
      <w:r w:rsidRPr="00A9317B">
        <w:rPr>
          <w:b/>
          <w:color w:val="312626"/>
          <w:sz w:val="22"/>
          <w:szCs w:val="22"/>
          <w:lang w:val="en-US"/>
        </w:rPr>
        <w:t>Bolivia</w:t>
      </w:r>
    </w:p>
    <w:p w:rsidR="00134F63" w:rsidRPr="00A9317B" w:rsidRDefault="00134F63" w:rsidP="004D7462">
      <w:pPr>
        <w:ind w:firstLine="709"/>
        <w:jc w:val="both"/>
        <w:rPr>
          <w:color w:val="000000"/>
          <w:sz w:val="22"/>
          <w:szCs w:val="22"/>
          <w:lang w:val="es-ES"/>
        </w:rPr>
      </w:pPr>
      <w:r w:rsidRPr="00A9317B">
        <w:rPr>
          <w:color w:val="000000"/>
          <w:sz w:val="22"/>
          <w:szCs w:val="22"/>
          <w:lang w:val="es-ES"/>
        </w:rPr>
        <w:t>La primera Ley del mundo que reconoce los derechos de la naturaleza es la Ley boliviana de los Derechos de la Madre Tierra de 2010. De acuerdo con esta ley, la Tierra es un sujeto político con derechos a la vida, la biodiversidad, el agua, el aire limpio y más.  El primer municipio boliviano en implementar un plan de adaptación ante el cambio climático es el plan Villamontes en La Paz, que debe ser replicado por otras municipalidades, y que busca reducir los impactos emergentes del cambio climático a la vez que garantiza la seguridad alimentaria. Bolivia pretende aumentar la proporción de energía renovable en su red energética de 39</w:t>
      </w:r>
      <w:r w:rsidR="00E8051B">
        <w:rPr>
          <w:color w:val="000000"/>
          <w:sz w:val="22"/>
          <w:szCs w:val="22"/>
          <w:lang w:val="es-ES"/>
        </w:rPr>
        <w:t xml:space="preserve"> </w:t>
      </w:r>
      <w:r w:rsidRPr="00A9317B">
        <w:rPr>
          <w:color w:val="000000"/>
          <w:sz w:val="22"/>
          <w:szCs w:val="22"/>
          <w:lang w:val="es-ES"/>
        </w:rPr>
        <w:t>% a 79</w:t>
      </w:r>
      <w:r w:rsidR="00E8051B">
        <w:rPr>
          <w:color w:val="000000"/>
          <w:sz w:val="22"/>
          <w:szCs w:val="22"/>
          <w:lang w:val="es-ES"/>
        </w:rPr>
        <w:t xml:space="preserve"> </w:t>
      </w:r>
      <w:r w:rsidRPr="00A9317B">
        <w:rPr>
          <w:color w:val="000000"/>
          <w:sz w:val="22"/>
          <w:szCs w:val="22"/>
          <w:lang w:val="es-ES"/>
        </w:rPr>
        <w:t>% en 2030. El gobierno también planea reducir la vulnerabilidad del suministro de agua en aproximadamente un 40</w:t>
      </w:r>
      <w:r w:rsidR="00E8051B">
        <w:rPr>
          <w:color w:val="000000"/>
          <w:sz w:val="22"/>
          <w:szCs w:val="22"/>
          <w:lang w:val="es-ES"/>
        </w:rPr>
        <w:t xml:space="preserve"> </w:t>
      </w:r>
      <w:r w:rsidRPr="00A9317B">
        <w:rPr>
          <w:color w:val="000000"/>
          <w:sz w:val="22"/>
          <w:szCs w:val="22"/>
          <w:lang w:val="es-ES"/>
        </w:rPr>
        <w:t>% entre 2010 y 2030, y además piensa detener la deforestación ilegal y a aumentar la superficie forestal en 4</w:t>
      </w:r>
      <w:r w:rsidR="00A66E66" w:rsidRPr="00A66E66">
        <w:rPr>
          <w:color w:val="000000"/>
          <w:sz w:val="22"/>
          <w:szCs w:val="22"/>
          <w:lang w:val="en-US"/>
        </w:rPr>
        <w:t>,</w:t>
      </w:r>
      <w:r w:rsidRPr="00A9317B">
        <w:rPr>
          <w:color w:val="000000"/>
          <w:sz w:val="22"/>
          <w:szCs w:val="22"/>
          <w:lang w:val="es-ES"/>
        </w:rPr>
        <w:t>5 millones de acres para</w:t>
      </w:r>
      <w:r w:rsidR="00A66E66" w:rsidRPr="00A66E66">
        <w:rPr>
          <w:color w:val="000000"/>
          <w:sz w:val="22"/>
          <w:szCs w:val="22"/>
          <w:lang w:val="en-US"/>
        </w:rPr>
        <w:t> </w:t>
      </w:r>
      <w:r w:rsidRPr="00A9317B">
        <w:rPr>
          <w:color w:val="000000"/>
          <w:sz w:val="22"/>
          <w:szCs w:val="22"/>
          <w:lang w:val="es-ES"/>
        </w:rPr>
        <w:t>2030 [3,</w:t>
      </w:r>
      <w:r w:rsidR="00E8051B">
        <w:rPr>
          <w:color w:val="000000"/>
          <w:sz w:val="22"/>
          <w:szCs w:val="22"/>
          <w:lang w:val="es-ES"/>
        </w:rPr>
        <w:t xml:space="preserve"> </w:t>
      </w:r>
      <w:r w:rsidRPr="00A9317B">
        <w:rPr>
          <w:color w:val="000000"/>
          <w:sz w:val="22"/>
          <w:szCs w:val="22"/>
          <w:lang w:val="es-ES"/>
        </w:rPr>
        <w:t>4].</w:t>
      </w:r>
    </w:p>
    <w:p w:rsidR="00134F63" w:rsidRPr="00A9317B" w:rsidRDefault="00134F63" w:rsidP="004D7462">
      <w:pPr>
        <w:shd w:val="clear" w:color="auto" w:fill="FFFFFF"/>
        <w:ind w:firstLine="709"/>
        <w:jc w:val="both"/>
        <w:rPr>
          <w:b/>
          <w:sz w:val="22"/>
          <w:szCs w:val="22"/>
          <w:lang w:val="en-US"/>
        </w:rPr>
      </w:pPr>
      <w:r w:rsidRPr="00A9317B">
        <w:rPr>
          <w:b/>
          <w:color w:val="312626"/>
          <w:sz w:val="22"/>
          <w:szCs w:val="22"/>
          <w:lang w:val="en-US"/>
        </w:rPr>
        <w:t>Colombia</w:t>
      </w:r>
    </w:p>
    <w:p w:rsidR="00134F63" w:rsidRPr="00A9317B" w:rsidRDefault="00A66E66" w:rsidP="004D7462">
      <w:pPr>
        <w:ind w:firstLine="709"/>
        <w:jc w:val="both"/>
        <w:rPr>
          <w:color w:val="000000"/>
          <w:sz w:val="22"/>
          <w:szCs w:val="22"/>
          <w:lang w:val="es-ES"/>
        </w:rPr>
      </w:pPr>
      <w:r>
        <w:rPr>
          <w:color w:val="000000"/>
          <w:sz w:val="22"/>
          <w:szCs w:val="22"/>
          <w:lang w:val="es-ES"/>
        </w:rPr>
        <w:t xml:space="preserve">Colombia tiene </w:t>
      </w:r>
      <w:r w:rsidR="00134F63" w:rsidRPr="00A9317B">
        <w:rPr>
          <w:color w:val="000000"/>
          <w:sz w:val="22"/>
          <w:szCs w:val="22"/>
          <w:lang w:val="es-ES"/>
        </w:rPr>
        <w:t>importantes innovaciones ecológicos de su Sistema de transporte a nivel de ciudades. Las ciudades de Medellín y Bogotá ganar los Premios de Transporte Sostenible por el desarrollo de medidas de transporte sostenible, tal como programas de bicicletas públicas y sistemas de tránsito rápido.</w:t>
      </w:r>
    </w:p>
    <w:p w:rsidR="00134F63" w:rsidRPr="00A66E66" w:rsidRDefault="00134F63" w:rsidP="004D7462">
      <w:pPr>
        <w:ind w:firstLine="709"/>
        <w:jc w:val="both"/>
        <w:rPr>
          <w:color w:val="000000"/>
          <w:sz w:val="22"/>
          <w:szCs w:val="22"/>
          <w:lang w:val="en-US"/>
        </w:rPr>
      </w:pPr>
      <w:r w:rsidRPr="00A9317B">
        <w:rPr>
          <w:color w:val="000000"/>
          <w:sz w:val="22"/>
          <w:szCs w:val="22"/>
          <w:lang w:val="es-ES"/>
        </w:rPr>
        <w:t>Colombia planea alcanzar cero deforestación neta en la Amazonía colombiana para el 2020, lo que equivale al 40</w:t>
      </w:r>
      <w:r w:rsidR="00E8051B">
        <w:rPr>
          <w:color w:val="000000"/>
          <w:sz w:val="22"/>
          <w:szCs w:val="22"/>
          <w:lang w:val="es-ES"/>
        </w:rPr>
        <w:t xml:space="preserve"> </w:t>
      </w:r>
      <w:r w:rsidRPr="00A9317B">
        <w:rPr>
          <w:color w:val="000000"/>
          <w:sz w:val="22"/>
          <w:szCs w:val="22"/>
          <w:lang w:val="es-ES"/>
        </w:rPr>
        <w:t>% de su territorio, mejorando la gobernanza y promoviendo acuerdos con los sectores productivos clave para hacer frente a la deforestación, apoyando alternativas de desarrollo de bajo carbono en la región, y apoyando los medios de sustento, territorios y derechos de los pueblos indígenas en la Amazonía colombiana. Como parte de este proceso, Colombia amplia el Parque Nacional Natural Sierra de Chiribiquete a casi 2</w:t>
      </w:r>
      <w:r w:rsidR="00A66E66" w:rsidRPr="00A66E66">
        <w:rPr>
          <w:color w:val="000000"/>
          <w:sz w:val="22"/>
          <w:szCs w:val="22"/>
          <w:lang w:val="en-US"/>
        </w:rPr>
        <w:t>,</w:t>
      </w:r>
      <w:r w:rsidRPr="00A9317B">
        <w:rPr>
          <w:color w:val="000000"/>
          <w:sz w:val="22"/>
          <w:szCs w:val="22"/>
          <w:lang w:val="es-ES"/>
        </w:rPr>
        <w:t>8 millones de hectáreas, un área equivalente</w:t>
      </w:r>
      <w:r w:rsidR="00A66E66">
        <w:rPr>
          <w:color w:val="000000"/>
          <w:sz w:val="22"/>
          <w:szCs w:val="22"/>
          <w:lang w:val="es-ES"/>
        </w:rPr>
        <w:t xml:space="preserve"> al tamaño de Bélgica [3,</w:t>
      </w:r>
      <w:r w:rsidR="00E8051B">
        <w:rPr>
          <w:color w:val="000000"/>
          <w:sz w:val="22"/>
          <w:szCs w:val="22"/>
          <w:lang w:val="es-ES"/>
        </w:rPr>
        <w:t xml:space="preserve"> </w:t>
      </w:r>
      <w:r w:rsidR="00A66E66">
        <w:rPr>
          <w:color w:val="000000"/>
          <w:sz w:val="22"/>
          <w:szCs w:val="22"/>
          <w:lang w:val="es-ES"/>
        </w:rPr>
        <w:t>4].</w:t>
      </w:r>
    </w:p>
    <w:p w:rsidR="00134F63" w:rsidRPr="00A9317B" w:rsidRDefault="00134F63" w:rsidP="004D7462">
      <w:pPr>
        <w:shd w:val="clear" w:color="auto" w:fill="FFFFFF"/>
        <w:ind w:firstLine="709"/>
        <w:jc w:val="both"/>
        <w:rPr>
          <w:b/>
          <w:sz w:val="22"/>
          <w:szCs w:val="22"/>
          <w:lang w:val="en-US"/>
        </w:rPr>
      </w:pPr>
      <w:r w:rsidRPr="00A9317B">
        <w:rPr>
          <w:b/>
          <w:color w:val="312626"/>
          <w:sz w:val="22"/>
          <w:szCs w:val="22"/>
          <w:lang w:val="en-US"/>
        </w:rPr>
        <w:t>Costa Rica</w:t>
      </w:r>
    </w:p>
    <w:p w:rsidR="00134F63" w:rsidRPr="00A9317B" w:rsidRDefault="00134F63" w:rsidP="004D7462">
      <w:pPr>
        <w:ind w:firstLine="709"/>
        <w:jc w:val="both"/>
        <w:rPr>
          <w:color w:val="000000"/>
          <w:sz w:val="22"/>
          <w:szCs w:val="22"/>
          <w:lang w:val="es-ES"/>
        </w:rPr>
      </w:pPr>
      <w:r w:rsidRPr="00A9317B">
        <w:rPr>
          <w:color w:val="000000"/>
          <w:sz w:val="22"/>
          <w:szCs w:val="22"/>
          <w:lang w:val="es-ES"/>
        </w:rPr>
        <w:t>Costa Rica está cerca de convertirse en el primer país latinoamericano impulsado 100% con energía renovable. El país incrementa su cobertura forestal de 24</w:t>
      </w:r>
      <w:r w:rsidR="00E8051B">
        <w:rPr>
          <w:color w:val="000000"/>
          <w:sz w:val="22"/>
          <w:szCs w:val="22"/>
          <w:lang w:val="es-ES"/>
        </w:rPr>
        <w:t xml:space="preserve"> </w:t>
      </w:r>
      <w:r w:rsidRPr="00A9317B">
        <w:rPr>
          <w:color w:val="000000"/>
          <w:sz w:val="22"/>
          <w:szCs w:val="22"/>
          <w:lang w:val="es-ES"/>
        </w:rPr>
        <w:t xml:space="preserve">% en </w:t>
      </w:r>
      <w:smartTag w:uri="urn:schemas-microsoft-com:office:smarttags" w:element="metricconverter">
        <w:smartTagPr>
          <w:attr w:name="ProductID" w:val="1985 a"/>
        </w:smartTagPr>
        <w:r w:rsidRPr="00A9317B">
          <w:rPr>
            <w:color w:val="000000"/>
            <w:sz w:val="22"/>
            <w:szCs w:val="22"/>
            <w:lang w:val="es-ES"/>
          </w:rPr>
          <w:t>1985 a</w:t>
        </w:r>
      </w:smartTag>
      <w:r w:rsidRPr="00A9317B">
        <w:rPr>
          <w:color w:val="000000"/>
          <w:sz w:val="22"/>
          <w:szCs w:val="22"/>
          <w:lang w:val="es-ES"/>
        </w:rPr>
        <w:t xml:space="preserve"> casi 52</w:t>
      </w:r>
      <w:r w:rsidR="00E8051B">
        <w:rPr>
          <w:color w:val="000000"/>
          <w:sz w:val="22"/>
          <w:szCs w:val="22"/>
          <w:lang w:val="es-ES"/>
        </w:rPr>
        <w:t xml:space="preserve"> </w:t>
      </w:r>
      <w:r w:rsidRPr="00A9317B">
        <w:rPr>
          <w:color w:val="000000"/>
          <w:sz w:val="22"/>
          <w:szCs w:val="22"/>
          <w:lang w:val="es-ES"/>
        </w:rPr>
        <w:t>% en 2012, aumentando la cantidad de carbono removido de la atmósfera y almacenado en la vegetación y los suelos. El gobierno también elabora un plan nacional de adaptación al cambio climático, centrándose en particular en los temas de biodiversidad, agricultura, agua, zonas costeras, pesca, salud, infraestructura, energía, turismo y ciudades. Un componente clave de su plan es su Política Nacional de Gestión del Riesgo 2016</w:t>
      </w:r>
      <w:r w:rsidR="00A66E66" w:rsidRPr="00A66E66">
        <w:rPr>
          <w:color w:val="000000"/>
          <w:sz w:val="22"/>
          <w:szCs w:val="22"/>
          <w:lang w:val="en-US"/>
        </w:rPr>
        <w:t>–</w:t>
      </w:r>
      <w:r w:rsidRPr="00A9317B">
        <w:rPr>
          <w:color w:val="000000"/>
          <w:sz w:val="22"/>
          <w:szCs w:val="22"/>
          <w:lang w:val="es-ES"/>
        </w:rPr>
        <w:t>2030, incluyendo la reducción de riesgos, respuesta a desastres y</w:t>
      </w:r>
      <w:r w:rsidR="00A66E66" w:rsidRPr="00A66E66">
        <w:rPr>
          <w:color w:val="000000"/>
          <w:sz w:val="22"/>
          <w:szCs w:val="22"/>
          <w:lang w:val="en-US"/>
        </w:rPr>
        <w:t> </w:t>
      </w:r>
      <w:r w:rsidRPr="00A9317B">
        <w:rPr>
          <w:color w:val="000000"/>
          <w:sz w:val="22"/>
          <w:szCs w:val="22"/>
          <w:lang w:val="es-ES"/>
        </w:rPr>
        <w:t>preparación y recuperación de desastres [3,</w:t>
      </w:r>
      <w:r w:rsidR="00E8051B">
        <w:rPr>
          <w:color w:val="000000"/>
          <w:sz w:val="22"/>
          <w:szCs w:val="22"/>
          <w:lang w:val="es-ES"/>
        </w:rPr>
        <w:t xml:space="preserve"> </w:t>
      </w:r>
      <w:r w:rsidRPr="00A9317B">
        <w:rPr>
          <w:color w:val="000000"/>
          <w:sz w:val="22"/>
          <w:szCs w:val="22"/>
          <w:lang w:val="es-ES"/>
        </w:rPr>
        <w:t>4].</w:t>
      </w:r>
    </w:p>
    <w:p w:rsidR="00134F63" w:rsidRPr="00A9317B" w:rsidRDefault="00134F63" w:rsidP="004D7462">
      <w:pPr>
        <w:shd w:val="clear" w:color="auto" w:fill="FFFFFF"/>
        <w:ind w:firstLine="709"/>
        <w:jc w:val="both"/>
        <w:rPr>
          <w:b/>
          <w:sz w:val="22"/>
          <w:szCs w:val="22"/>
          <w:lang w:val="en-US"/>
        </w:rPr>
      </w:pPr>
      <w:r w:rsidRPr="00A9317B">
        <w:rPr>
          <w:b/>
          <w:color w:val="312626"/>
          <w:sz w:val="22"/>
          <w:szCs w:val="22"/>
          <w:lang w:val="en-US"/>
        </w:rPr>
        <w:t>Ecuador</w:t>
      </w:r>
    </w:p>
    <w:p w:rsidR="00134F63" w:rsidRPr="00A9317B" w:rsidRDefault="00134F63" w:rsidP="004D7462">
      <w:pPr>
        <w:ind w:firstLine="709"/>
        <w:jc w:val="both"/>
        <w:rPr>
          <w:color w:val="000000"/>
          <w:sz w:val="22"/>
          <w:szCs w:val="22"/>
          <w:lang w:val="es-ES"/>
        </w:rPr>
      </w:pPr>
      <w:r w:rsidRPr="00A9317B">
        <w:rPr>
          <w:color w:val="000000"/>
          <w:sz w:val="22"/>
          <w:szCs w:val="22"/>
          <w:lang w:val="es-ES"/>
        </w:rPr>
        <w:t>El Programa Socio Bosque, lanzado en 2008, y un programa voluntario, basado en incentivos para frenar la deforestación y promover la recuperación del ecosistema (incluyendo reforestación). Hasta el momento, el programa ha conservado 1</w:t>
      </w:r>
      <w:r w:rsidR="00E8051B">
        <w:rPr>
          <w:color w:val="000000"/>
          <w:sz w:val="22"/>
          <w:szCs w:val="22"/>
          <w:lang w:val="es-ES"/>
        </w:rPr>
        <w:t>,</w:t>
      </w:r>
      <w:r w:rsidRPr="00A9317B">
        <w:rPr>
          <w:color w:val="000000"/>
          <w:sz w:val="22"/>
          <w:szCs w:val="22"/>
          <w:lang w:val="es-ES"/>
        </w:rPr>
        <w:t>4 millones de hectáreas de bosque, similar en tamaño a Connecticut. El país también planea obtener 93</w:t>
      </w:r>
      <w:r w:rsidR="00E8051B">
        <w:rPr>
          <w:color w:val="000000"/>
          <w:sz w:val="22"/>
          <w:szCs w:val="22"/>
          <w:lang w:val="es-ES"/>
        </w:rPr>
        <w:t xml:space="preserve"> </w:t>
      </w:r>
      <w:r w:rsidRPr="00A9317B">
        <w:rPr>
          <w:color w:val="000000"/>
          <w:sz w:val="22"/>
          <w:szCs w:val="22"/>
          <w:lang w:val="es-ES"/>
        </w:rPr>
        <w:t>% de su electricidad a partir de energía hid</w:t>
      </w:r>
      <w:r w:rsidR="00E8051B">
        <w:rPr>
          <w:color w:val="000000"/>
          <w:sz w:val="22"/>
          <w:szCs w:val="22"/>
          <w:lang w:val="es-ES"/>
        </w:rPr>
        <w:softHyphen/>
      </w:r>
      <w:r w:rsidRPr="00A9317B">
        <w:rPr>
          <w:color w:val="000000"/>
          <w:sz w:val="22"/>
          <w:szCs w:val="22"/>
          <w:lang w:val="es-ES"/>
        </w:rPr>
        <w:t>ro</w:t>
      </w:r>
      <w:r w:rsidR="00E8051B">
        <w:rPr>
          <w:color w:val="000000"/>
          <w:sz w:val="22"/>
          <w:szCs w:val="22"/>
          <w:lang w:val="es-ES"/>
        </w:rPr>
        <w:softHyphen/>
      </w:r>
      <w:r w:rsidRPr="00A9317B">
        <w:rPr>
          <w:color w:val="000000"/>
          <w:sz w:val="22"/>
          <w:szCs w:val="22"/>
          <w:lang w:val="es-ES"/>
        </w:rPr>
        <w:t>eléct</w:t>
      </w:r>
      <w:r w:rsidR="00E8051B">
        <w:rPr>
          <w:color w:val="000000"/>
          <w:sz w:val="22"/>
          <w:szCs w:val="22"/>
          <w:lang w:val="es-ES"/>
        </w:rPr>
        <w:softHyphen/>
      </w:r>
      <w:r w:rsidRPr="00A9317B">
        <w:rPr>
          <w:color w:val="000000"/>
          <w:sz w:val="22"/>
          <w:szCs w:val="22"/>
          <w:lang w:val="es-ES"/>
        </w:rPr>
        <w:t>ri</w:t>
      </w:r>
      <w:r w:rsidR="00E8051B">
        <w:rPr>
          <w:color w:val="000000"/>
          <w:sz w:val="22"/>
          <w:szCs w:val="22"/>
          <w:lang w:val="es-ES"/>
        </w:rPr>
        <w:softHyphen/>
      </w:r>
      <w:r w:rsidRPr="00A9317B">
        <w:rPr>
          <w:color w:val="000000"/>
          <w:sz w:val="22"/>
          <w:szCs w:val="22"/>
          <w:lang w:val="es-ES"/>
        </w:rPr>
        <w:t xml:space="preserve">ca. Se planea construir nuevas plantas y desarrollar la energía solar, geotérmica y de biomasa. El </w:t>
      </w:r>
      <w:r w:rsidRPr="00A9317B">
        <w:rPr>
          <w:color w:val="000000"/>
          <w:sz w:val="22"/>
          <w:szCs w:val="22"/>
          <w:lang w:val="es-ES"/>
        </w:rPr>
        <w:lastRenderedPageBreak/>
        <w:t>gobierno también planea reducir las emisiones de los sectores agrícola, forestal y de otros usos del suelo, que actualmente representan alrededor del 43</w:t>
      </w:r>
      <w:r w:rsidR="00E8051B">
        <w:rPr>
          <w:color w:val="000000"/>
          <w:sz w:val="22"/>
          <w:szCs w:val="22"/>
          <w:lang w:val="es-ES"/>
        </w:rPr>
        <w:t xml:space="preserve"> </w:t>
      </w:r>
      <w:r w:rsidRPr="00A9317B">
        <w:rPr>
          <w:color w:val="000000"/>
          <w:sz w:val="22"/>
          <w:szCs w:val="22"/>
          <w:lang w:val="es-ES"/>
        </w:rPr>
        <w:t>% de las emisiones de gases de efecto invernadero de Ecuador. Sin embargo, el gobierno indica que la sostenibilidad de estas medidas forestales y de conservación depende del apoyo financiero internacional [3,</w:t>
      </w:r>
      <w:r w:rsidR="00E8051B">
        <w:rPr>
          <w:color w:val="000000"/>
          <w:sz w:val="22"/>
          <w:szCs w:val="22"/>
          <w:lang w:val="es-ES"/>
        </w:rPr>
        <w:t xml:space="preserve"> </w:t>
      </w:r>
      <w:r w:rsidRPr="00A9317B">
        <w:rPr>
          <w:color w:val="000000"/>
          <w:sz w:val="22"/>
          <w:szCs w:val="22"/>
          <w:lang w:val="es-ES"/>
        </w:rPr>
        <w:t>4].</w:t>
      </w:r>
    </w:p>
    <w:p w:rsidR="00134F63" w:rsidRPr="00A9317B" w:rsidRDefault="00134F63" w:rsidP="004D7462">
      <w:pPr>
        <w:shd w:val="clear" w:color="auto" w:fill="FFFFFF"/>
        <w:ind w:firstLine="709"/>
        <w:jc w:val="both"/>
        <w:rPr>
          <w:b/>
          <w:sz w:val="22"/>
          <w:szCs w:val="22"/>
          <w:lang w:val="en-US"/>
        </w:rPr>
      </w:pPr>
      <w:r w:rsidRPr="00A9317B">
        <w:rPr>
          <w:b/>
          <w:color w:val="312626"/>
          <w:sz w:val="22"/>
          <w:szCs w:val="22"/>
          <w:lang w:val="en-US"/>
        </w:rPr>
        <w:t>Guatemala</w:t>
      </w:r>
    </w:p>
    <w:p w:rsidR="00134F63" w:rsidRPr="00A9317B" w:rsidRDefault="00134F63" w:rsidP="004D7462">
      <w:pPr>
        <w:ind w:firstLine="709"/>
        <w:jc w:val="both"/>
        <w:rPr>
          <w:color w:val="000000"/>
          <w:sz w:val="22"/>
          <w:szCs w:val="22"/>
          <w:lang w:val="es-ES"/>
        </w:rPr>
      </w:pPr>
      <w:r w:rsidRPr="00A9317B">
        <w:rPr>
          <w:color w:val="000000"/>
          <w:sz w:val="22"/>
          <w:szCs w:val="22"/>
          <w:lang w:val="es-ES"/>
        </w:rPr>
        <w:t>Guatemala tiene una nueva política energética con la meta de generar el 80</w:t>
      </w:r>
      <w:r w:rsidR="00E8051B">
        <w:rPr>
          <w:color w:val="000000"/>
          <w:sz w:val="22"/>
          <w:szCs w:val="22"/>
          <w:lang w:val="es-ES"/>
        </w:rPr>
        <w:t xml:space="preserve"> </w:t>
      </w:r>
      <w:r w:rsidRPr="00A9317B">
        <w:rPr>
          <w:color w:val="000000"/>
          <w:sz w:val="22"/>
          <w:szCs w:val="22"/>
          <w:lang w:val="es-ES"/>
        </w:rPr>
        <w:t>% de su electricidad a partir de energía renovable para el 2030. Guatemala cuenta ya con una de las mayores plantas solares de Centro América. Guatemala se compromete a reducir en 11</w:t>
      </w:r>
      <w:r w:rsidR="00A66E66" w:rsidRPr="00A66E66">
        <w:rPr>
          <w:color w:val="000000"/>
          <w:sz w:val="22"/>
          <w:szCs w:val="22"/>
          <w:lang w:val="en-US"/>
        </w:rPr>
        <w:t>,</w:t>
      </w:r>
      <w:r w:rsidRPr="00A9317B">
        <w:rPr>
          <w:color w:val="000000"/>
          <w:sz w:val="22"/>
          <w:szCs w:val="22"/>
          <w:lang w:val="es-ES"/>
        </w:rPr>
        <w:t>2</w:t>
      </w:r>
      <w:r w:rsidR="00E8051B">
        <w:rPr>
          <w:color w:val="000000"/>
          <w:sz w:val="22"/>
          <w:szCs w:val="22"/>
          <w:lang w:val="es-ES"/>
        </w:rPr>
        <w:t xml:space="preserve"> </w:t>
      </w:r>
      <w:r w:rsidRPr="00A9317B">
        <w:rPr>
          <w:color w:val="000000"/>
          <w:sz w:val="22"/>
          <w:szCs w:val="22"/>
          <w:lang w:val="es-ES"/>
        </w:rPr>
        <w:t>% las emisiones de gases de efecto invernadero para el año 2030. Dependiendo de varios factores, como el acceso a la tecnología rentable y una economía estable [3,</w:t>
      </w:r>
      <w:r w:rsidR="00E8051B">
        <w:rPr>
          <w:color w:val="000000"/>
          <w:sz w:val="22"/>
          <w:szCs w:val="22"/>
          <w:lang w:val="es-ES"/>
        </w:rPr>
        <w:t xml:space="preserve"> </w:t>
      </w:r>
      <w:r w:rsidRPr="00A9317B">
        <w:rPr>
          <w:color w:val="000000"/>
          <w:sz w:val="22"/>
          <w:szCs w:val="22"/>
          <w:lang w:val="es-ES"/>
        </w:rPr>
        <w:t>4].</w:t>
      </w:r>
    </w:p>
    <w:p w:rsidR="00134F63" w:rsidRPr="00A9317B" w:rsidRDefault="00134F63" w:rsidP="004D7462">
      <w:pPr>
        <w:shd w:val="clear" w:color="auto" w:fill="FFFFFF"/>
        <w:ind w:firstLine="709"/>
        <w:jc w:val="both"/>
        <w:rPr>
          <w:b/>
          <w:sz w:val="22"/>
          <w:szCs w:val="22"/>
          <w:lang w:val="es-ES"/>
        </w:rPr>
      </w:pPr>
      <w:r w:rsidRPr="00A9317B">
        <w:rPr>
          <w:b/>
          <w:color w:val="312626"/>
          <w:sz w:val="22"/>
          <w:szCs w:val="22"/>
          <w:lang w:val="es-ES"/>
        </w:rPr>
        <w:t>México</w:t>
      </w:r>
    </w:p>
    <w:p w:rsidR="00134F63" w:rsidRPr="00A66E66" w:rsidRDefault="00134F63" w:rsidP="004D7462">
      <w:pPr>
        <w:ind w:firstLine="709"/>
        <w:jc w:val="both"/>
        <w:rPr>
          <w:color w:val="000000"/>
          <w:sz w:val="22"/>
          <w:szCs w:val="22"/>
          <w:lang w:val="en-US"/>
        </w:rPr>
      </w:pPr>
      <w:r w:rsidRPr="00A9317B">
        <w:rPr>
          <w:color w:val="000000"/>
          <w:sz w:val="22"/>
          <w:szCs w:val="22"/>
          <w:lang w:val="es-ES"/>
        </w:rPr>
        <w:t xml:space="preserve">México es el primer país en desarrollo que formula una ley integral para hacer frente al cambio climático en 2012. Este país también introduce un impuesto al carbono en 2014 para diversos combustibles fósiles excluyendo el gas natural y se compromete a reducir sus emisiones de </w:t>
      </w:r>
      <w:r w:rsidR="00A66E66">
        <w:rPr>
          <w:color w:val="000000"/>
          <w:sz w:val="22"/>
          <w:szCs w:val="22"/>
          <w:lang w:val="es-ES"/>
        </w:rPr>
        <w:t xml:space="preserve">gases de efecto invernadero en </w:t>
      </w:r>
      <w:r w:rsidRPr="00A9317B">
        <w:rPr>
          <w:color w:val="000000"/>
          <w:sz w:val="22"/>
          <w:szCs w:val="22"/>
          <w:lang w:val="es-ES"/>
        </w:rPr>
        <w:t>22</w:t>
      </w:r>
      <w:r w:rsidR="00E8051B">
        <w:rPr>
          <w:color w:val="000000"/>
          <w:sz w:val="22"/>
          <w:szCs w:val="22"/>
          <w:lang w:val="es-ES"/>
        </w:rPr>
        <w:t xml:space="preserve"> </w:t>
      </w:r>
      <w:r w:rsidRPr="00A9317B">
        <w:rPr>
          <w:color w:val="000000"/>
          <w:sz w:val="22"/>
          <w:szCs w:val="22"/>
          <w:lang w:val="es-ES"/>
        </w:rPr>
        <w:t>%. México planea a llegar a 0</w:t>
      </w:r>
      <w:r w:rsidR="00E8051B">
        <w:rPr>
          <w:color w:val="000000"/>
          <w:sz w:val="22"/>
          <w:szCs w:val="22"/>
          <w:lang w:val="es-ES"/>
        </w:rPr>
        <w:t xml:space="preserve"> </w:t>
      </w:r>
      <w:r w:rsidRPr="00A9317B">
        <w:rPr>
          <w:color w:val="000000"/>
          <w:sz w:val="22"/>
          <w:szCs w:val="22"/>
          <w:lang w:val="es-ES"/>
        </w:rPr>
        <w:t>% de deforestación para el año 2030 e invertir en medidas de adaptación para prepararse ante los impac</w:t>
      </w:r>
      <w:r w:rsidR="00A66E66">
        <w:rPr>
          <w:color w:val="000000"/>
          <w:sz w:val="22"/>
          <w:szCs w:val="22"/>
          <w:lang w:val="es-ES"/>
        </w:rPr>
        <w:t>tos del cambio climático [3,</w:t>
      </w:r>
      <w:r w:rsidR="00E8051B">
        <w:rPr>
          <w:color w:val="000000"/>
          <w:sz w:val="22"/>
          <w:szCs w:val="22"/>
          <w:lang w:val="es-ES"/>
        </w:rPr>
        <w:t xml:space="preserve"> </w:t>
      </w:r>
      <w:r w:rsidR="00A66E66">
        <w:rPr>
          <w:color w:val="000000"/>
          <w:sz w:val="22"/>
          <w:szCs w:val="22"/>
          <w:lang w:val="es-ES"/>
        </w:rPr>
        <w:t>4].</w:t>
      </w:r>
    </w:p>
    <w:p w:rsidR="00134F63" w:rsidRPr="00A9317B" w:rsidRDefault="00134F63" w:rsidP="004D7462">
      <w:pPr>
        <w:shd w:val="clear" w:color="auto" w:fill="FFFFFF"/>
        <w:ind w:firstLine="709"/>
        <w:jc w:val="both"/>
        <w:rPr>
          <w:b/>
          <w:sz w:val="22"/>
          <w:szCs w:val="22"/>
          <w:lang w:val="es-ES"/>
        </w:rPr>
      </w:pPr>
      <w:r w:rsidRPr="00A9317B">
        <w:rPr>
          <w:b/>
          <w:color w:val="312626"/>
          <w:sz w:val="22"/>
          <w:szCs w:val="22"/>
          <w:lang w:val="es-ES"/>
        </w:rPr>
        <w:t>Perú</w:t>
      </w:r>
    </w:p>
    <w:p w:rsidR="00134F63" w:rsidRPr="00A66E66" w:rsidRDefault="00A66E66" w:rsidP="004D7462">
      <w:pPr>
        <w:ind w:firstLine="709"/>
        <w:jc w:val="both"/>
        <w:rPr>
          <w:color w:val="000000"/>
          <w:sz w:val="22"/>
          <w:szCs w:val="22"/>
          <w:lang w:val="en-US"/>
        </w:rPr>
      </w:pPr>
      <w:r>
        <w:rPr>
          <w:color w:val="000000"/>
          <w:sz w:val="22"/>
          <w:szCs w:val="22"/>
          <w:lang w:val="es-ES"/>
        </w:rPr>
        <w:t xml:space="preserve">Perú </w:t>
      </w:r>
      <w:r w:rsidR="00134F63" w:rsidRPr="00A9317B">
        <w:rPr>
          <w:color w:val="000000"/>
          <w:sz w:val="22"/>
          <w:szCs w:val="22"/>
          <w:lang w:val="es-ES"/>
        </w:rPr>
        <w:t xml:space="preserve">planea a reducir las emisiones de gases de efecto </w:t>
      </w:r>
      <w:r>
        <w:rPr>
          <w:color w:val="000000"/>
          <w:sz w:val="22"/>
          <w:szCs w:val="22"/>
          <w:lang w:val="es-ES"/>
        </w:rPr>
        <w:t>invernadero del país en un 20</w:t>
      </w:r>
      <w:r w:rsidR="00E8051B">
        <w:rPr>
          <w:color w:val="000000"/>
          <w:sz w:val="22"/>
          <w:szCs w:val="22"/>
          <w:lang w:val="es-ES"/>
        </w:rPr>
        <w:t xml:space="preserve"> </w:t>
      </w:r>
      <w:r>
        <w:rPr>
          <w:color w:val="000000"/>
          <w:sz w:val="22"/>
          <w:szCs w:val="22"/>
          <w:lang w:val="es-ES"/>
        </w:rPr>
        <w:t>%.</w:t>
      </w:r>
    </w:p>
    <w:p w:rsidR="00134F63" w:rsidRPr="00A9317B" w:rsidRDefault="00134F63" w:rsidP="004D7462">
      <w:pPr>
        <w:ind w:firstLine="709"/>
        <w:jc w:val="both"/>
        <w:rPr>
          <w:color w:val="000000"/>
          <w:sz w:val="22"/>
          <w:szCs w:val="22"/>
          <w:lang w:val="es-ES"/>
        </w:rPr>
      </w:pPr>
      <w:r w:rsidRPr="00A9317B">
        <w:rPr>
          <w:color w:val="000000"/>
          <w:sz w:val="22"/>
          <w:szCs w:val="22"/>
          <w:lang w:val="es-ES"/>
        </w:rPr>
        <w:t>El gobierno peruano propone también medidas de adaptación para prepararse a las alteraciones climáticas. Estas medidas se centran en el agua, la agricultura, la pesca, el sector forestal y la salud. Al abordar estas áreas, Perú hace hincapié en cinco temas transversales: manejo del riesgo de desastres, aumento de la resistencia de la infraestructura, promoción de la inversión privada, protección de las poblaciones más pobres y vulnerables. Además, el gobierno se compromete a aumentar el porcentaje de energía generada por fuentes renovables de un 27</w:t>
      </w:r>
      <w:r w:rsidR="00E8051B">
        <w:rPr>
          <w:color w:val="000000"/>
          <w:sz w:val="22"/>
          <w:szCs w:val="22"/>
          <w:lang w:val="es-ES"/>
        </w:rPr>
        <w:t xml:space="preserve"> </w:t>
      </w:r>
      <w:r w:rsidRPr="00A9317B">
        <w:rPr>
          <w:color w:val="000000"/>
          <w:sz w:val="22"/>
          <w:szCs w:val="22"/>
          <w:lang w:val="es-ES"/>
        </w:rPr>
        <w:t xml:space="preserve">% en </w:t>
      </w:r>
      <w:smartTag w:uri="urn:schemas-microsoft-com:office:smarttags" w:element="metricconverter">
        <w:smartTagPr>
          <w:attr w:name="ProductID" w:val="2011 a"/>
        </w:smartTagPr>
        <w:r w:rsidRPr="00A9317B">
          <w:rPr>
            <w:color w:val="000000"/>
            <w:sz w:val="22"/>
            <w:szCs w:val="22"/>
            <w:lang w:val="es-ES"/>
          </w:rPr>
          <w:t>2011 a</w:t>
        </w:r>
      </w:smartTag>
      <w:r w:rsidRPr="00A9317B">
        <w:rPr>
          <w:color w:val="000000"/>
          <w:sz w:val="22"/>
          <w:szCs w:val="22"/>
          <w:lang w:val="es-ES"/>
        </w:rPr>
        <w:t xml:space="preserve"> 40</w:t>
      </w:r>
      <w:r w:rsidR="00E8051B">
        <w:rPr>
          <w:color w:val="000000"/>
          <w:sz w:val="22"/>
          <w:szCs w:val="22"/>
          <w:lang w:val="es-ES"/>
        </w:rPr>
        <w:t xml:space="preserve"> </w:t>
      </w:r>
      <w:r w:rsidRPr="00A9317B">
        <w:rPr>
          <w:color w:val="000000"/>
          <w:sz w:val="22"/>
          <w:szCs w:val="22"/>
          <w:lang w:val="es-ES"/>
        </w:rPr>
        <w:t>% en 2021 [3,</w:t>
      </w:r>
      <w:r w:rsidR="00E8051B">
        <w:rPr>
          <w:color w:val="000000"/>
          <w:sz w:val="22"/>
          <w:szCs w:val="22"/>
          <w:lang w:val="es-ES"/>
        </w:rPr>
        <w:t xml:space="preserve"> </w:t>
      </w:r>
      <w:r w:rsidRPr="00A9317B">
        <w:rPr>
          <w:color w:val="000000"/>
          <w:sz w:val="22"/>
          <w:szCs w:val="22"/>
          <w:lang w:val="es-ES"/>
        </w:rPr>
        <w:t>4].</w:t>
      </w:r>
    </w:p>
    <w:p w:rsidR="00134F63" w:rsidRPr="00A9317B" w:rsidRDefault="00134F63" w:rsidP="004D7462">
      <w:pPr>
        <w:ind w:firstLine="709"/>
        <w:jc w:val="both"/>
        <w:rPr>
          <w:color w:val="000000"/>
          <w:sz w:val="22"/>
          <w:szCs w:val="22"/>
          <w:lang w:val="es-ES"/>
        </w:rPr>
      </w:pPr>
      <w:r w:rsidRPr="00A9317B">
        <w:rPr>
          <w:color w:val="000000"/>
          <w:sz w:val="22"/>
          <w:szCs w:val="22"/>
          <w:lang w:val="es-ES"/>
        </w:rPr>
        <w:t>Al investigar el problema de cambios climáticos podemos concluir que a pesar de todas las dificultades, América Latina y el Caribe toman medidas importantes para responder al cambio climático a implementar el protocolo de Kyoto firmando por los 27 pa</w:t>
      </w:r>
      <w:r w:rsidRPr="00A9317B">
        <w:rPr>
          <w:color w:val="312626"/>
          <w:sz w:val="22"/>
          <w:szCs w:val="22"/>
          <w:lang w:val="es-ES"/>
        </w:rPr>
        <w:t>í</w:t>
      </w:r>
      <w:r w:rsidRPr="00A9317B">
        <w:rPr>
          <w:color w:val="000000"/>
          <w:sz w:val="22"/>
          <w:szCs w:val="22"/>
          <w:lang w:val="es-ES"/>
        </w:rPr>
        <w:t>ses. Los países están desarrollando Planes Nacionales de Cambio Climático con medidas destinadas a preparar cada país a</w:t>
      </w:r>
      <w:r w:rsidR="00A66E66" w:rsidRPr="00A66E66">
        <w:rPr>
          <w:color w:val="000000"/>
          <w:sz w:val="22"/>
          <w:szCs w:val="22"/>
          <w:lang w:val="en-US"/>
        </w:rPr>
        <w:t> </w:t>
      </w:r>
      <w:r w:rsidRPr="00A9317B">
        <w:rPr>
          <w:color w:val="000000"/>
          <w:sz w:val="22"/>
          <w:szCs w:val="22"/>
          <w:lang w:val="es-ES"/>
        </w:rPr>
        <w:t>la alteración climática, enfatizando en la agricultura y otros usos del suelo, el agua, los ecosistemas, la energía, el manejo de riesgos y el fortalecimiento de la capacidad. Asimismo, implementan varias leyes e instituciones para hacer frente al cambio climático a través de la mitigación y la adaptación, sobre todo para mitigar las emisiones de gases de efecto invernadero.</w:t>
      </w:r>
    </w:p>
    <w:p w:rsidR="00134F63" w:rsidRPr="00A9317B" w:rsidRDefault="00134F63" w:rsidP="004D7462">
      <w:pPr>
        <w:rPr>
          <w:sz w:val="22"/>
          <w:szCs w:val="22"/>
          <w:lang w:val="es-ES"/>
        </w:rPr>
      </w:pPr>
    </w:p>
    <w:p w:rsidR="00134F63" w:rsidRPr="00A9317B" w:rsidRDefault="00134F63" w:rsidP="00A66E66">
      <w:pPr>
        <w:jc w:val="center"/>
        <w:rPr>
          <w:sz w:val="22"/>
          <w:szCs w:val="22"/>
        </w:rPr>
      </w:pPr>
      <w:r w:rsidRPr="00A9317B">
        <w:rPr>
          <w:b/>
          <w:bCs/>
          <w:color w:val="000000"/>
          <w:sz w:val="22"/>
          <w:szCs w:val="22"/>
        </w:rPr>
        <w:t>Список использованной литературы</w:t>
      </w:r>
    </w:p>
    <w:p w:rsidR="00134F63" w:rsidRPr="00A9317B" w:rsidRDefault="00134F63" w:rsidP="00A66E66">
      <w:pPr>
        <w:numPr>
          <w:ilvl w:val="0"/>
          <w:numId w:val="168"/>
        </w:numPr>
        <w:tabs>
          <w:tab w:val="clear" w:pos="720"/>
        </w:tabs>
        <w:ind w:left="709" w:hanging="283"/>
        <w:jc w:val="both"/>
        <w:textAlignment w:val="baseline"/>
        <w:rPr>
          <w:color w:val="000000"/>
          <w:sz w:val="22"/>
          <w:szCs w:val="22"/>
        </w:rPr>
      </w:pPr>
      <w:r w:rsidRPr="00A9317B">
        <w:rPr>
          <w:color w:val="000000"/>
          <w:sz w:val="22"/>
          <w:szCs w:val="22"/>
          <w:lang w:val="en-US"/>
        </w:rPr>
        <w:t>https</w:t>
      </w:r>
      <w:r w:rsidRPr="00A9317B">
        <w:rPr>
          <w:color w:val="000000"/>
          <w:sz w:val="22"/>
          <w:szCs w:val="22"/>
        </w:rPr>
        <w:t>://</w:t>
      </w:r>
      <w:r w:rsidRPr="00A9317B">
        <w:rPr>
          <w:color w:val="000000"/>
          <w:sz w:val="22"/>
          <w:szCs w:val="22"/>
          <w:lang w:val="en-US"/>
        </w:rPr>
        <w:t>www</w:t>
      </w:r>
      <w:r w:rsidRPr="00A9317B">
        <w:rPr>
          <w:color w:val="000000"/>
          <w:sz w:val="22"/>
          <w:szCs w:val="22"/>
        </w:rPr>
        <w:t>.</w:t>
      </w:r>
      <w:r w:rsidRPr="00A9317B">
        <w:rPr>
          <w:color w:val="000000"/>
          <w:sz w:val="22"/>
          <w:szCs w:val="22"/>
          <w:lang w:val="en-US"/>
        </w:rPr>
        <w:t>worldwildlife</w:t>
      </w:r>
      <w:r w:rsidRPr="00A9317B">
        <w:rPr>
          <w:color w:val="000000"/>
          <w:sz w:val="22"/>
          <w:szCs w:val="22"/>
        </w:rPr>
        <w:t>.</w:t>
      </w:r>
      <w:r w:rsidRPr="00A9317B">
        <w:rPr>
          <w:color w:val="000000"/>
          <w:sz w:val="22"/>
          <w:szCs w:val="22"/>
          <w:lang w:val="en-US"/>
        </w:rPr>
        <w:t>org</w:t>
      </w:r>
      <w:r w:rsidRPr="00A9317B">
        <w:rPr>
          <w:color w:val="000000"/>
          <w:sz w:val="22"/>
          <w:szCs w:val="22"/>
        </w:rPr>
        <w:t>/</w:t>
      </w:r>
      <w:r w:rsidRPr="00A9317B">
        <w:rPr>
          <w:color w:val="000000"/>
          <w:sz w:val="22"/>
          <w:szCs w:val="22"/>
          <w:lang w:val="en-US"/>
        </w:rPr>
        <w:t>climatico</w:t>
      </w:r>
      <w:r w:rsidRPr="00A9317B">
        <w:rPr>
          <w:color w:val="000000"/>
          <w:sz w:val="22"/>
          <w:szCs w:val="22"/>
        </w:rPr>
        <w:t>/</w:t>
      </w:r>
      <w:r w:rsidRPr="00A9317B">
        <w:rPr>
          <w:color w:val="000000"/>
          <w:sz w:val="22"/>
          <w:szCs w:val="22"/>
          <w:lang w:val="en-US"/>
        </w:rPr>
        <w:t>el</w:t>
      </w:r>
      <w:r w:rsidRPr="00A9317B">
        <w:rPr>
          <w:color w:val="000000"/>
          <w:sz w:val="22"/>
          <w:szCs w:val="22"/>
        </w:rPr>
        <w:t>-</w:t>
      </w:r>
      <w:r w:rsidRPr="00A9317B">
        <w:rPr>
          <w:color w:val="000000"/>
          <w:sz w:val="22"/>
          <w:szCs w:val="22"/>
          <w:lang w:val="en-US"/>
        </w:rPr>
        <w:t>impacto</w:t>
      </w:r>
      <w:r w:rsidRPr="00A9317B">
        <w:rPr>
          <w:color w:val="000000"/>
          <w:sz w:val="22"/>
          <w:szCs w:val="22"/>
        </w:rPr>
        <w:t>-</w:t>
      </w:r>
      <w:r w:rsidRPr="00A9317B">
        <w:rPr>
          <w:color w:val="000000"/>
          <w:sz w:val="22"/>
          <w:szCs w:val="22"/>
          <w:lang w:val="en-US"/>
        </w:rPr>
        <w:t>del</w:t>
      </w:r>
      <w:r w:rsidRPr="00A9317B">
        <w:rPr>
          <w:color w:val="000000"/>
          <w:sz w:val="22"/>
          <w:szCs w:val="22"/>
        </w:rPr>
        <w:t>-</w:t>
      </w:r>
      <w:r w:rsidRPr="00A9317B">
        <w:rPr>
          <w:color w:val="000000"/>
          <w:sz w:val="22"/>
          <w:szCs w:val="22"/>
          <w:lang w:val="en-US"/>
        </w:rPr>
        <w:t>cambio</w:t>
      </w:r>
      <w:r w:rsidRPr="00A9317B">
        <w:rPr>
          <w:color w:val="000000"/>
          <w:sz w:val="22"/>
          <w:szCs w:val="22"/>
        </w:rPr>
        <w:t>-</w:t>
      </w:r>
      <w:r w:rsidRPr="00A9317B">
        <w:rPr>
          <w:color w:val="000000"/>
          <w:sz w:val="22"/>
          <w:szCs w:val="22"/>
          <w:lang w:val="en-US"/>
        </w:rPr>
        <w:t>climatico</w:t>
      </w:r>
      <w:r w:rsidRPr="00A9317B">
        <w:rPr>
          <w:color w:val="000000"/>
          <w:sz w:val="22"/>
          <w:szCs w:val="22"/>
        </w:rPr>
        <w:t>-</w:t>
      </w:r>
      <w:r w:rsidRPr="00A9317B">
        <w:rPr>
          <w:color w:val="000000"/>
          <w:sz w:val="22"/>
          <w:szCs w:val="22"/>
          <w:lang w:val="en-US"/>
        </w:rPr>
        <w:t>en</w:t>
      </w:r>
      <w:r w:rsidRPr="00A9317B">
        <w:rPr>
          <w:color w:val="000000"/>
          <w:sz w:val="22"/>
          <w:szCs w:val="22"/>
        </w:rPr>
        <w:t>-</w:t>
      </w:r>
      <w:r w:rsidRPr="00A9317B">
        <w:rPr>
          <w:color w:val="000000"/>
          <w:sz w:val="22"/>
          <w:szCs w:val="22"/>
          <w:lang w:val="en-US"/>
        </w:rPr>
        <w:t>latinoamerica</w:t>
      </w:r>
    </w:p>
    <w:p w:rsidR="00134F63" w:rsidRPr="00A9317B" w:rsidRDefault="00134F63" w:rsidP="00A66E66">
      <w:pPr>
        <w:numPr>
          <w:ilvl w:val="0"/>
          <w:numId w:val="168"/>
        </w:numPr>
        <w:tabs>
          <w:tab w:val="clear" w:pos="720"/>
        </w:tabs>
        <w:ind w:left="709" w:hanging="283"/>
        <w:jc w:val="both"/>
        <w:textAlignment w:val="baseline"/>
        <w:rPr>
          <w:color w:val="000000"/>
          <w:sz w:val="22"/>
          <w:szCs w:val="22"/>
        </w:rPr>
      </w:pPr>
      <w:r w:rsidRPr="00A9317B">
        <w:rPr>
          <w:color w:val="000000"/>
          <w:sz w:val="22"/>
          <w:szCs w:val="22"/>
          <w:lang w:val="en-US"/>
        </w:rPr>
        <w:t>http</w:t>
      </w:r>
      <w:r w:rsidRPr="00A9317B">
        <w:rPr>
          <w:color w:val="000000"/>
          <w:sz w:val="22"/>
          <w:szCs w:val="22"/>
        </w:rPr>
        <w:t>://</w:t>
      </w:r>
      <w:r w:rsidRPr="00A9317B">
        <w:rPr>
          <w:color w:val="000000"/>
          <w:sz w:val="22"/>
          <w:szCs w:val="22"/>
          <w:lang w:val="en-US"/>
        </w:rPr>
        <w:t>www</w:t>
      </w:r>
      <w:r w:rsidRPr="00A9317B">
        <w:rPr>
          <w:color w:val="000000"/>
          <w:sz w:val="22"/>
          <w:szCs w:val="22"/>
        </w:rPr>
        <w:t>.</w:t>
      </w:r>
      <w:r w:rsidRPr="00A9317B">
        <w:rPr>
          <w:color w:val="000000"/>
          <w:sz w:val="22"/>
          <w:szCs w:val="22"/>
          <w:lang w:val="en-US"/>
        </w:rPr>
        <w:t>un</w:t>
      </w:r>
      <w:r w:rsidRPr="00A9317B">
        <w:rPr>
          <w:color w:val="000000"/>
          <w:sz w:val="22"/>
          <w:szCs w:val="22"/>
        </w:rPr>
        <w:t>.</w:t>
      </w:r>
      <w:r w:rsidRPr="00A9317B">
        <w:rPr>
          <w:color w:val="000000"/>
          <w:sz w:val="22"/>
          <w:szCs w:val="22"/>
          <w:lang w:val="en-US"/>
        </w:rPr>
        <w:t>org</w:t>
      </w:r>
      <w:r w:rsidRPr="00A9317B">
        <w:rPr>
          <w:color w:val="000000"/>
          <w:sz w:val="22"/>
          <w:szCs w:val="22"/>
        </w:rPr>
        <w:t>/</w:t>
      </w:r>
      <w:r w:rsidRPr="00A9317B">
        <w:rPr>
          <w:color w:val="000000"/>
          <w:sz w:val="22"/>
          <w:szCs w:val="22"/>
          <w:lang w:val="en-US"/>
        </w:rPr>
        <w:t>ru</w:t>
      </w:r>
      <w:r w:rsidRPr="00A9317B">
        <w:rPr>
          <w:color w:val="000000"/>
          <w:sz w:val="22"/>
          <w:szCs w:val="22"/>
        </w:rPr>
        <w:t>/</w:t>
      </w:r>
      <w:r w:rsidRPr="00A9317B">
        <w:rPr>
          <w:color w:val="000000"/>
          <w:sz w:val="22"/>
          <w:szCs w:val="22"/>
          <w:lang w:val="en-US"/>
        </w:rPr>
        <w:t>documents</w:t>
      </w:r>
      <w:r w:rsidRPr="00A9317B">
        <w:rPr>
          <w:color w:val="000000"/>
          <w:sz w:val="22"/>
          <w:szCs w:val="22"/>
        </w:rPr>
        <w:t>/</w:t>
      </w:r>
      <w:r w:rsidRPr="00A9317B">
        <w:rPr>
          <w:color w:val="000000"/>
          <w:sz w:val="22"/>
          <w:szCs w:val="22"/>
          <w:lang w:val="en-US"/>
        </w:rPr>
        <w:t>decl</w:t>
      </w:r>
      <w:r w:rsidRPr="00A9317B">
        <w:rPr>
          <w:color w:val="000000"/>
          <w:sz w:val="22"/>
          <w:szCs w:val="22"/>
        </w:rPr>
        <w:t>_</w:t>
      </w:r>
      <w:r w:rsidRPr="00A9317B">
        <w:rPr>
          <w:color w:val="000000"/>
          <w:sz w:val="22"/>
          <w:szCs w:val="22"/>
          <w:lang w:val="en-US"/>
        </w:rPr>
        <w:t>conv</w:t>
      </w:r>
      <w:r w:rsidRPr="00A9317B">
        <w:rPr>
          <w:color w:val="000000"/>
          <w:sz w:val="22"/>
          <w:szCs w:val="22"/>
        </w:rPr>
        <w:t>/</w:t>
      </w:r>
      <w:r w:rsidRPr="00A9317B">
        <w:rPr>
          <w:color w:val="000000"/>
          <w:sz w:val="22"/>
          <w:szCs w:val="22"/>
          <w:lang w:val="en-US"/>
        </w:rPr>
        <w:t>conventions</w:t>
      </w:r>
      <w:r w:rsidRPr="00A9317B">
        <w:rPr>
          <w:color w:val="000000"/>
          <w:sz w:val="22"/>
          <w:szCs w:val="22"/>
        </w:rPr>
        <w:t>/</w:t>
      </w:r>
      <w:r w:rsidRPr="00A9317B">
        <w:rPr>
          <w:color w:val="000000"/>
          <w:sz w:val="22"/>
          <w:szCs w:val="22"/>
          <w:lang w:val="en-US"/>
        </w:rPr>
        <w:t>kyoto</w:t>
      </w:r>
      <w:r w:rsidRPr="00A9317B">
        <w:rPr>
          <w:color w:val="000000"/>
          <w:sz w:val="22"/>
          <w:szCs w:val="22"/>
        </w:rPr>
        <w:t>.</w:t>
      </w:r>
      <w:r w:rsidRPr="00A9317B">
        <w:rPr>
          <w:color w:val="000000"/>
          <w:sz w:val="22"/>
          <w:szCs w:val="22"/>
          <w:lang w:val="en-US"/>
        </w:rPr>
        <w:t>shtm</w:t>
      </w:r>
    </w:p>
    <w:p w:rsidR="00134F63" w:rsidRPr="00A9317B" w:rsidRDefault="00134F63" w:rsidP="00A66E66">
      <w:pPr>
        <w:numPr>
          <w:ilvl w:val="0"/>
          <w:numId w:val="168"/>
        </w:numPr>
        <w:tabs>
          <w:tab w:val="clear" w:pos="720"/>
        </w:tabs>
        <w:ind w:left="709" w:hanging="283"/>
        <w:jc w:val="both"/>
        <w:textAlignment w:val="baseline"/>
        <w:rPr>
          <w:color w:val="000000"/>
          <w:sz w:val="22"/>
          <w:szCs w:val="22"/>
        </w:rPr>
      </w:pPr>
      <w:r w:rsidRPr="00A9317B">
        <w:rPr>
          <w:color w:val="000000"/>
          <w:sz w:val="22"/>
          <w:szCs w:val="22"/>
          <w:lang w:val="en-US"/>
        </w:rPr>
        <w:t>https</w:t>
      </w:r>
      <w:r w:rsidRPr="00A9317B">
        <w:rPr>
          <w:color w:val="000000"/>
          <w:sz w:val="22"/>
          <w:szCs w:val="22"/>
        </w:rPr>
        <w:t>://</w:t>
      </w:r>
      <w:r w:rsidRPr="00A9317B">
        <w:rPr>
          <w:color w:val="000000"/>
          <w:sz w:val="22"/>
          <w:szCs w:val="22"/>
          <w:lang w:val="en-US"/>
        </w:rPr>
        <w:t>www</w:t>
      </w:r>
      <w:r w:rsidRPr="00A9317B">
        <w:rPr>
          <w:color w:val="000000"/>
          <w:sz w:val="22"/>
          <w:szCs w:val="22"/>
        </w:rPr>
        <w:t>.</w:t>
      </w:r>
      <w:r w:rsidRPr="00A9317B">
        <w:rPr>
          <w:color w:val="000000"/>
          <w:sz w:val="22"/>
          <w:szCs w:val="22"/>
          <w:lang w:val="en-US"/>
        </w:rPr>
        <w:t>worldwildlife</w:t>
      </w:r>
      <w:r w:rsidRPr="00A9317B">
        <w:rPr>
          <w:color w:val="000000"/>
          <w:sz w:val="22"/>
          <w:szCs w:val="22"/>
        </w:rPr>
        <w:t>.</w:t>
      </w:r>
      <w:r w:rsidRPr="00A9317B">
        <w:rPr>
          <w:color w:val="000000"/>
          <w:sz w:val="22"/>
          <w:szCs w:val="22"/>
          <w:lang w:val="en-US"/>
        </w:rPr>
        <w:t>org</w:t>
      </w:r>
      <w:r w:rsidRPr="00A9317B">
        <w:rPr>
          <w:color w:val="000000"/>
          <w:sz w:val="22"/>
          <w:szCs w:val="22"/>
        </w:rPr>
        <w:t>/</w:t>
      </w:r>
      <w:r w:rsidRPr="00A9317B">
        <w:rPr>
          <w:color w:val="000000"/>
          <w:sz w:val="22"/>
          <w:szCs w:val="22"/>
          <w:lang w:val="en-US"/>
        </w:rPr>
        <w:t>climatico</w:t>
      </w:r>
      <w:r w:rsidRPr="00A9317B">
        <w:rPr>
          <w:color w:val="000000"/>
          <w:sz w:val="22"/>
          <w:szCs w:val="22"/>
        </w:rPr>
        <w:t>/</w:t>
      </w:r>
      <w:r w:rsidRPr="00A9317B">
        <w:rPr>
          <w:color w:val="000000"/>
          <w:sz w:val="22"/>
          <w:szCs w:val="22"/>
          <w:lang w:val="en-US"/>
        </w:rPr>
        <w:t>america</w:t>
      </w:r>
      <w:r w:rsidRPr="00A9317B">
        <w:rPr>
          <w:color w:val="000000"/>
          <w:sz w:val="22"/>
          <w:szCs w:val="22"/>
        </w:rPr>
        <w:t>-</w:t>
      </w:r>
      <w:r w:rsidRPr="00A9317B">
        <w:rPr>
          <w:color w:val="000000"/>
          <w:sz w:val="22"/>
          <w:szCs w:val="22"/>
          <w:lang w:val="en-US"/>
        </w:rPr>
        <w:t>latina</w:t>
      </w:r>
      <w:r w:rsidRPr="00A9317B">
        <w:rPr>
          <w:color w:val="000000"/>
          <w:sz w:val="22"/>
          <w:szCs w:val="22"/>
        </w:rPr>
        <w:t>-</w:t>
      </w:r>
      <w:r w:rsidRPr="00A9317B">
        <w:rPr>
          <w:color w:val="000000"/>
          <w:sz w:val="22"/>
          <w:szCs w:val="22"/>
          <w:lang w:val="en-US"/>
        </w:rPr>
        <w:t>y</w:t>
      </w:r>
      <w:r w:rsidRPr="00A9317B">
        <w:rPr>
          <w:color w:val="000000"/>
          <w:sz w:val="22"/>
          <w:szCs w:val="22"/>
        </w:rPr>
        <w:t>-</w:t>
      </w:r>
      <w:r w:rsidRPr="00A9317B">
        <w:rPr>
          <w:color w:val="000000"/>
          <w:sz w:val="22"/>
          <w:szCs w:val="22"/>
          <w:lang w:val="en-US"/>
        </w:rPr>
        <w:t>el</w:t>
      </w:r>
      <w:r w:rsidRPr="00A9317B">
        <w:rPr>
          <w:color w:val="000000"/>
          <w:sz w:val="22"/>
          <w:szCs w:val="22"/>
        </w:rPr>
        <w:t>-</w:t>
      </w:r>
      <w:r w:rsidRPr="00A9317B">
        <w:rPr>
          <w:color w:val="000000"/>
          <w:sz w:val="22"/>
          <w:szCs w:val="22"/>
          <w:lang w:val="en-US"/>
        </w:rPr>
        <w:t>caribe</w:t>
      </w:r>
      <w:r w:rsidRPr="00A9317B">
        <w:rPr>
          <w:color w:val="000000"/>
          <w:sz w:val="22"/>
          <w:szCs w:val="22"/>
        </w:rPr>
        <w:t>-</w:t>
      </w:r>
      <w:r w:rsidRPr="00A9317B">
        <w:rPr>
          <w:color w:val="000000"/>
          <w:sz w:val="22"/>
          <w:szCs w:val="22"/>
          <w:lang w:val="en-US"/>
        </w:rPr>
        <w:t>toman</w:t>
      </w:r>
      <w:r w:rsidRPr="00A9317B">
        <w:rPr>
          <w:color w:val="000000"/>
          <w:sz w:val="22"/>
          <w:szCs w:val="22"/>
        </w:rPr>
        <w:t>-</w:t>
      </w:r>
      <w:r w:rsidRPr="00A9317B">
        <w:rPr>
          <w:color w:val="000000"/>
          <w:sz w:val="22"/>
          <w:szCs w:val="22"/>
          <w:lang w:val="en-US"/>
        </w:rPr>
        <w:t>acciones</w:t>
      </w:r>
      <w:r w:rsidRPr="00A9317B">
        <w:rPr>
          <w:color w:val="000000"/>
          <w:sz w:val="22"/>
          <w:szCs w:val="22"/>
        </w:rPr>
        <w:t>-</w:t>
      </w:r>
      <w:r w:rsidRPr="00A9317B">
        <w:rPr>
          <w:color w:val="000000"/>
          <w:sz w:val="22"/>
          <w:szCs w:val="22"/>
          <w:lang w:val="en-US"/>
        </w:rPr>
        <w:t>frente</w:t>
      </w:r>
      <w:r w:rsidRPr="00A9317B">
        <w:rPr>
          <w:color w:val="000000"/>
          <w:sz w:val="22"/>
          <w:szCs w:val="22"/>
        </w:rPr>
        <w:t>-</w:t>
      </w:r>
      <w:r w:rsidRPr="00A9317B">
        <w:rPr>
          <w:color w:val="000000"/>
          <w:sz w:val="22"/>
          <w:szCs w:val="22"/>
          <w:lang w:val="en-US"/>
        </w:rPr>
        <w:t>al</w:t>
      </w:r>
      <w:r w:rsidRPr="00A9317B">
        <w:rPr>
          <w:color w:val="000000"/>
          <w:sz w:val="22"/>
          <w:szCs w:val="22"/>
        </w:rPr>
        <w:t>-</w:t>
      </w:r>
      <w:r w:rsidRPr="00A9317B">
        <w:rPr>
          <w:color w:val="000000"/>
          <w:sz w:val="22"/>
          <w:szCs w:val="22"/>
          <w:lang w:val="en-US"/>
        </w:rPr>
        <w:t>cambio</w:t>
      </w:r>
      <w:r w:rsidRPr="00A9317B">
        <w:rPr>
          <w:color w:val="000000"/>
          <w:sz w:val="22"/>
          <w:szCs w:val="22"/>
        </w:rPr>
        <w:t>-</w:t>
      </w:r>
      <w:r w:rsidRPr="00A9317B">
        <w:rPr>
          <w:color w:val="000000"/>
          <w:sz w:val="22"/>
          <w:szCs w:val="22"/>
          <w:lang w:val="en-US"/>
        </w:rPr>
        <w:t>climatico</w:t>
      </w:r>
    </w:p>
    <w:p w:rsidR="00134F63" w:rsidRPr="00A9317B" w:rsidRDefault="00134F63" w:rsidP="00A66E66">
      <w:pPr>
        <w:numPr>
          <w:ilvl w:val="0"/>
          <w:numId w:val="168"/>
        </w:numPr>
        <w:tabs>
          <w:tab w:val="clear" w:pos="720"/>
        </w:tabs>
        <w:ind w:left="709" w:hanging="283"/>
        <w:jc w:val="both"/>
        <w:textAlignment w:val="baseline"/>
        <w:rPr>
          <w:color w:val="000000"/>
          <w:sz w:val="22"/>
          <w:szCs w:val="22"/>
          <w:lang w:val="es-ES"/>
        </w:rPr>
      </w:pPr>
      <w:r w:rsidRPr="00A9317B">
        <w:rPr>
          <w:color w:val="000000"/>
          <w:sz w:val="22"/>
          <w:szCs w:val="22"/>
          <w:lang w:val="es-ES"/>
        </w:rPr>
        <w:t>Sánchez L. La economía del cambio climático en América Latina y el Caribe: una visión gráfica / Bárcena</w:t>
      </w:r>
      <w:r w:rsidR="00A66E66" w:rsidRPr="00A66E66">
        <w:rPr>
          <w:color w:val="000000"/>
          <w:sz w:val="22"/>
          <w:szCs w:val="22"/>
          <w:lang w:val="es-ES"/>
        </w:rPr>
        <w:t xml:space="preserve"> </w:t>
      </w:r>
      <w:r w:rsidR="00A66E66">
        <w:rPr>
          <w:color w:val="000000"/>
          <w:sz w:val="22"/>
          <w:szCs w:val="22"/>
          <w:lang w:val="es-ES"/>
        </w:rPr>
        <w:t>Alicia</w:t>
      </w:r>
      <w:r w:rsidRPr="00A9317B">
        <w:rPr>
          <w:color w:val="000000"/>
          <w:sz w:val="22"/>
          <w:szCs w:val="22"/>
          <w:lang w:val="es-ES"/>
        </w:rPr>
        <w:t>, Samaniego</w:t>
      </w:r>
      <w:r w:rsidR="00A66E66" w:rsidRPr="00866A8E">
        <w:rPr>
          <w:color w:val="000000"/>
          <w:sz w:val="22"/>
          <w:szCs w:val="22"/>
          <w:lang w:val="en-US"/>
        </w:rPr>
        <w:t xml:space="preserve"> </w:t>
      </w:r>
      <w:r w:rsidR="00A66E66">
        <w:rPr>
          <w:color w:val="000000"/>
          <w:sz w:val="22"/>
          <w:szCs w:val="22"/>
          <w:lang w:val="es-ES"/>
        </w:rPr>
        <w:t>Joseluis</w:t>
      </w:r>
      <w:r w:rsidRPr="00A9317B">
        <w:rPr>
          <w:color w:val="000000"/>
          <w:sz w:val="22"/>
          <w:szCs w:val="22"/>
          <w:lang w:val="es-ES"/>
        </w:rPr>
        <w:t>, Galindo</w:t>
      </w:r>
      <w:r w:rsidR="00A66E66" w:rsidRPr="00866A8E">
        <w:rPr>
          <w:color w:val="000000"/>
          <w:sz w:val="22"/>
          <w:szCs w:val="22"/>
          <w:lang w:val="en-US"/>
        </w:rPr>
        <w:t xml:space="preserve"> </w:t>
      </w:r>
      <w:r w:rsidR="00A66E66">
        <w:rPr>
          <w:color w:val="000000"/>
          <w:sz w:val="22"/>
          <w:szCs w:val="22"/>
          <w:lang w:val="es-ES"/>
        </w:rPr>
        <w:t>Luis Miguel</w:t>
      </w:r>
      <w:r w:rsidRPr="00A9317B">
        <w:rPr>
          <w:color w:val="000000"/>
          <w:sz w:val="22"/>
          <w:szCs w:val="22"/>
          <w:lang w:val="es-ES"/>
        </w:rPr>
        <w:t>, Ferrer</w:t>
      </w:r>
      <w:r w:rsidR="00A66E66" w:rsidRPr="00866A8E">
        <w:rPr>
          <w:color w:val="000000"/>
          <w:sz w:val="22"/>
          <w:szCs w:val="22"/>
          <w:lang w:val="en-US"/>
        </w:rPr>
        <w:t xml:space="preserve"> </w:t>
      </w:r>
      <w:r w:rsidR="00A66E66">
        <w:rPr>
          <w:color w:val="000000"/>
          <w:sz w:val="22"/>
          <w:szCs w:val="22"/>
          <w:lang w:val="es-ES"/>
        </w:rPr>
        <w:t>Jimy</w:t>
      </w:r>
      <w:r w:rsidRPr="00A9317B">
        <w:rPr>
          <w:color w:val="000000"/>
          <w:sz w:val="22"/>
          <w:szCs w:val="22"/>
          <w:lang w:val="es-ES"/>
        </w:rPr>
        <w:t xml:space="preserve">. CEPAL, 2017. </w:t>
      </w:r>
      <w:r w:rsidRPr="00A9317B">
        <w:rPr>
          <w:color w:val="000000"/>
          <w:sz w:val="22"/>
          <w:szCs w:val="22"/>
        </w:rPr>
        <w:t>Режим</w:t>
      </w:r>
      <w:r w:rsidRPr="00A9317B">
        <w:rPr>
          <w:color w:val="000000"/>
          <w:sz w:val="22"/>
          <w:szCs w:val="22"/>
          <w:lang w:val="es-ES"/>
        </w:rPr>
        <w:t xml:space="preserve"> </w:t>
      </w:r>
      <w:r w:rsidRPr="00A9317B">
        <w:rPr>
          <w:color w:val="000000"/>
          <w:sz w:val="22"/>
          <w:szCs w:val="22"/>
        </w:rPr>
        <w:t>доступа</w:t>
      </w:r>
      <w:r w:rsidRPr="00A9317B">
        <w:rPr>
          <w:color w:val="000000"/>
          <w:sz w:val="22"/>
          <w:szCs w:val="22"/>
          <w:lang w:val="es-ES"/>
        </w:rPr>
        <w:t>: https://repositorio.cepal.org/handle/11362/42228</w:t>
      </w:r>
    </w:p>
    <w:p w:rsidR="00134F63" w:rsidRPr="00A9317B" w:rsidRDefault="00134F63" w:rsidP="00A66E66">
      <w:pPr>
        <w:numPr>
          <w:ilvl w:val="0"/>
          <w:numId w:val="168"/>
        </w:numPr>
        <w:tabs>
          <w:tab w:val="clear" w:pos="720"/>
        </w:tabs>
        <w:ind w:left="709" w:hanging="283"/>
        <w:jc w:val="both"/>
        <w:textAlignment w:val="baseline"/>
        <w:rPr>
          <w:color w:val="000000"/>
          <w:sz w:val="22"/>
          <w:szCs w:val="22"/>
          <w:lang w:val="es-ES"/>
        </w:rPr>
      </w:pPr>
      <w:r w:rsidRPr="00A9317B">
        <w:rPr>
          <w:color w:val="000000"/>
          <w:sz w:val="22"/>
          <w:szCs w:val="22"/>
          <w:lang w:val="es-ES"/>
        </w:rPr>
        <w:t>Rodríguez</w:t>
      </w:r>
      <w:r w:rsidR="00A66E66" w:rsidRPr="00A66E66">
        <w:rPr>
          <w:color w:val="000000"/>
          <w:sz w:val="22"/>
          <w:szCs w:val="22"/>
          <w:lang w:val="es-ES"/>
        </w:rPr>
        <w:t xml:space="preserve"> </w:t>
      </w:r>
      <w:r w:rsidR="00A66E66">
        <w:rPr>
          <w:color w:val="000000"/>
          <w:sz w:val="22"/>
          <w:szCs w:val="22"/>
          <w:lang w:val="es-ES"/>
        </w:rPr>
        <w:t>Adrián G</w:t>
      </w:r>
      <w:r w:rsidRPr="00A9317B">
        <w:rPr>
          <w:color w:val="000000"/>
          <w:sz w:val="22"/>
          <w:szCs w:val="22"/>
          <w:lang w:val="es-ES"/>
        </w:rPr>
        <w:t>. Investigación científica en agricultura y cambio climático en América Latina y el Caribe / Rodríguez</w:t>
      </w:r>
      <w:r w:rsidR="00A66E66">
        <w:rPr>
          <w:color w:val="000000"/>
          <w:sz w:val="22"/>
          <w:szCs w:val="22"/>
          <w:lang w:val="es-ES"/>
        </w:rPr>
        <w:t xml:space="preserve"> Adrián G.</w:t>
      </w:r>
      <w:r w:rsidRPr="00A9317B">
        <w:rPr>
          <w:color w:val="000000"/>
          <w:sz w:val="22"/>
          <w:szCs w:val="22"/>
          <w:lang w:val="es-ES"/>
        </w:rPr>
        <w:t xml:space="preserve">, Meza Laura E., Cerecera Francisco. CEPAL, 2015. </w:t>
      </w:r>
      <w:r w:rsidRPr="00A9317B">
        <w:rPr>
          <w:color w:val="000000"/>
          <w:sz w:val="22"/>
          <w:szCs w:val="22"/>
        </w:rPr>
        <w:t>Режим</w:t>
      </w:r>
      <w:r w:rsidRPr="00A9317B">
        <w:rPr>
          <w:color w:val="000000"/>
          <w:sz w:val="22"/>
          <w:szCs w:val="22"/>
          <w:lang w:val="es-ES"/>
        </w:rPr>
        <w:t xml:space="preserve"> </w:t>
      </w:r>
      <w:r w:rsidRPr="00A9317B">
        <w:rPr>
          <w:color w:val="000000"/>
          <w:sz w:val="22"/>
          <w:szCs w:val="22"/>
        </w:rPr>
        <w:t>доступа</w:t>
      </w:r>
      <w:r w:rsidRPr="00A9317B">
        <w:rPr>
          <w:color w:val="000000"/>
          <w:sz w:val="22"/>
          <w:szCs w:val="22"/>
          <w:lang w:val="es-ES"/>
        </w:rPr>
        <w:t>: https://www.cepal.org/es/publicaciones/38120-investigacion-cientifica-ag</w:t>
      </w:r>
      <w:r w:rsidR="00E8051B">
        <w:rPr>
          <w:color w:val="000000"/>
          <w:sz w:val="22"/>
          <w:szCs w:val="22"/>
          <w:lang w:val="es-ES"/>
        </w:rPr>
        <w:softHyphen/>
      </w:r>
      <w:r w:rsidRPr="00A9317B">
        <w:rPr>
          <w:color w:val="000000"/>
          <w:sz w:val="22"/>
          <w:szCs w:val="22"/>
          <w:lang w:val="es-ES"/>
        </w:rPr>
        <w:t>ri</w:t>
      </w:r>
      <w:r w:rsidR="00E8051B">
        <w:rPr>
          <w:color w:val="000000"/>
          <w:sz w:val="22"/>
          <w:szCs w:val="22"/>
          <w:lang w:val="es-ES"/>
        </w:rPr>
        <w:softHyphen/>
      </w:r>
      <w:r w:rsidRPr="00A9317B">
        <w:rPr>
          <w:color w:val="000000"/>
          <w:sz w:val="22"/>
          <w:szCs w:val="22"/>
          <w:lang w:val="es-ES"/>
        </w:rPr>
        <w:t>cultura-cambio-climatico-america-latina-caribe</w:t>
      </w:r>
    </w:p>
    <w:p w:rsidR="00767D94" w:rsidRPr="00384EB5" w:rsidRDefault="00767D94" w:rsidP="00A66E66">
      <w:pPr>
        <w:jc w:val="both"/>
        <w:rPr>
          <w:color w:val="000000"/>
          <w:sz w:val="16"/>
          <w:szCs w:val="16"/>
          <w:lang w:val="es-ES"/>
        </w:rPr>
      </w:pPr>
    </w:p>
    <w:p w:rsidR="001838B8" w:rsidRPr="00384EB5" w:rsidRDefault="001838B8" w:rsidP="00A66E66">
      <w:pPr>
        <w:jc w:val="both"/>
        <w:rPr>
          <w:color w:val="000000"/>
          <w:sz w:val="18"/>
          <w:szCs w:val="18"/>
          <w:lang w:val="es-ES"/>
        </w:rPr>
      </w:pPr>
    </w:p>
    <w:p w:rsidR="00A66E66" w:rsidRPr="00384EB5" w:rsidRDefault="00A66E66" w:rsidP="00A66E66">
      <w:pPr>
        <w:jc w:val="both"/>
        <w:rPr>
          <w:color w:val="000000"/>
          <w:sz w:val="16"/>
          <w:szCs w:val="16"/>
          <w:lang w:val="es-ES"/>
        </w:rPr>
      </w:pPr>
    </w:p>
    <w:p w:rsidR="00A66E66" w:rsidRPr="00384EB5" w:rsidRDefault="00A66E66" w:rsidP="00A66E66">
      <w:pPr>
        <w:jc w:val="both"/>
        <w:rPr>
          <w:color w:val="000000"/>
          <w:sz w:val="16"/>
          <w:szCs w:val="16"/>
          <w:lang w:val="es-ES"/>
        </w:rPr>
      </w:pPr>
    </w:p>
    <w:p w:rsidR="001838B8" w:rsidRPr="00A66E66" w:rsidRDefault="001838B8" w:rsidP="004F11CC">
      <w:pPr>
        <w:pStyle w:val="a5"/>
        <w:spacing w:before="0" w:beforeAutospacing="0" w:after="0" w:afterAutospacing="0"/>
        <w:rPr>
          <w:b/>
          <w:i/>
          <w:color w:val="000000"/>
          <w:sz w:val="22"/>
          <w:szCs w:val="22"/>
        </w:rPr>
      </w:pPr>
      <w:r w:rsidRPr="00A66E66">
        <w:rPr>
          <w:b/>
          <w:i/>
          <w:color w:val="000000"/>
          <w:sz w:val="22"/>
          <w:szCs w:val="22"/>
        </w:rPr>
        <w:t>Иванов</w:t>
      </w:r>
      <w:r w:rsidRPr="00A66E66">
        <w:rPr>
          <w:b/>
          <w:i/>
          <w:color w:val="000000"/>
          <w:sz w:val="22"/>
          <w:szCs w:val="22"/>
          <w:lang w:val="es-ES"/>
        </w:rPr>
        <w:t xml:space="preserve"> </w:t>
      </w:r>
      <w:r w:rsidRPr="00A66E66">
        <w:rPr>
          <w:b/>
          <w:i/>
          <w:color w:val="000000"/>
          <w:sz w:val="22"/>
          <w:szCs w:val="22"/>
        </w:rPr>
        <w:t xml:space="preserve">Александр Юрьевич, Удмуртский государственный университет, </w:t>
      </w:r>
      <w:r w:rsidRPr="004F11CC">
        <w:rPr>
          <w:b/>
          <w:i/>
          <w:sz w:val="22"/>
          <w:szCs w:val="22"/>
          <w:lang w:val="en-US"/>
        </w:rPr>
        <w:t>brovkin</w:t>
      </w:r>
      <w:r w:rsidRPr="004F11CC">
        <w:rPr>
          <w:b/>
          <w:i/>
          <w:sz w:val="22"/>
          <w:szCs w:val="22"/>
        </w:rPr>
        <w:t>150197@</w:t>
      </w:r>
      <w:r w:rsidRPr="004F11CC">
        <w:rPr>
          <w:b/>
          <w:i/>
          <w:sz w:val="22"/>
          <w:szCs w:val="22"/>
          <w:lang w:val="en-US"/>
        </w:rPr>
        <w:t>mail</w:t>
      </w:r>
      <w:r w:rsidRPr="004F11CC">
        <w:rPr>
          <w:b/>
          <w:i/>
          <w:sz w:val="22"/>
          <w:szCs w:val="22"/>
        </w:rPr>
        <w:t>.</w:t>
      </w:r>
      <w:r w:rsidRPr="004F11CC">
        <w:rPr>
          <w:b/>
          <w:i/>
          <w:sz w:val="22"/>
          <w:szCs w:val="22"/>
          <w:lang w:val="en-US"/>
        </w:rPr>
        <w:t>ru</w:t>
      </w:r>
    </w:p>
    <w:p w:rsidR="001838B8" w:rsidRPr="00A66E66" w:rsidRDefault="001838B8" w:rsidP="004D7462">
      <w:pPr>
        <w:pStyle w:val="a5"/>
        <w:spacing w:before="0" w:beforeAutospacing="0" w:after="0" w:afterAutospacing="0"/>
        <w:jc w:val="both"/>
        <w:rPr>
          <w:b/>
          <w:i/>
          <w:color w:val="000000"/>
          <w:sz w:val="22"/>
          <w:szCs w:val="22"/>
        </w:rPr>
      </w:pPr>
      <w:r w:rsidRPr="00A66E66">
        <w:rPr>
          <w:b/>
          <w:i/>
          <w:color w:val="000000"/>
          <w:sz w:val="22"/>
          <w:szCs w:val="22"/>
        </w:rPr>
        <w:t xml:space="preserve">Научный руководитель </w:t>
      </w:r>
      <w:r w:rsidR="004F11CC">
        <w:rPr>
          <w:b/>
          <w:i/>
          <w:color w:val="000000"/>
          <w:sz w:val="22"/>
          <w:szCs w:val="22"/>
        </w:rPr>
        <w:t>—</w:t>
      </w:r>
      <w:r w:rsidRPr="00A66E66">
        <w:rPr>
          <w:b/>
          <w:i/>
          <w:color w:val="000000"/>
          <w:sz w:val="22"/>
          <w:szCs w:val="22"/>
        </w:rPr>
        <w:t xml:space="preserve"> Шапран Ирина Григорьевна, Удмуртский государственный уни</w:t>
      </w:r>
      <w:r w:rsidR="00E8051B" w:rsidRPr="00E8051B">
        <w:rPr>
          <w:b/>
          <w:i/>
          <w:color w:val="000000"/>
          <w:sz w:val="22"/>
          <w:szCs w:val="22"/>
        </w:rPr>
        <w:softHyphen/>
      </w:r>
      <w:r w:rsidR="004F11CC">
        <w:rPr>
          <w:b/>
          <w:i/>
          <w:color w:val="000000"/>
          <w:sz w:val="22"/>
          <w:szCs w:val="22"/>
        </w:rPr>
        <w:t>верситет, доцент, к. ист. н.</w:t>
      </w:r>
    </w:p>
    <w:p w:rsidR="001838B8" w:rsidRPr="004F11CC" w:rsidRDefault="001838B8" w:rsidP="004F11CC">
      <w:pPr>
        <w:pStyle w:val="a5"/>
        <w:spacing w:before="0" w:beforeAutospacing="0" w:after="0" w:afterAutospacing="0"/>
        <w:rPr>
          <w:color w:val="000000"/>
          <w:sz w:val="22"/>
          <w:szCs w:val="22"/>
        </w:rPr>
      </w:pPr>
    </w:p>
    <w:p w:rsidR="001838B8" w:rsidRPr="00A66E66" w:rsidRDefault="001838B8" w:rsidP="004D7462">
      <w:pPr>
        <w:pStyle w:val="a5"/>
        <w:spacing w:before="0" w:beforeAutospacing="0" w:after="0" w:afterAutospacing="0"/>
        <w:jc w:val="center"/>
        <w:rPr>
          <w:b/>
          <w:sz w:val="22"/>
          <w:szCs w:val="22"/>
        </w:rPr>
      </w:pPr>
      <w:r w:rsidRPr="00A66E66">
        <w:rPr>
          <w:b/>
          <w:sz w:val="22"/>
          <w:szCs w:val="22"/>
        </w:rPr>
        <w:lastRenderedPageBreak/>
        <w:t>РОДОВЫЕ СВЯТИЛИЩА, СВЯЗАННЫЕ С ИСТОРИЕЙ</w:t>
      </w:r>
      <w:r w:rsidR="00E8051B" w:rsidRPr="00E8051B">
        <w:rPr>
          <w:b/>
          <w:sz w:val="22"/>
          <w:szCs w:val="22"/>
        </w:rPr>
        <w:t xml:space="preserve"> </w:t>
      </w:r>
      <w:r w:rsidRPr="00A66E66">
        <w:rPr>
          <w:b/>
          <w:sz w:val="22"/>
          <w:szCs w:val="22"/>
        </w:rPr>
        <w:t>Д. НОВАЯ МОНЬЯ</w:t>
      </w:r>
      <w:r w:rsidR="00E8051B" w:rsidRPr="00866A8E">
        <w:rPr>
          <w:b/>
          <w:sz w:val="22"/>
          <w:szCs w:val="22"/>
        </w:rPr>
        <w:br/>
      </w:r>
      <w:r w:rsidRPr="00A66E66">
        <w:rPr>
          <w:b/>
          <w:sz w:val="22"/>
          <w:szCs w:val="22"/>
        </w:rPr>
        <w:t>МАЛОПУРГИНСКОГО РАЙОНА У</w:t>
      </w:r>
      <w:r w:rsidR="00E8051B" w:rsidRPr="00E8051B">
        <w:rPr>
          <w:b/>
          <w:sz w:val="22"/>
          <w:szCs w:val="22"/>
        </w:rPr>
        <w:t xml:space="preserve">ДМУРТСКОЙ </w:t>
      </w:r>
      <w:r w:rsidRPr="00A66E66">
        <w:rPr>
          <w:b/>
          <w:sz w:val="22"/>
          <w:szCs w:val="22"/>
        </w:rPr>
        <w:t>Р</w:t>
      </w:r>
      <w:r w:rsidR="00E8051B">
        <w:rPr>
          <w:b/>
          <w:sz w:val="22"/>
          <w:szCs w:val="22"/>
        </w:rPr>
        <w:t>ЕСПУБЛИКИ</w:t>
      </w:r>
    </w:p>
    <w:p w:rsidR="001838B8" w:rsidRPr="00A66E66" w:rsidRDefault="001838B8" w:rsidP="004D7462">
      <w:pPr>
        <w:pStyle w:val="a5"/>
        <w:spacing w:before="0" w:beforeAutospacing="0" w:after="0" w:afterAutospacing="0"/>
        <w:jc w:val="center"/>
        <w:rPr>
          <w:b/>
          <w:color w:val="000000"/>
          <w:sz w:val="22"/>
          <w:szCs w:val="22"/>
          <w:lang w:val="en-US"/>
        </w:rPr>
      </w:pPr>
      <w:r w:rsidRPr="00A66E66">
        <w:rPr>
          <w:b/>
          <w:color w:val="000000"/>
          <w:sz w:val="22"/>
          <w:szCs w:val="22"/>
          <w:lang w:val="en-US"/>
        </w:rPr>
        <w:t>GENERIC SANCTUARIES, ASSOCIATED WITH THE HISTORU</w:t>
      </w:r>
      <w:r w:rsidR="00E8051B">
        <w:rPr>
          <w:b/>
          <w:color w:val="000000"/>
          <w:sz w:val="22"/>
          <w:szCs w:val="22"/>
          <w:lang w:val="en-US"/>
        </w:rPr>
        <w:t xml:space="preserve"> </w:t>
      </w:r>
      <w:r w:rsidRPr="00A66E66">
        <w:rPr>
          <w:b/>
          <w:color w:val="000000"/>
          <w:sz w:val="22"/>
          <w:szCs w:val="22"/>
          <w:lang w:val="en-US"/>
        </w:rPr>
        <w:t>OF THE VILLAGE</w:t>
      </w:r>
      <w:r w:rsidR="00E8051B">
        <w:rPr>
          <w:b/>
          <w:color w:val="000000"/>
          <w:sz w:val="22"/>
          <w:szCs w:val="22"/>
          <w:lang w:val="en-US"/>
        </w:rPr>
        <w:br/>
      </w:r>
      <w:r w:rsidRPr="00A66E66">
        <w:rPr>
          <w:b/>
          <w:color w:val="000000"/>
          <w:sz w:val="22"/>
          <w:szCs w:val="22"/>
          <w:lang w:val="en-US"/>
        </w:rPr>
        <w:t>OF NOVAYA MONYA MALOPURGINSKI DISTRICT OF THE U</w:t>
      </w:r>
      <w:r w:rsidR="00E8051B">
        <w:rPr>
          <w:b/>
          <w:color w:val="000000"/>
          <w:sz w:val="22"/>
          <w:szCs w:val="22"/>
          <w:lang w:val="en-US"/>
        </w:rPr>
        <w:t xml:space="preserve">DMURT </w:t>
      </w:r>
      <w:r w:rsidRPr="00A66E66">
        <w:rPr>
          <w:b/>
          <w:color w:val="000000"/>
          <w:sz w:val="22"/>
          <w:szCs w:val="22"/>
          <w:lang w:val="en-US"/>
        </w:rPr>
        <w:t>R</w:t>
      </w:r>
      <w:r w:rsidR="00E8051B">
        <w:rPr>
          <w:b/>
          <w:color w:val="000000"/>
          <w:sz w:val="22"/>
          <w:szCs w:val="22"/>
          <w:lang w:val="en-US"/>
        </w:rPr>
        <w:t>EPUBLIC</w:t>
      </w:r>
    </w:p>
    <w:p w:rsidR="001838B8" w:rsidRPr="007F337D" w:rsidRDefault="001838B8" w:rsidP="004F11CC">
      <w:pPr>
        <w:pStyle w:val="a5"/>
        <w:spacing w:before="0" w:beforeAutospacing="0" w:after="0" w:afterAutospacing="0"/>
        <w:rPr>
          <w:color w:val="000000"/>
          <w:sz w:val="22"/>
          <w:szCs w:val="22"/>
          <w:lang w:val="en-US"/>
        </w:rPr>
      </w:pPr>
    </w:p>
    <w:p w:rsidR="001838B8" w:rsidRPr="004F4257" w:rsidRDefault="001838B8" w:rsidP="004D7462">
      <w:pPr>
        <w:pStyle w:val="a5"/>
        <w:spacing w:before="0" w:beforeAutospacing="0" w:after="0" w:afterAutospacing="0"/>
        <w:ind w:firstLine="709"/>
        <w:jc w:val="both"/>
        <w:rPr>
          <w:sz w:val="22"/>
          <w:szCs w:val="22"/>
        </w:rPr>
      </w:pPr>
      <w:r w:rsidRPr="00A66E66">
        <w:rPr>
          <w:b/>
          <w:color w:val="000000"/>
          <w:sz w:val="22"/>
          <w:szCs w:val="22"/>
        </w:rPr>
        <w:t>Аннотация</w:t>
      </w:r>
      <w:r w:rsidR="004F11CC">
        <w:rPr>
          <w:b/>
          <w:color w:val="000000"/>
          <w:sz w:val="22"/>
          <w:szCs w:val="22"/>
        </w:rPr>
        <w:t>.</w:t>
      </w:r>
      <w:r w:rsidRPr="00A66E66">
        <w:rPr>
          <w:sz w:val="22"/>
          <w:szCs w:val="22"/>
        </w:rPr>
        <w:t xml:space="preserve"> Объектами исследования являются родовые святилища, связанные с ис</w:t>
      </w:r>
      <w:r w:rsidR="00E8051B" w:rsidRPr="00E8051B">
        <w:rPr>
          <w:sz w:val="22"/>
          <w:szCs w:val="22"/>
        </w:rPr>
        <w:softHyphen/>
      </w:r>
      <w:r w:rsidRPr="00A66E66">
        <w:rPr>
          <w:sz w:val="22"/>
          <w:szCs w:val="22"/>
        </w:rPr>
        <w:t>то</w:t>
      </w:r>
      <w:r w:rsidR="00E8051B" w:rsidRPr="00E8051B">
        <w:rPr>
          <w:sz w:val="22"/>
          <w:szCs w:val="22"/>
        </w:rPr>
        <w:softHyphen/>
      </w:r>
      <w:r w:rsidRPr="00A66E66">
        <w:rPr>
          <w:sz w:val="22"/>
          <w:szCs w:val="22"/>
        </w:rPr>
        <w:t xml:space="preserve">рией деревни Новая Монья Малопургинского района УР. Цель работы </w:t>
      </w:r>
      <w:r w:rsidR="004F11CC">
        <w:rPr>
          <w:sz w:val="22"/>
          <w:szCs w:val="22"/>
        </w:rPr>
        <w:t>—</w:t>
      </w:r>
      <w:r w:rsidRPr="00A66E66">
        <w:rPr>
          <w:sz w:val="22"/>
          <w:szCs w:val="22"/>
        </w:rPr>
        <w:t xml:space="preserve"> описание родовых святилищ, выявленных в ходе исследования. Основные</w:t>
      </w:r>
      <w:r w:rsidRPr="004F4257">
        <w:rPr>
          <w:sz w:val="22"/>
          <w:szCs w:val="22"/>
        </w:rPr>
        <w:t xml:space="preserve"> </w:t>
      </w:r>
      <w:r w:rsidRPr="00A66E66">
        <w:rPr>
          <w:sz w:val="22"/>
          <w:szCs w:val="22"/>
        </w:rPr>
        <w:t>источники</w:t>
      </w:r>
      <w:r w:rsidRPr="004F4257">
        <w:rPr>
          <w:sz w:val="22"/>
          <w:szCs w:val="22"/>
        </w:rPr>
        <w:t xml:space="preserve"> </w:t>
      </w:r>
      <w:r w:rsidRPr="00A66E66">
        <w:rPr>
          <w:sz w:val="22"/>
          <w:szCs w:val="22"/>
        </w:rPr>
        <w:t>информации</w:t>
      </w:r>
      <w:r w:rsidRPr="004F4257">
        <w:rPr>
          <w:sz w:val="22"/>
          <w:szCs w:val="22"/>
        </w:rPr>
        <w:t xml:space="preserve"> </w:t>
      </w:r>
      <w:r w:rsidR="004F11CC" w:rsidRPr="004F4257">
        <w:rPr>
          <w:sz w:val="22"/>
          <w:szCs w:val="22"/>
        </w:rPr>
        <w:t>—</w:t>
      </w:r>
      <w:r w:rsidRPr="004F4257">
        <w:rPr>
          <w:sz w:val="22"/>
          <w:szCs w:val="22"/>
        </w:rPr>
        <w:t xml:space="preserve"> </w:t>
      </w:r>
      <w:r w:rsidRPr="00A66E66">
        <w:rPr>
          <w:sz w:val="22"/>
          <w:szCs w:val="22"/>
        </w:rPr>
        <w:t>рассказы</w:t>
      </w:r>
      <w:r w:rsidRPr="004F4257">
        <w:rPr>
          <w:sz w:val="22"/>
          <w:szCs w:val="22"/>
        </w:rPr>
        <w:t xml:space="preserve"> </w:t>
      </w:r>
      <w:r w:rsidRPr="00A66E66">
        <w:rPr>
          <w:sz w:val="22"/>
          <w:szCs w:val="22"/>
        </w:rPr>
        <w:t>старожилов</w:t>
      </w:r>
      <w:r w:rsidRPr="004F4257">
        <w:rPr>
          <w:sz w:val="22"/>
          <w:szCs w:val="22"/>
        </w:rPr>
        <w:t xml:space="preserve"> </w:t>
      </w:r>
      <w:r w:rsidRPr="00A66E66">
        <w:rPr>
          <w:sz w:val="22"/>
          <w:szCs w:val="22"/>
        </w:rPr>
        <w:t>дер</w:t>
      </w:r>
      <w:r w:rsidR="004F11CC">
        <w:rPr>
          <w:sz w:val="22"/>
          <w:szCs w:val="22"/>
        </w:rPr>
        <w:t>евни</w:t>
      </w:r>
      <w:r w:rsidR="004F11CC" w:rsidRPr="004F4257">
        <w:rPr>
          <w:sz w:val="22"/>
          <w:szCs w:val="22"/>
        </w:rPr>
        <w:t>.</w:t>
      </w:r>
    </w:p>
    <w:p w:rsidR="001838B8" w:rsidRPr="00A66E66" w:rsidRDefault="001838B8" w:rsidP="004D7462">
      <w:pPr>
        <w:pStyle w:val="a5"/>
        <w:spacing w:before="0" w:beforeAutospacing="0" w:after="0" w:afterAutospacing="0"/>
        <w:ind w:firstLine="709"/>
        <w:jc w:val="both"/>
        <w:rPr>
          <w:sz w:val="22"/>
          <w:szCs w:val="22"/>
          <w:lang w:val="en-US"/>
        </w:rPr>
      </w:pPr>
      <w:r w:rsidRPr="00A66E66">
        <w:rPr>
          <w:b/>
          <w:sz w:val="22"/>
          <w:szCs w:val="22"/>
          <w:lang w:val="en-US"/>
        </w:rPr>
        <w:t>Abstract</w:t>
      </w:r>
      <w:r w:rsidR="004F11CC" w:rsidRPr="004F11CC">
        <w:rPr>
          <w:b/>
          <w:sz w:val="22"/>
          <w:szCs w:val="22"/>
          <w:lang w:val="en-US"/>
        </w:rPr>
        <w:t>.</w:t>
      </w:r>
      <w:r w:rsidRPr="004F11CC">
        <w:rPr>
          <w:sz w:val="22"/>
          <w:szCs w:val="22"/>
          <w:lang w:val="en-US"/>
        </w:rPr>
        <w:t xml:space="preserve"> </w:t>
      </w:r>
      <w:r w:rsidRPr="00A66E66">
        <w:rPr>
          <w:sz w:val="22"/>
          <w:szCs w:val="22"/>
          <w:lang w:val="en-US"/>
        </w:rPr>
        <w:t xml:space="preserve">The objects of this study are patrimonial sanctuaries associated with the history of the </w:t>
      </w:r>
      <w:smartTag w:uri="urn:schemas-microsoft-com:office:smarttags" w:element="metricconverter">
        <w:smartTagPr>
          <w:attr w:name="ProductID" w:val="2001 г"/>
        </w:smartTagPr>
        <w:r w:rsidRPr="00A66E66">
          <w:rPr>
            <w:sz w:val="22"/>
            <w:szCs w:val="22"/>
            <w:lang w:val="en-US"/>
          </w:rPr>
          <w:t>village</w:t>
        </w:r>
      </w:smartTag>
      <w:r w:rsidRPr="00A66E66">
        <w:rPr>
          <w:sz w:val="22"/>
          <w:szCs w:val="22"/>
          <w:lang w:val="en-US"/>
        </w:rPr>
        <w:t xml:space="preserve"> of </w:t>
      </w:r>
      <w:smartTag w:uri="urn:schemas-microsoft-com:office:smarttags" w:element="metricconverter">
        <w:smartTagPr>
          <w:attr w:name="ProductID" w:val="2001 г"/>
        </w:smartTagPr>
        <w:r w:rsidRPr="00A66E66">
          <w:rPr>
            <w:sz w:val="22"/>
            <w:szCs w:val="22"/>
            <w:lang w:val="en-US"/>
          </w:rPr>
          <w:t>Novaya Monya</w:t>
        </w:r>
      </w:smartTag>
      <w:r w:rsidRPr="00A66E66">
        <w:rPr>
          <w:sz w:val="22"/>
          <w:szCs w:val="22"/>
          <w:lang w:val="en-US"/>
        </w:rPr>
        <w:t xml:space="preserve">, Malopurginsky district of the </w:t>
      </w:r>
      <w:smartTag w:uri="urn:schemas-microsoft-com:office:smarttags" w:element="metricconverter">
        <w:smartTagPr>
          <w:attr w:name="ProductID" w:val="2001 г"/>
        </w:smartTagPr>
        <w:r w:rsidRPr="00A66E66">
          <w:rPr>
            <w:sz w:val="22"/>
            <w:szCs w:val="22"/>
            <w:lang w:val="en-US"/>
          </w:rPr>
          <w:t>Udmurt</w:t>
        </w:r>
      </w:smartTag>
      <w:r w:rsidRPr="00A66E66">
        <w:rPr>
          <w:sz w:val="22"/>
          <w:szCs w:val="22"/>
          <w:lang w:val="en-US"/>
        </w:rPr>
        <w:t xml:space="preserve"> </w:t>
      </w:r>
      <w:smartTag w:uri="urn:schemas-microsoft-com:office:smarttags" w:element="metricconverter">
        <w:smartTagPr>
          <w:attr w:name="ProductID" w:val="2001 г"/>
        </w:smartTagPr>
        <w:r w:rsidRPr="00A66E66">
          <w:rPr>
            <w:sz w:val="22"/>
            <w:szCs w:val="22"/>
            <w:lang w:val="en-US"/>
          </w:rPr>
          <w:t>Republic</w:t>
        </w:r>
      </w:smartTag>
      <w:r w:rsidRPr="00A66E66">
        <w:rPr>
          <w:sz w:val="22"/>
          <w:szCs w:val="22"/>
          <w:lang w:val="en-US"/>
        </w:rPr>
        <w:t>. The purpose of the study is to consider the patrimonial sanctuaries identified in the course of scientific work. The main sources of information are stories of old residents and villagers.</w:t>
      </w:r>
    </w:p>
    <w:p w:rsidR="001838B8" w:rsidRPr="00A66E66" w:rsidRDefault="001838B8" w:rsidP="004D7462">
      <w:pPr>
        <w:pStyle w:val="a5"/>
        <w:spacing w:before="0" w:beforeAutospacing="0" w:after="0" w:afterAutospacing="0"/>
        <w:ind w:firstLine="709"/>
        <w:jc w:val="both"/>
        <w:rPr>
          <w:sz w:val="22"/>
          <w:szCs w:val="22"/>
        </w:rPr>
      </w:pPr>
      <w:r w:rsidRPr="00A66E66">
        <w:rPr>
          <w:b/>
          <w:i/>
          <w:sz w:val="22"/>
          <w:szCs w:val="22"/>
        </w:rPr>
        <w:t xml:space="preserve">Ключевые слова: </w:t>
      </w:r>
      <w:r w:rsidRPr="00A66E66">
        <w:rPr>
          <w:sz w:val="22"/>
          <w:szCs w:val="22"/>
        </w:rPr>
        <w:t>язычество, традиции, святилища, Новая Монья, удмурты, моления, куала, род.</w:t>
      </w:r>
    </w:p>
    <w:p w:rsidR="001838B8" w:rsidRPr="00A66E66" w:rsidRDefault="00D270CD" w:rsidP="004D7462">
      <w:pPr>
        <w:pStyle w:val="a5"/>
        <w:spacing w:before="0" w:beforeAutospacing="0" w:after="0" w:afterAutospacing="0"/>
        <w:ind w:firstLine="709"/>
        <w:jc w:val="both"/>
        <w:rPr>
          <w:sz w:val="22"/>
          <w:szCs w:val="22"/>
          <w:lang w:val="en-US"/>
        </w:rPr>
      </w:pPr>
      <w:r w:rsidRPr="00A66E66">
        <w:rPr>
          <w:b/>
          <w:i/>
          <w:sz w:val="22"/>
          <w:szCs w:val="22"/>
          <w:lang w:val="en-US"/>
        </w:rPr>
        <w:t>Key</w:t>
      </w:r>
      <w:r w:rsidR="001838B8" w:rsidRPr="00A66E66">
        <w:rPr>
          <w:b/>
          <w:i/>
          <w:sz w:val="22"/>
          <w:szCs w:val="22"/>
          <w:lang w:val="en-US"/>
        </w:rPr>
        <w:t>words:</w:t>
      </w:r>
      <w:r w:rsidR="001838B8" w:rsidRPr="00A66E66">
        <w:rPr>
          <w:i/>
          <w:sz w:val="22"/>
          <w:szCs w:val="22"/>
          <w:lang w:val="en-US"/>
        </w:rPr>
        <w:t xml:space="preserve"> </w:t>
      </w:r>
      <w:r w:rsidR="001838B8" w:rsidRPr="00A66E66">
        <w:rPr>
          <w:sz w:val="22"/>
          <w:szCs w:val="22"/>
          <w:lang w:val="en-US"/>
        </w:rPr>
        <w:t>paganism, traditions, sanctuaries, Novaya Monya, Udmurts, prayers, kuala, genus.</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 xml:space="preserve">Удмурты </w:t>
      </w:r>
      <w:r w:rsidR="004F11CC">
        <w:rPr>
          <w:color w:val="000000"/>
          <w:sz w:val="22"/>
          <w:szCs w:val="22"/>
        </w:rPr>
        <w:t>—</w:t>
      </w:r>
      <w:r w:rsidRPr="00A66E66">
        <w:rPr>
          <w:color w:val="000000"/>
          <w:sz w:val="22"/>
          <w:szCs w:val="22"/>
        </w:rPr>
        <w:t xml:space="preserve"> финно-угорский народ. Основным местом их проживания</w:t>
      </w:r>
      <w:r w:rsidR="004F11CC">
        <w:rPr>
          <w:color w:val="000000"/>
          <w:sz w:val="22"/>
          <w:szCs w:val="22"/>
        </w:rPr>
        <w:t xml:space="preserve"> </w:t>
      </w:r>
      <w:r w:rsidRPr="00A66E66">
        <w:rPr>
          <w:color w:val="000000"/>
          <w:sz w:val="22"/>
          <w:szCs w:val="22"/>
        </w:rPr>
        <w:t>является Уд</w:t>
      </w:r>
      <w:r w:rsidR="004F4257" w:rsidRPr="004F4257">
        <w:rPr>
          <w:color w:val="000000"/>
          <w:sz w:val="22"/>
          <w:szCs w:val="22"/>
        </w:rPr>
        <w:softHyphen/>
      </w:r>
      <w:r w:rsidRPr="00A66E66">
        <w:rPr>
          <w:color w:val="000000"/>
          <w:sz w:val="22"/>
          <w:szCs w:val="22"/>
        </w:rPr>
        <w:t>муртская Республика и соседние регионы. Как славяне и другие народы, имеющие древнюю культуру и историю, до крещения удмурты были язычниками. Их язычество в некоторой сте</w:t>
      </w:r>
      <w:r w:rsidR="004F11CC">
        <w:rPr>
          <w:color w:val="000000"/>
          <w:sz w:val="22"/>
          <w:szCs w:val="22"/>
        </w:rPr>
        <w:softHyphen/>
      </w:r>
      <w:r w:rsidRPr="00A66E66">
        <w:rPr>
          <w:color w:val="000000"/>
          <w:sz w:val="22"/>
          <w:szCs w:val="22"/>
        </w:rPr>
        <w:t>пени отличалось от язычества центральной Руси, однако основные черты всех исконных веро</w:t>
      </w:r>
      <w:r w:rsidR="004F4257" w:rsidRPr="004F4257">
        <w:rPr>
          <w:color w:val="000000"/>
          <w:sz w:val="22"/>
          <w:szCs w:val="22"/>
        </w:rPr>
        <w:softHyphen/>
      </w:r>
      <w:r w:rsidRPr="00A66E66">
        <w:rPr>
          <w:color w:val="000000"/>
          <w:sz w:val="22"/>
          <w:szCs w:val="22"/>
        </w:rPr>
        <w:t xml:space="preserve">ваний схожи. После принятия христианства язычество слилось с новой религией, образовав двоеверие, </w:t>
      </w:r>
      <w:r w:rsidR="00056C65" w:rsidRPr="00056C65">
        <w:rPr>
          <w:color w:val="000000"/>
          <w:sz w:val="22"/>
          <w:szCs w:val="22"/>
        </w:rPr>
        <w:t xml:space="preserve">— </w:t>
      </w:r>
      <w:r w:rsidRPr="00A66E66">
        <w:rPr>
          <w:color w:val="000000"/>
          <w:sz w:val="22"/>
          <w:szCs w:val="22"/>
        </w:rPr>
        <w:t>до сих пор можно проследить стародавние верования и представления, которые дошли до наших дней практически в неизменном виде.</w:t>
      </w:r>
    </w:p>
    <w:p w:rsidR="001838B8" w:rsidRPr="00A66E66" w:rsidRDefault="001838B8" w:rsidP="004D7462">
      <w:pPr>
        <w:pStyle w:val="a5"/>
        <w:spacing w:before="0" w:beforeAutospacing="0" w:after="0" w:afterAutospacing="0"/>
        <w:ind w:firstLine="709"/>
        <w:jc w:val="both"/>
        <w:rPr>
          <w:sz w:val="22"/>
          <w:szCs w:val="22"/>
        </w:rPr>
      </w:pPr>
      <w:r w:rsidRPr="00A66E66">
        <w:rPr>
          <w:sz w:val="22"/>
          <w:szCs w:val="22"/>
        </w:rPr>
        <w:t>Соответственно почитанию трёх основных групп сакральных персонажей: во-первых, семейно-родовых и племенных покровителей (</w:t>
      </w:r>
      <w:r w:rsidRPr="00A66E66">
        <w:rPr>
          <w:i/>
          <w:sz w:val="22"/>
          <w:szCs w:val="22"/>
        </w:rPr>
        <w:t>Воршуд, Мудор, Инву, Иммала, Булда</w:t>
      </w:r>
      <w:r w:rsidRPr="00A66E66">
        <w:rPr>
          <w:sz w:val="22"/>
          <w:szCs w:val="22"/>
        </w:rPr>
        <w:t>); во-вто</w:t>
      </w:r>
      <w:r w:rsidR="004F11CC">
        <w:rPr>
          <w:sz w:val="22"/>
          <w:szCs w:val="22"/>
        </w:rPr>
        <w:softHyphen/>
      </w:r>
      <w:r w:rsidRPr="00A66E66">
        <w:rPr>
          <w:sz w:val="22"/>
          <w:szCs w:val="22"/>
        </w:rPr>
        <w:t xml:space="preserve">рых, хозяев Дикой Природы </w:t>
      </w:r>
      <w:r w:rsidR="004F11CC">
        <w:rPr>
          <w:sz w:val="22"/>
          <w:szCs w:val="22"/>
        </w:rPr>
        <w:t>—</w:t>
      </w:r>
      <w:r w:rsidRPr="00A66E66">
        <w:rPr>
          <w:sz w:val="22"/>
          <w:szCs w:val="22"/>
        </w:rPr>
        <w:t xml:space="preserve"> </w:t>
      </w:r>
      <w:r w:rsidRPr="00A66E66">
        <w:rPr>
          <w:i/>
          <w:sz w:val="22"/>
          <w:szCs w:val="22"/>
        </w:rPr>
        <w:t>Луд/Керемет</w:t>
      </w:r>
      <w:r w:rsidRPr="00A66E66">
        <w:rPr>
          <w:sz w:val="22"/>
          <w:szCs w:val="22"/>
        </w:rPr>
        <w:t xml:space="preserve"> (хозяин лугов, лесов, полей; хозяин священной рощи), </w:t>
      </w:r>
      <w:r w:rsidRPr="00A66E66">
        <w:rPr>
          <w:i/>
          <w:sz w:val="22"/>
          <w:szCs w:val="22"/>
        </w:rPr>
        <w:t>Нюлэсмурт</w:t>
      </w:r>
      <w:r w:rsidRPr="00A66E66">
        <w:rPr>
          <w:sz w:val="22"/>
          <w:szCs w:val="22"/>
        </w:rPr>
        <w:t xml:space="preserve"> (хозяин лесов); в-третьих, умерших предков </w:t>
      </w:r>
      <w:r w:rsidR="004F11CC">
        <w:rPr>
          <w:sz w:val="22"/>
          <w:szCs w:val="22"/>
        </w:rPr>
        <w:t>—</w:t>
      </w:r>
      <w:r w:rsidRPr="00A66E66">
        <w:rPr>
          <w:sz w:val="22"/>
          <w:szCs w:val="22"/>
        </w:rPr>
        <w:t xml:space="preserve"> функционировали главные группы культовых мест. Первая </w:t>
      </w:r>
      <w:r w:rsidR="00056C65" w:rsidRPr="00056C65">
        <w:rPr>
          <w:sz w:val="22"/>
          <w:szCs w:val="22"/>
        </w:rPr>
        <w:t xml:space="preserve">группа </w:t>
      </w:r>
      <w:r w:rsidR="004F11CC">
        <w:rPr>
          <w:sz w:val="22"/>
          <w:szCs w:val="22"/>
        </w:rPr>
        <w:t>—</w:t>
      </w:r>
      <w:r w:rsidRPr="00A66E66">
        <w:rPr>
          <w:sz w:val="22"/>
          <w:szCs w:val="22"/>
        </w:rPr>
        <w:t xml:space="preserve"> для поклонения семейно-родовым/племенным покровителям; вторая группа </w:t>
      </w:r>
      <w:r w:rsidR="004F11CC">
        <w:rPr>
          <w:sz w:val="22"/>
          <w:szCs w:val="22"/>
        </w:rPr>
        <w:t>—</w:t>
      </w:r>
      <w:r w:rsidRPr="00A66E66">
        <w:rPr>
          <w:sz w:val="22"/>
          <w:szCs w:val="22"/>
        </w:rPr>
        <w:t xml:space="preserve"> для молений «хозяевам» лесов, лугов и полей, родников, рек</w:t>
      </w:r>
      <w:r w:rsidR="00056C65">
        <w:rPr>
          <w:sz w:val="22"/>
          <w:szCs w:val="22"/>
        </w:rPr>
        <w:br/>
      </w:r>
      <w:r w:rsidRPr="00A66E66">
        <w:rPr>
          <w:sz w:val="22"/>
          <w:szCs w:val="22"/>
        </w:rPr>
        <w:t>и т</w:t>
      </w:r>
      <w:r w:rsidR="004F11CC">
        <w:rPr>
          <w:sz w:val="22"/>
          <w:szCs w:val="22"/>
        </w:rPr>
        <w:t xml:space="preserve">ак </w:t>
      </w:r>
      <w:r w:rsidRPr="00A66E66">
        <w:rPr>
          <w:sz w:val="22"/>
          <w:szCs w:val="22"/>
        </w:rPr>
        <w:t>д</w:t>
      </w:r>
      <w:r w:rsidR="004F11CC">
        <w:rPr>
          <w:sz w:val="22"/>
          <w:szCs w:val="22"/>
        </w:rPr>
        <w:t>алее</w:t>
      </w:r>
      <w:r w:rsidRPr="00A66E66">
        <w:rPr>
          <w:sz w:val="22"/>
          <w:szCs w:val="22"/>
        </w:rPr>
        <w:t xml:space="preserve">; третья </w:t>
      </w:r>
      <w:r w:rsidR="004F11CC">
        <w:rPr>
          <w:sz w:val="22"/>
          <w:szCs w:val="22"/>
        </w:rPr>
        <w:t>—</w:t>
      </w:r>
      <w:r w:rsidRPr="00A66E66">
        <w:rPr>
          <w:sz w:val="22"/>
          <w:szCs w:val="22"/>
        </w:rPr>
        <w:t xml:space="preserve"> для захоронения и для выполнения поминальных, умилостивительных обрядов </w:t>
      </w:r>
      <w:r w:rsidRPr="00A66E66">
        <w:rPr>
          <w:i/>
          <w:sz w:val="22"/>
          <w:szCs w:val="22"/>
        </w:rPr>
        <w:t>йыр-пыд сётон, куяськон инты, кур куян, бельгы</w:t>
      </w:r>
      <w:r w:rsidRPr="00A66E66">
        <w:rPr>
          <w:sz w:val="22"/>
          <w:szCs w:val="22"/>
        </w:rPr>
        <w:t xml:space="preserve"> и др</w:t>
      </w:r>
      <w:r w:rsidR="004F11CC">
        <w:rPr>
          <w:sz w:val="22"/>
          <w:szCs w:val="22"/>
        </w:rPr>
        <w:t>угих</w:t>
      </w:r>
      <w:r w:rsidRPr="00A66E66">
        <w:rPr>
          <w:sz w:val="22"/>
          <w:szCs w:val="22"/>
        </w:rPr>
        <w:t xml:space="preserve"> [1, с. 91</w:t>
      </w:r>
      <w:r w:rsidR="004F11CC">
        <w:rPr>
          <w:sz w:val="22"/>
          <w:szCs w:val="22"/>
        </w:rPr>
        <w:t>–</w:t>
      </w:r>
      <w:r w:rsidRPr="00A66E66">
        <w:rPr>
          <w:sz w:val="22"/>
          <w:szCs w:val="22"/>
        </w:rPr>
        <w:t>92].</w:t>
      </w:r>
    </w:p>
    <w:p w:rsidR="001838B8" w:rsidRPr="00A66E66" w:rsidRDefault="001838B8" w:rsidP="004D7462">
      <w:pPr>
        <w:pStyle w:val="a5"/>
        <w:spacing w:before="0" w:beforeAutospacing="0" w:after="0" w:afterAutospacing="0"/>
        <w:ind w:firstLine="709"/>
        <w:jc w:val="both"/>
        <w:rPr>
          <w:sz w:val="22"/>
          <w:szCs w:val="22"/>
        </w:rPr>
      </w:pPr>
      <w:r w:rsidRPr="00A66E66">
        <w:rPr>
          <w:sz w:val="22"/>
          <w:szCs w:val="22"/>
        </w:rPr>
        <w:t>Дохристианские культовые места удмуртов и проводимые на них обрядовые действия привлекали пристальное внимание исследователей и христианских миссионеров с середины XVIII в. С тех пор и до настоящего времени в этнографической литературе накопились зна</w:t>
      </w:r>
      <w:r w:rsidR="004F11CC">
        <w:rPr>
          <w:sz w:val="22"/>
          <w:szCs w:val="22"/>
        </w:rPr>
        <w:softHyphen/>
      </w:r>
      <w:r w:rsidRPr="00A66E66">
        <w:rPr>
          <w:sz w:val="22"/>
          <w:szCs w:val="22"/>
        </w:rPr>
        <w:t>чительные материалы, с различной степенью полноты описывающие и анализирующие язычес</w:t>
      </w:r>
      <w:r w:rsidR="004F4257" w:rsidRPr="004F4257">
        <w:rPr>
          <w:sz w:val="22"/>
          <w:szCs w:val="22"/>
        </w:rPr>
        <w:softHyphen/>
      </w:r>
      <w:r w:rsidRPr="00A66E66">
        <w:rPr>
          <w:sz w:val="22"/>
          <w:szCs w:val="22"/>
        </w:rPr>
        <w:t>кие моления удмуртского населения и места их проведения, связанные с календарно-аграрны</w:t>
      </w:r>
      <w:r w:rsidR="004F11CC">
        <w:rPr>
          <w:sz w:val="22"/>
          <w:szCs w:val="22"/>
        </w:rPr>
        <w:softHyphen/>
      </w:r>
      <w:r w:rsidRPr="00A66E66">
        <w:rPr>
          <w:sz w:val="22"/>
          <w:szCs w:val="22"/>
        </w:rPr>
        <w:t>ми и семейно-родовыми культами. Воздавая должное многим поколениям исследователей, хотелось бы особо отметить научные изыскания П.</w:t>
      </w:r>
      <w:r w:rsidR="004F11CC">
        <w:rPr>
          <w:sz w:val="22"/>
          <w:szCs w:val="22"/>
        </w:rPr>
        <w:t xml:space="preserve"> </w:t>
      </w:r>
      <w:r w:rsidRPr="00A66E66">
        <w:rPr>
          <w:sz w:val="22"/>
          <w:szCs w:val="22"/>
        </w:rPr>
        <w:t>Н. Луппова [2], В.</w:t>
      </w:r>
      <w:r w:rsidR="004F11CC">
        <w:rPr>
          <w:sz w:val="22"/>
          <w:szCs w:val="22"/>
        </w:rPr>
        <w:t xml:space="preserve"> </w:t>
      </w:r>
      <w:r w:rsidRPr="00A66E66">
        <w:rPr>
          <w:sz w:val="22"/>
          <w:szCs w:val="22"/>
        </w:rPr>
        <w:t>Е. Владыкина [3</w:t>
      </w:r>
      <w:r w:rsidR="004F11CC">
        <w:rPr>
          <w:sz w:val="22"/>
          <w:szCs w:val="22"/>
        </w:rPr>
        <w:t>,</w:t>
      </w:r>
      <w:r w:rsidR="00056C65">
        <w:rPr>
          <w:sz w:val="22"/>
          <w:szCs w:val="22"/>
        </w:rPr>
        <w:t xml:space="preserve"> </w:t>
      </w:r>
      <w:r w:rsidRPr="00A66E66">
        <w:rPr>
          <w:sz w:val="22"/>
          <w:szCs w:val="22"/>
        </w:rPr>
        <w:t>4], Н.</w:t>
      </w:r>
      <w:r w:rsidR="004F11CC">
        <w:rPr>
          <w:sz w:val="22"/>
          <w:szCs w:val="22"/>
        </w:rPr>
        <w:t> </w:t>
      </w:r>
      <w:r w:rsidRPr="00A66E66">
        <w:rPr>
          <w:sz w:val="22"/>
          <w:szCs w:val="22"/>
        </w:rPr>
        <w:t>И.</w:t>
      </w:r>
      <w:r w:rsidR="004F11CC">
        <w:rPr>
          <w:sz w:val="22"/>
          <w:szCs w:val="22"/>
        </w:rPr>
        <w:t> </w:t>
      </w:r>
      <w:r w:rsidRPr="00A66E66">
        <w:rPr>
          <w:sz w:val="22"/>
          <w:szCs w:val="22"/>
        </w:rPr>
        <w:t>Шутовой [1], оказавшие значительное влияние на автора данной публикации, находящегося в самом начале своего исследовательского пути. Объектами исследования явились св</w:t>
      </w:r>
      <w:r w:rsidRPr="00A66E66">
        <w:rPr>
          <w:sz w:val="22"/>
          <w:szCs w:val="22"/>
        </w:rPr>
        <w:t>я</w:t>
      </w:r>
      <w:r w:rsidRPr="00A66E66">
        <w:rPr>
          <w:sz w:val="22"/>
          <w:szCs w:val="22"/>
        </w:rPr>
        <w:t xml:space="preserve">щенные места, располагавшиеся на территории и в окрестностях д. Новая Монья </w:t>
      </w:r>
      <w:r w:rsidR="004F11CC">
        <w:rPr>
          <w:sz w:val="22"/>
          <w:szCs w:val="22"/>
        </w:rPr>
        <w:t>—</w:t>
      </w:r>
      <w:r w:rsidRPr="00A66E66">
        <w:rPr>
          <w:sz w:val="22"/>
          <w:szCs w:val="22"/>
        </w:rPr>
        <w:t xml:space="preserve"> малой Р</w:t>
      </w:r>
      <w:r w:rsidRPr="00A66E66">
        <w:rPr>
          <w:sz w:val="22"/>
          <w:szCs w:val="22"/>
        </w:rPr>
        <w:t>о</w:t>
      </w:r>
      <w:r w:rsidRPr="00A66E66">
        <w:rPr>
          <w:sz w:val="22"/>
          <w:szCs w:val="22"/>
        </w:rPr>
        <w:t>дины автора работы.</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По рассказам старожилов известно, что жители д. Новая Монья делились на две язычес</w:t>
      </w:r>
      <w:r w:rsidR="004F11CC">
        <w:rPr>
          <w:color w:val="000000"/>
          <w:sz w:val="22"/>
          <w:szCs w:val="22"/>
        </w:rPr>
        <w:softHyphen/>
      </w:r>
      <w:r w:rsidRPr="00A66E66">
        <w:rPr>
          <w:color w:val="000000"/>
          <w:sz w:val="22"/>
          <w:szCs w:val="22"/>
        </w:rPr>
        <w:t xml:space="preserve">кие группы: </w:t>
      </w:r>
      <w:r w:rsidRPr="00A66E66">
        <w:rPr>
          <w:i/>
          <w:color w:val="000000"/>
          <w:sz w:val="22"/>
          <w:szCs w:val="22"/>
        </w:rPr>
        <w:t>Луд бакча выжы</w:t>
      </w:r>
      <w:r w:rsidRPr="00A66E66">
        <w:rPr>
          <w:color w:val="000000"/>
          <w:sz w:val="22"/>
          <w:szCs w:val="22"/>
        </w:rPr>
        <w:t xml:space="preserve"> (род Священной рощи (бора)</w:t>
      </w:r>
      <w:r w:rsidR="004F11CC">
        <w:rPr>
          <w:color w:val="000000"/>
          <w:sz w:val="22"/>
          <w:szCs w:val="22"/>
        </w:rPr>
        <w:t>)</w:t>
      </w:r>
      <w:r w:rsidRPr="00A66E66">
        <w:rPr>
          <w:color w:val="000000"/>
          <w:sz w:val="22"/>
          <w:szCs w:val="22"/>
        </w:rPr>
        <w:t xml:space="preserve"> и </w:t>
      </w:r>
      <w:r w:rsidRPr="00A66E66">
        <w:rPr>
          <w:i/>
          <w:color w:val="000000"/>
          <w:sz w:val="22"/>
          <w:szCs w:val="22"/>
        </w:rPr>
        <w:t>Быдӟым куала выжы</w:t>
      </w:r>
      <w:r w:rsidRPr="00A66E66">
        <w:rPr>
          <w:color w:val="000000"/>
          <w:sz w:val="22"/>
          <w:szCs w:val="22"/>
        </w:rPr>
        <w:t xml:space="preserve"> (род Родовой куалы). В соответствии с этим делением они ходили молиться: Луд бакча выжы </w:t>
      </w:r>
      <w:r w:rsidR="004F11CC">
        <w:rPr>
          <w:color w:val="000000"/>
          <w:sz w:val="22"/>
          <w:szCs w:val="22"/>
        </w:rPr>
        <w:t>—</w:t>
      </w:r>
      <w:r w:rsidRPr="00A66E66">
        <w:rPr>
          <w:color w:val="000000"/>
          <w:sz w:val="22"/>
          <w:szCs w:val="22"/>
        </w:rPr>
        <w:t xml:space="preserve"> в</w:t>
      </w:r>
      <w:r w:rsidR="004F4257">
        <w:rPr>
          <w:color w:val="000000"/>
          <w:sz w:val="22"/>
          <w:szCs w:val="22"/>
          <w:lang w:val="en-US"/>
        </w:rPr>
        <w:t> </w:t>
      </w:r>
      <w:r w:rsidRPr="00A66E66">
        <w:rPr>
          <w:color w:val="000000"/>
          <w:sz w:val="22"/>
          <w:szCs w:val="22"/>
        </w:rPr>
        <w:t xml:space="preserve">священную рощу (бор), род Быдӟым куала </w:t>
      </w:r>
      <w:r w:rsidR="004F11CC">
        <w:rPr>
          <w:color w:val="000000"/>
          <w:sz w:val="22"/>
          <w:szCs w:val="22"/>
        </w:rPr>
        <w:t>—</w:t>
      </w:r>
      <w:r w:rsidRPr="00A66E66">
        <w:rPr>
          <w:color w:val="000000"/>
          <w:sz w:val="22"/>
          <w:szCs w:val="22"/>
        </w:rPr>
        <w:t xml:space="preserve"> в Родовую куалу. Кроме того, всей деревней собирались на моление </w:t>
      </w:r>
      <w:r w:rsidRPr="00A66E66">
        <w:rPr>
          <w:i/>
          <w:color w:val="000000"/>
          <w:sz w:val="22"/>
          <w:szCs w:val="22"/>
        </w:rPr>
        <w:t>Пичи вось</w:t>
      </w:r>
      <w:r w:rsidRPr="00A66E66">
        <w:rPr>
          <w:color w:val="000000"/>
          <w:sz w:val="22"/>
          <w:szCs w:val="22"/>
        </w:rPr>
        <w:t>.</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В настоящее время жители Новой Моньи крещёные, хотя не все придерживаются стро</w:t>
      </w:r>
      <w:r w:rsidR="004F11CC">
        <w:rPr>
          <w:color w:val="000000"/>
          <w:sz w:val="22"/>
          <w:szCs w:val="22"/>
        </w:rPr>
        <w:softHyphen/>
      </w:r>
      <w:r w:rsidRPr="00A66E66">
        <w:rPr>
          <w:color w:val="000000"/>
          <w:sz w:val="22"/>
          <w:szCs w:val="22"/>
        </w:rPr>
        <w:t>гих христианских догм. Можно сказать, что у новомоньинцев, как и у многих удмуртов, су</w:t>
      </w:r>
      <w:r w:rsidR="004F4257" w:rsidRPr="004F4257">
        <w:rPr>
          <w:color w:val="000000"/>
          <w:sz w:val="22"/>
          <w:szCs w:val="22"/>
        </w:rPr>
        <w:softHyphen/>
      </w:r>
      <w:r w:rsidRPr="00A66E66">
        <w:rPr>
          <w:color w:val="000000"/>
          <w:sz w:val="22"/>
          <w:szCs w:val="22"/>
        </w:rPr>
        <w:t xml:space="preserve">ществует двоеверие. Культ предков, обращение к Иисусу Христу как к Инмару, </w:t>
      </w:r>
      <w:r w:rsidR="00056C65">
        <w:rPr>
          <w:color w:val="000000"/>
          <w:sz w:val="22"/>
          <w:szCs w:val="22"/>
        </w:rPr>
        <w:t xml:space="preserve">а </w:t>
      </w:r>
      <w:r w:rsidRPr="00A66E66">
        <w:rPr>
          <w:color w:val="000000"/>
          <w:sz w:val="22"/>
          <w:szCs w:val="22"/>
        </w:rPr>
        <w:t>также многое другое говорит о том, что язычество ещё не утратило своих позиций среди данного населения нашего края.</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Святилище</w:t>
      </w:r>
      <w:r w:rsidRPr="004F4257">
        <w:rPr>
          <w:color w:val="000000"/>
          <w:sz w:val="22"/>
          <w:szCs w:val="22"/>
        </w:rPr>
        <w:t xml:space="preserve"> </w:t>
      </w:r>
      <w:r w:rsidRPr="00A66E66">
        <w:rPr>
          <w:color w:val="000000"/>
          <w:sz w:val="22"/>
          <w:szCs w:val="22"/>
        </w:rPr>
        <w:t xml:space="preserve">Луд бакча находится на расстоянии одного километра от деревни, в лесу, между горами </w:t>
      </w:r>
      <w:r w:rsidRPr="00A66E66">
        <w:rPr>
          <w:i/>
          <w:color w:val="000000"/>
          <w:sz w:val="22"/>
          <w:szCs w:val="22"/>
        </w:rPr>
        <w:t>Ӟамбай и Елдок бам</w:t>
      </w:r>
      <w:r w:rsidRPr="00A66E66">
        <w:rPr>
          <w:color w:val="000000"/>
          <w:sz w:val="22"/>
          <w:szCs w:val="22"/>
        </w:rPr>
        <w:t>. Священными считались только три сухих сосны, возвы</w:t>
      </w:r>
      <w:r w:rsidR="004F4257" w:rsidRPr="007F337D">
        <w:rPr>
          <w:color w:val="000000"/>
          <w:sz w:val="22"/>
          <w:szCs w:val="22"/>
        </w:rPr>
        <w:softHyphen/>
      </w:r>
      <w:r w:rsidRPr="00A66E66">
        <w:rPr>
          <w:color w:val="000000"/>
          <w:sz w:val="22"/>
          <w:szCs w:val="22"/>
        </w:rPr>
        <w:lastRenderedPageBreak/>
        <w:t xml:space="preserve">шающиеся над молодняком. </w:t>
      </w:r>
      <w:r w:rsidRPr="00A66E66">
        <w:rPr>
          <w:sz w:val="22"/>
          <w:szCs w:val="22"/>
        </w:rPr>
        <w:t>Две из них до сих пор стоят, а одно дерево уже поддалось времени и упало.</w:t>
      </w:r>
      <w:r w:rsidRPr="00A66E66">
        <w:rPr>
          <w:color w:val="000000"/>
          <w:sz w:val="22"/>
          <w:szCs w:val="22"/>
        </w:rPr>
        <w:t xml:space="preserve"> В одной из сосен выдолблено дупло в форме треугольника на уровне человеческого роста. Очевидно, жрец помещал туда жертвенную пищу. Здесь проводились моления воде, ог</w:t>
      </w:r>
      <w:r w:rsidR="004F4257" w:rsidRPr="004F4257">
        <w:rPr>
          <w:color w:val="000000"/>
          <w:sz w:val="22"/>
          <w:szCs w:val="22"/>
        </w:rPr>
        <w:softHyphen/>
      </w:r>
      <w:r w:rsidRPr="00A66E66">
        <w:rPr>
          <w:color w:val="000000"/>
          <w:sz w:val="22"/>
          <w:szCs w:val="22"/>
        </w:rPr>
        <w:t>ню и ветру, и в честь Инмара. Люди просили у него счастья, здоровья, богатого урожая и</w:t>
      </w:r>
      <w:r w:rsidRPr="00A66E66">
        <w:rPr>
          <w:sz w:val="22"/>
          <w:szCs w:val="22"/>
        </w:rPr>
        <w:t xml:space="preserve"> боль</w:t>
      </w:r>
      <w:r w:rsidR="004F4257" w:rsidRPr="004F4257">
        <w:rPr>
          <w:sz w:val="22"/>
          <w:szCs w:val="22"/>
        </w:rPr>
        <w:softHyphen/>
      </w:r>
      <w:r w:rsidRPr="00A66E66">
        <w:rPr>
          <w:sz w:val="22"/>
          <w:szCs w:val="22"/>
        </w:rPr>
        <w:t>шие стада</w:t>
      </w:r>
      <w:r w:rsidRPr="00A66E66">
        <w:rPr>
          <w:color w:val="000000"/>
          <w:sz w:val="22"/>
          <w:szCs w:val="22"/>
        </w:rPr>
        <w:t xml:space="preserve"> домашнего скота. По рассказам старожилов здесь</w:t>
      </w:r>
      <w:r w:rsidR="00056C65">
        <w:rPr>
          <w:color w:val="000000"/>
          <w:sz w:val="22"/>
          <w:szCs w:val="22"/>
        </w:rPr>
        <w:t>,</w:t>
      </w:r>
      <w:r w:rsidRPr="00A66E66">
        <w:rPr>
          <w:color w:val="000000"/>
          <w:sz w:val="22"/>
          <w:szCs w:val="22"/>
        </w:rPr>
        <w:t xml:space="preserve"> молились раз в три года.</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От старожилов можно услышать истории, что в Луд бакча обитают «белые» люди (</w:t>
      </w:r>
      <w:r w:rsidR="004F11CC">
        <w:rPr>
          <w:color w:val="000000"/>
          <w:sz w:val="22"/>
          <w:szCs w:val="22"/>
        </w:rPr>
        <w:t>«</w:t>
      </w:r>
      <w:r w:rsidRPr="00A66E66">
        <w:rPr>
          <w:i/>
          <w:color w:val="000000"/>
          <w:sz w:val="22"/>
          <w:szCs w:val="22"/>
        </w:rPr>
        <w:t>тӧдьы адямиос</w:t>
      </w:r>
      <w:r w:rsidR="004F11CC">
        <w:rPr>
          <w:color w:val="000000"/>
          <w:sz w:val="22"/>
          <w:szCs w:val="22"/>
        </w:rPr>
        <w:t>»</w:t>
      </w:r>
      <w:r w:rsidRPr="00A66E66">
        <w:rPr>
          <w:color w:val="000000"/>
          <w:sz w:val="22"/>
          <w:szCs w:val="22"/>
        </w:rPr>
        <w:t>), которые пугают тех, кто посмеет зайти на место моления. Таким образом, пожилые люди заботятся о чистоте данного места, чтобы молодое поколение не осквернило священную рощу.</w:t>
      </w:r>
    </w:p>
    <w:p w:rsidR="001838B8" w:rsidRPr="00A66E66" w:rsidRDefault="001838B8" w:rsidP="004D7462">
      <w:pPr>
        <w:pStyle w:val="a5"/>
        <w:spacing w:before="0" w:beforeAutospacing="0" w:after="0" w:afterAutospacing="0"/>
        <w:ind w:firstLine="709"/>
        <w:jc w:val="both"/>
        <w:rPr>
          <w:color w:val="000000"/>
          <w:sz w:val="22"/>
          <w:szCs w:val="22"/>
        </w:rPr>
      </w:pPr>
      <w:r w:rsidRPr="00A66E66">
        <w:rPr>
          <w:color w:val="000000"/>
          <w:sz w:val="22"/>
          <w:szCs w:val="22"/>
        </w:rPr>
        <w:t>Молением руководили представители рода Луд. В священную рощу разрешалось захо</w:t>
      </w:r>
      <w:r w:rsidR="004F4257" w:rsidRPr="004F4257">
        <w:rPr>
          <w:color w:val="000000"/>
          <w:sz w:val="22"/>
          <w:szCs w:val="22"/>
        </w:rPr>
        <w:softHyphen/>
      </w:r>
      <w:r w:rsidRPr="00A66E66">
        <w:rPr>
          <w:color w:val="000000"/>
          <w:sz w:val="22"/>
          <w:szCs w:val="22"/>
        </w:rPr>
        <w:t xml:space="preserve">дить только мужчинам, вход женщинам был закрыт. На моление народ собирался рано утром. Разжигали костер, «освящали» его кумышкой, варили кашу и суп. Жрец </w:t>
      </w:r>
      <w:r w:rsidR="004F11CC">
        <w:rPr>
          <w:color w:val="000000"/>
          <w:sz w:val="22"/>
          <w:szCs w:val="22"/>
        </w:rPr>
        <w:t>—</w:t>
      </w:r>
      <w:r w:rsidRPr="00A66E66">
        <w:rPr>
          <w:color w:val="000000"/>
          <w:sz w:val="22"/>
          <w:szCs w:val="22"/>
        </w:rPr>
        <w:t xml:space="preserve"> </w:t>
      </w:r>
      <w:r w:rsidRPr="00A66E66">
        <w:rPr>
          <w:i/>
          <w:color w:val="000000"/>
          <w:sz w:val="22"/>
          <w:szCs w:val="22"/>
        </w:rPr>
        <w:t>Тӧро</w:t>
      </w:r>
      <w:r w:rsidRPr="00A66E66">
        <w:rPr>
          <w:color w:val="000000"/>
          <w:sz w:val="22"/>
          <w:szCs w:val="22"/>
        </w:rPr>
        <w:t xml:space="preserve"> </w:t>
      </w:r>
      <w:r w:rsidR="004F11CC">
        <w:rPr>
          <w:color w:val="000000"/>
          <w:sz w:val="22"/>
          <w:szCs w:val="22"/>
        </w:rPr>
        <w:t>—</w:t>
      </w:r>
      <w:r w:rsidRPr="00A66E66">
        <w:rPr>
          <w:color w:val="000000"/>
          <w:sz w:val="22"/>
          <w:szCs w:val="22"/>
        </w:rPr>
        <w:t xml:space="preserve"> брал часть каши и совершал подношение жертвенной пищи. Только после этого угощали кашей и</w:t>
      </w:r>
      <w:r w:rsidR="004F4257" w:rsidRPr="007F337D">
        <w:rPr>
          <w:color w:val="000000"/>
          <w:sz w:val="22"/>
          <w:szCs w:val="22"/>
        </w:rPr>
        <w:t xml:space="preserve"> </w:t>
      </w:r>
      <w:r w:rsidRPr="00A66E66">
        <w:rPr>
          <w:color w:val="000000"/>
          <w:sz w:val="22"/>
          <w:szCs w:val="22"/>
        </w:rPr>
        <w:t>супом собравшийся народ. По пути домой люди набирали в посуду воды из речки и брызгали друг друга. После молебна все катались на лошадях. Следует отметить, что предки с трепетом отно</w:t>
      </w:r>
      <w:r w:rsidR="004F4257" w:rsidRPr="004F4257">
        <w:rPr>
          <w:color w:val="000000"/>
          <w:sz w:val="22"/>
          <w:szCs w:val="22"/>
        </w:rPr>
        <w:softHyphen/>
      </w:r>
      <w:r w:rsidRPr="00A66E66">
        <w:rPr>
          <w:color w:val="000000"/>
          <w:sz w:val="22"/>
          <w:szCs w:val="22"/>
        </w:rPr>
        <w:t>сились к природе: место после моления тщательно убирали, мусор закапывали в землю. Дере</w:t>
      </w:r>
      <w:r w:rsidR="004F4257" w:rsidRPr="004F4257">
        <w:rPr>
          <w:color w:val="000000"/>
          <w:sz w:val="22"/>
          <w:szCs w:val="22"/>
        </w:rPr>
        <w:softHyphen/>
      </w:r>
      <w:r w:rsidRPr="00A66E66">
        <w:rPr>
          <w:color w:val="000000"/>
          <w:sz w:val="22"/>
          <w:szCs w:val="22"/>
        </w:rPr>
        <w:t xml:space="preserve">вянную посуду оставляли там же </w:t>
      </w:r>
      <w:r w:rsidR="004F11CC">
        <w:rPr>
          <w:color w:val="000000"/>
          <w:sz w:val="22"/>
          <w:szCs w:val="22"/>
        </w:rPr>
        <w:t>—</w:t>
      </w:r>
      <w:r w:rsidRPr="00A66E66">
        <w:rPr>
          <w:color w:val="000000"/>
          <w:sz w:val="22"/>
          <w:szCs w:val="22"/>
        </w:rPr>
        <w:t xml:space="preserve"> эти предм</w:t>
      </w:r>
      <w:r w:rsidR="004F11CC">
        <w:rPr>
          <w:color w:val="000000"/>
          <w:sz w:val="22"/>
          <w:szCs w:val="22"/>
        </w:rPr>
        <w:t>еты никто не трогал.</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В наше время сюда ходят молиться лишь во время праздника Гырон быдтон. Старики несут на святилище сваренные кашу и суп, и только после подношения и молени</w:t>
      </w:r>
      <w:r w:rsidR="00056C65">
        <w:rPr>
          <w:color w:val="000000"/>
          <w:sz w:val="22"/>
          <w:szCs w:val="22"/>
        </w:rPr>
        <w:t>я</w:t>
      </w:r>
      <w:r w:rsidR="004F11CC">
        <w:rPr>
          <w:color w:val="000000"/>
          <w:sz w:val="22"/>
          <w:szCs w:val="22"/>
        </w:rPr>
        <w:t xml:space="preserve"> угощается собравшийся народ.</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Молельное место Быдӟым куала (род Родовой куалы) располагается на приусадебном участ</w:t>
      </w:r>
      <w:r w:rsidR="004F11CC">
        <w:rPr>
          <w:color w:val="000000"/>
          <w:sz w:val="22"/>
          <w:szCs w:val="22"/>
        </w:rPr>
        <w:t xml:space="preserve">ке одного из хозяйств деревни. </w:t>
      </w:r>
      <w:r w:rsidRPr="00A66E66">
        <w:rPr>
          <w:color w:val="000000"/>
          <w:sz w:val="22"/>
          <w:szCs w:val="22"/>
        </w:rPr>
        <w:t>Ранней весной, когда появлялась первая листва на дере</w:t>
      </w:r>
      <w:r w:rsidR="004F4257" w:rsidRPr="004F4257">
        <w:rPr>
          <w:color w:val="000000"/>
          <w:sz w:val="22"/>
          <w:szCs w:val="22"/>
        </w:rPr>
        <w:softHyphen/>
      </w:r>
      <w:r w:rsidRPr="00A66E66">
        <w:rPr>
          <w:color w:val="000000"/>
          <w:sz w:val="22"/>
          <w:szCs w:val="22"/>
        </w:rPr>
        <w:t xml:space="preserve">вьях, здесь молились жители из рода </w:t>
      </w:r>
      <w:r w:rsidRPr="00A66E66">
        <w:rPr>
          <w:i/>
          <w:color w:val="000000"/>
          <w:sz w:val="22"/>
          <w:szCs w:val="22"/>
        </w:rPr>
        <w:t>Куа</w:t>
      </w:r>
      <w:r w:rsidRPr="00A66E66">
        <w:rPr>
          <w:color w:val="000000"/>
          <w:sz w:val="22"/>
          <w:szCs w:val="22"/>
        </w:rPr>
        <w:t>.</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Если в священную рощу разрешалось заходить только мужчинам, то в Быдӟым Куа можно было молиться и женщинам. Сюда с собой приносили полотенце, серебряные монеты, ветки ели и березы.</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Родовая куала в деревне Новая Монья доживает свои последние годы. По рассказам старожилов, еще после Великой Отечественной войны в неё ходили молиться. В случае какой-то болезни или календарного праздника пекли яичные лепешки, брали кумышку и шли в куалу. В послевоенное время здесь уже стояла икона «Божьей Матери», молящиеся со своими прось</w:t>
      </w:r>
      <w:r w:rsidR="004F4257" w:rsidRPr="004F4257">
        <w:rPr>
          <w:color w:val="000000"/>
          <w:sz w:val="22"/>
          <w:szCs w:val="22"/>
        </w:rPr>
        <w:softHyphen/>
      </w:r>
      <w:r w:rsidRPr="00A66E66">
        <w:rPr>
          <w:color w:val="000000"/>
          <w:sz w:val="22"/>
          <w:szCs w:val="22"/>
        </w:rPr>
        <w:t>бами обращались к ней. Со смертью последнего хранителя куалы в конце 1940-х гг. это свя</w:t>
      </w:r>
      <w:r w:rsidR="004F4257" w:rsidRPr="004F4257">
        <w:rPr>
          <w:color w:val="000000"/>
          <w:sz w:val="22"/>
          <w:szCs w:val="22"/>
        </w:rPr>
        <w:softHyphen/>
      </w:r>
      <w:r w:rsidRPr="00A66E66">
        <w:rPr>
          <w:color w:val="000000"/>
          <w:sz w:val="22"/>
          <w:szCs w:val="22"/>
        </w:rPr>
        <w:t>щенное место было заброшено, хотя до сих пор догнивающий сруб стоит на месте и никто его не трогает. Пожилое население говорит, что куала и все атрибуты моления должны оставаться на месте. Можно предположить, что посуду, которая хранилась в куале, отмечали семейными знаками (тамга)</w:t>
      </w:r>
      <w:r w:rsidR="00056C65">
        <w:rPr>
          <w:color w:val="000000"/>
          <w:sz w:val="22"/>
          <w:szCs w:val="22"/>
        </w:rPr>
        <w:t>,</w:t>
      </w:r>
      <w:r w:rsidRPr="00A66E66">
        <w:rPr>
          <w:color w:val="000000"/>
          <w:sz w:val="22"/>
          <w:szCs w:val="22"/>
        </w:rPr>
        <w:t xml:space="preserve"> и во время молений вӧсясь (жрец) собирал деньги, так как в куале была найдена тарелка с тамгой и небольшое блюдце, которые могли служить именно для этих целей. П</w:t>
      </w:r>
      <w:r w:rsidRPr="00A66E66">
        <w:rPr>
          <w:color w:val="000000"/>
          <w:sz w:val="22"/>
          <w:szCs w:val="22"/>
        </w:rPr>
        <w:t>о</w:t>
      </w:r>
      <w:r w:rsidRPr="00A66E66">
        <w:rPr>
          <w:color w:val="000000"/>
          <w:sz w:val="22"/>
          <w:szCs w:val="22"/>
        </w:rPr>
        <w:t xml:space="preserve">жилые женщины ходили молиться к этому святому месту в день Пасхи до </w:t>
      </w:r>
      <w:smartTag w:uri="urn:schemas-microsoft-com:office:smarttags" w:element="metricconverter">
        <w:smartTagPr>
          <w:attr w:name="ProductID" w:val="2001 г"/>
        </w:smartTagPr>
        <w:r w:rsidRPr="00A66E66">
          <w:rPr>
            <w:color w:val="000000"/>
            <w:sz w:val="22"/>
            <w:szCs w:val="22"/>
          </w:rPr>
          <w:t>1993 г</w:t>
        </w:r>
      </w:smartTag>
      <w:r w:rsidRPr="00A66E66">
        <w:rPr>
          <w:color w:val="000000"/>
          <w:sz w:val="22"/>
          <w:szCs w:val="22"/>
        </w:rPr>
        <w:t xml:space="preserve">., однако внутрь куалы не входили. Последнее моление в Быдӟым куала проводили предки рода Куа во время Этнофутуристического фестиваля «Тангыра» в </w:t>
      </w:r>
      <w:smartTag w:uri="urn:schemas-microsoft-com:office:smarttags" w:element="metricconverter">
        <w:smartTagPr>
          <w:attr w:name="ProductID" w:val="2001 г"/>
        </w:smartTagPr>
        <w:r w:rsidRPr="00A66E66">
          <w:rPr>
            <w:color w:val="000000"/>
            <w:sz w:val="22"/>
            <w:szCs w:val="22"/>
          </w:rPr>
          <w:t>2001 г</w:t>
        </w:r>
      </w:smartTag>
      <w:r w:rsidRPr="00A66E66">
        <w:rPr>
          <w:color w:val="000000"/>
          <w:sz w:val="22"/>
          <w:szCs w:val="22"/>
        </w:rPr>
        <w:t>., хотя это все было лишь для того, чтоб познакомить приезжих гостей с традициями местного населения.</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 xml:space="preserve">Очень много легенд связано с третьим местом для молений </w:t>
      </w:r>
      <w:r w:rsidR="004F11CC">
        <w:rPr>
          <w:color w:val="000000"/>
          <w:sz w:val="22"/>
          <w:szCs w:val="22"/>
        </w:rPr>
        <w:t>—</w:t>
      </w:r>
      <w:r w:rsidRPr="00A66E66">
        <w:rPr>
          <w:color w:val="000000"/>
          <w:sz w:val="22"/>
          <w:szCs w:val="22"/>
        </w:rPr>
        <w:t xml:space="preserve"> </w:t>
      </w:r>
      <w:r w:rsidRPr="00A66E66">
        <w:rPr>
          <w:i/>
          <w:color w:val="000000"/>
          <w:sz w:val="22"/>
          <w:szCs w:val="22"/>
        </w:rPr>
        <w:t>Дэмен вӧсь</w:t>
      </w:r>
      <w:r w:rsidRPr="00A66E66">
        <w:rPr>
          <w:color w:val="000000"/>
          <w:sz w:val="22"/>
          <w:szCs w:val="22"/>
        </w:rPr>
        <w:t>. Это святили</w:t>
      </w:r>
      <w:r w:rsidR="004F4257" w:rsidRPr="007F337D">
        <w:rPr>
          <w:color w:val="000000"/>
          <w:sz w:val="22"/>
          <w:szCs w:val="22"/>
        </w:rPr>
        <w:softHyphen/>
      </w:r>
      <w:r w:rsidRPr="00A66E66">
        <w:rPr>
          <w:color w:val="000000"/>
          <w:sz w:val="22"/>
          <w:szCs w:val="22"/>
        </w:rPr>
        <w:t xml:space="preserve">ще располагается недалеко от населенного пункта Быстрово. Здесь молились один раз в семь лет, собирались жители из семи и более деревень. Сообща выбирался Тӧро </w:t>
      </w:r>
      <w:r w:rsidR="004F11CC">
        <w:rPr>
          <w:color w:val="000000"/>
          <w:sz w:val="22"/>
          <w:szCs w:val="22"/>
        </w:rPr>
        <w:t>—</w:t>
      </w:r>
      <w:r w:rsidRPr="00A66E66">
        <w:rPr>
          <w:color w:val="000000"/>
          <w:sz w:val="22"/>
          <w:szCs w:val="22"/>
        </w:rPr>
        <w:t xml:space="preserve"> главный жрец. Выбирали самого умного, расторопного и уважаемого пожилого мужчину. Он сам выбирал се</w:t>
      </w:r>
      <w:r w:rsidR="004F4257" w:rsidRPr="007F337D">
        <w:rPr>
          <w:color w:val="000000"/>
          <w:sz w:val="22"/>
          <w:szCs w:val="22"/>
        </w:rPr>
        <w:softHyphen/>
      </w:r>
      <w:r w:rsidRPr="00A66E66">
        <w:rPr>
          <w:color w:val="000000"/>
          <w:sz w:val="22"/>
          <w:szCs w:val="22"/>
        </w:rPr>
        <w:t xml:space="preserve">бе помощников. Святилище Дэмен вӧсь располагалось в живописном месте </w:t>
      </w:r>
      <w:r w:rsidR="004F11CC">
        <w:rPr>
          <w:color w:val="000000"/>
          <w:sz w:val="22"/>
          <w:szCs w:val="22"/>
        </w:rPr>
        <w:t>—</w:t>
      </w:r>
      <w:r w:rsidRPr="00A66E66">
        <w:rPr>
          <w:color w:val="000000"/>
          <w:sz w:val="22"/>
          <w:szCs w:val="22"/>
        </w:rPr>
        <w:t xml:space="preserve"> полянка посреди леса, рядом протекала речка, на берегу которой росли березы. Именно у берез закалывали жертвенное животное (обычно барана), голову и конечности которого закапывали в землю, так как здесь молились земле. На это моление шли всей семьей как на праздник: надевали лучшую одежду, запрягали лошадей в лучшую упряжь и телегу, дугу украшали колокольчиками и цвет</w:t>
      </w:r>
      <w:r w:rsidR="004F4257" w:rsidRPr="004F4257">
        <w:rPr>
          <w:color w:val="000000"/>
          <w:sz w:val="22"/>
          <w:szCs w:val="22"/>
        </w:rPr>
        <w:softHyphen/>
      </w:r>
      <w:r w:rsidRPr="00A66E66">
        <w:rPr>
          <w:color w:val="000000"/>
          <w:sz w:val="22"/>
          <w:szCs w:val="22"/>
        </w:rPr>
        <w:t>ными полотенцами. Еду брали с собой в кадке, которую использовали при посевных работах. После моления устраивали праздник: веселились, качались на качелях, организовывали борьбу, устраивали различные соревнования. Это моление был</w:t>
      </w:r>
      <w:r w:rsidR="004F11CC">
        <w:rPr>
          <w:color w:val="000000"/>
          <w:sz w:val="22"/>
          <w:szCs w:val="22"/>
        </w:rPr>
        <w:t>о большим народным праздником.</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lastRenderedPageBreak/>
        <w:t>В настоящее время окрестные жители помнят об этом священном месте. К сожалению, в советские годы оно пострадало от лесного пожара, и там уже растут новые деревья. Но даже пастухи стараются не загонять туда скот, ведь они знают, что это место особенное.</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 xml:space="preserve">Также стоит упомянуть о таком святилище как </w:t>
      </w:r>
      <w:r w:rsidRPr="00A66E66">
        <w:rPr>
          <w:i/>
          <w:color w:val="000000"/>
          <w:sz w:val="22"/>
          <w:szCs w:val="22"/>
        </w:rPr>
        <w:t>Пичи вӧсь</w:t>
      </w:r>
      <w:r w:rsidRPr="00A66E66">
        <w:rPr>
          <w:color w:val="000000"/>
          <w:sz w:val="22"/>
          <w:szCs w:val="22"/>
        </w:rPr>
        <w:t xml:space="preserve"> (Малое святилище). Оно рас</w:t>
      </w:r>
      <w:r w:rsidR="004F4257" w:rsidRPr="004F4257">
        <w:rPr>
          <w:color w:val="000000"/>
          <w:sz w:val="22"/>
          <w:szCs w:val="22"/>
        </w:rPr>
        <w:softHyphen/>
      </w:r>
      <w:r w:rsidRPr="00A66E66">
        <w:rPr>
          <w:color w:val="000000"/>
          <w:sz w:val="22"/>
          <w:szCs w:val="22"/>
        </w:rPr>
        <w:t>полагалось на пригорке в конце улицы Центральной (</w:t>
      </w:r>
      <w:r w:rsidRPr="00A66E66">
        <w:rPr>
          <w:i/>
          <w:color w:val="000000"/>
          <w:sz w:val="22"/>
          <w:szCs w:val="22"/>
        </w:rPr>
        <w:t>Кусо Бӧляк</w:t>
      </w:r>
      <w:r w:rsidRPr="00A66E66">
        <w:rPr>
          <w:color w:val="000000"/>
          <w:sz w:val="22"/>
          <w:szCs w:val="22"/>
        </w:rPr>
        <w:t>). Здесь моление организовы</w:t>
      </w:r>
      <w:r w:rsidR="004F4257" w:rsidRPr="007F337D">
        <w:rPr>
          <w:color w:val="000000"/>
          <w:sz w:val="22"/>
          <w:szCs w:val="22"/>
        </w:rPr>
        <w:softHyphen/>
      </w:r>
      <w:r w:rsidRPr="00A66E66">
        <w:rPr>
          <w:color w:val="000000"/>
          <w:sz w:val="22"/>
          <w:szCs w:val="22"/>
        </w:rPr>
        <w:t xml:space="preserve">вали представители рода </w:t>
      </w:r>
      <w:r w:rsidRPr="00A66E66">
        <w:rPr>
          <w:i/>
          <w:color w:val="000000"/>
          <w:sz w:val="22"/>
          <w:szCs w:val="22"/>
        </w:rPr>
        <w:t>Бӧляк</w:t>
      </w:r>
      <w:r w:rsidRPr="00A66E66">
        <w:rPr>
          <w:color w:val="000000"/>
          <w:sz w:val="22"/>
          <w:szCs w:val="22"/>
        </w:rPr>
        <w:t xml:space="preserve">. Они приносили в жертву животное, варили кашу, освящали её. Участники моления приносили с собой квас, медовуху, молоко, вареные яйца и угощали друг друга. После моления народ расходился по домам, а организаторы приводили место святилища в порядок. В настоящее время об этом святилище ничто не напоминает: деревья, которые росли на этом месте, в </w:t>
      </w:r>
      <w:smartTag w:uri="urn:schemas-microsoft-com:office:smarttags" w:element="metricconverter">
        <w:smartTagPr>
          <w:attr w:name="ProductID" w:val="1937 г"/>
        </w:smartTagPr>
        <w:r w:rsidRPr="00A66E66">
          <w:rPr>
            <w:color w:val="000000"/>
            <w:sz w:val="22"/>
            <w:szCs w:val="22"/>
          </w:rPr>
          <w:t>1937 г</w:t>
        </w:r>
      </w:smartTag>
      <w:r w:rsidRPr="00A66E66">
        <w:rPr>
          <w:color w:val="000000"/>
          <w:sz w:val="22"/>
          <w:szCs w:val="22"/>
        </w:rPr>
        <w:t>. были вырублены для постройки начальной школы.</w:t>
      </w:r>
    </w:p>
    <w:p w:rsidR="001838B8" w:rsidRPr="00A66E66" w:rsidRDefault="001838B8" w:rsidP="004F4257">
      <w:pPr>
        <w:pStyle w:val="a5"/>
        <w:spacing w:before="0" w:beforeAutospacing="0" w:after="0" w:afterAutospacing="0" w:line="235" w:lineRule="auto"/>
        <w:ind w:firstLine="709"/>
        <w:jc w:val="both"/>
        <w:rPr>
          <w:color w:val="000000"/>
          <w:sz w:val="22"/>
          <w:szCs w:val="22"/>
        </w:rPr>
      </w:pPr>
      <w:r w:rsidRPr="00A66E66">
        <w:rPr>
          <w:color w:val="000000"/>
          <w:sz w:val="22"/>
          <w:szCs w:val="22"/>
        </w:rPr>
        <w:t>По результатам данного исследования можно сделать вывод, что на территории д. Но</w:t>
      </w:r>
      <w:r w:rsidR="004F4257" w:rsidRPr="004F4257">
        <w:rPr>
          <w:color w:val="000000"/>
          <w:sz w:val="22"/>
          <w:szCs w:val="22"/>
        </w:rPr>
        <w:softHyphen/>
      </w:r>
      <w:r w:rsidRPr="00A66E66">
        <w:rPr>
          <w:color w:val="000000"/>
          <w:sz w:val="22"/>
          <w:szCs w:val="22"/>
        </w:rPr>
        <w:t xml:space="preserve">вая Монья и в ее окрестностях существовало несколько святилищ. На данный момент моления проходят только в одном из них </w:t>
      </w:r>
      <w:r w:rsidR="004F11CC">
        <w:rPr>
          <w:color w:val="000000"/>
          <w:sz w:val="22"/>
          <w:szCs w:val="22"/>
        </w:rPr>
        <w:t>—</w:t>
      </w:r>
      <w:r w:rsidRPr="00A66E66">
        <w:rPr>
          <w:color w:val="000000"/>
          <w:sz w:val="22"/>
          <w:szCs w:val="22"/>
        </w:rPr>
        <w:t xml:space="preserve"> Луд бакча. Остальные священные места забываются и не используются нас</w:t>
      </w:r>
      <w:r w:rsidR="004F11CC">
        <w:rPr>
          <w:color w:val="000000"/>
          <w:sz w:val="22"/>
          <w:szCs w:val="22"/>
        </w:rPr>
        <w:t>елением по прежнему назначению.</w:t>
      </w:r>
    </w:p>
    <w:p w:rsidR="001838B8" w:rsidRPr="00A66E66" w:rsidRDefault="001838B8" w:rsidP="004D7462">
      <w:pPr>
        <w:jc w:val="center"/>
        <w:rPr>
          <w:b/>
          <w:sz w:val="22"/>
          <w:szCs w:val="22"/>
        </w:rPr>
      </w:pPr>
      <w:r w:rsidRPr="00A66E66">
        <w:rPr>
          <w:b/>
          <w:sz w:val="22"/>
          <w:szCs w:val="22"/>
        </w:rPr>
        <w:t>Список использованной литературы</w:t>
      </w:r>
    </w:p>
    <w:p w:rsidR="001838B8" w:rsidRPr="00A66E66" w:rsidRDefault="001838B8" w:rsidP="004F11CC">
      <w:pPr>
        <w:ind w:left="709" w:hanging="283"/>
        <w:jc w:val="both"/>
        <w:rPr>
          <w:sz w:val="22"/>
          <w:szCs w:val="22"/>
        </w:rPr>
      </w:pPr>
      <w:r w:rsidRPr="00A66E66">
        <w:rPr>
          <w:sz w:val="22"/>
          <w:szCs w:val="22"/>
        </w:rPr>
        <w:t>1.</w:t>
      </w:r>
      <w:r w:rsidR="004F11CC">
        <w:rPr>
          <w:sz w:val="22"/>
          <w:szCs w:val="22"/>
        </w:rPr>
        <w:tab/>
      </w:r>
      <w:r w:rsidRPr="00A66E66">
        <w:rPr>
          <w:sz w:val="22"/>
          <w:szCs w:val="22"/>
        </w:rPr>
        <w:t>Шутова Н.</w:t>
      </w:r>
      <w:r w:rsidR="004F11CC">
        <w:rPr>
          <w:sz w:val="22"/>
          <w:szCs w:val="22"/>
        </w:rPr>
        <w:t xml:space="preserve"> </w:t>
      </w:r>
      <w:r w:rsidRPr="00A66E66">
        <w:rPr>
          <w:sz w:val="22"/>
          <w:szCs w:val="22"/>
        </w:rPr>
        <w:t>И. Дохристианские культовые памятники в удмуртской религиозной тради</w:t>
      </w:r>
      <w:r w:rsidR="00341445" w:rsidRPr="00341445">
        <w:rPr>
          <w:sz w:val="22"/>
          <w:szCs w:val="22"/>
        </w:rPr>
        <w:softHyphen/>
      </w:r>
      <w:r w:rsidRPr="00A66E66">
        <w:rPr>
          <w:sz w:val="22"/>
          <w:szCs w:val="22"/>
        </w:rPr>
        <w:t>ции: Опыт комплексного исследования. Ижевск: УИИЯЛ УрО РАН, 2001. 304 с.</w:t>
      </w:r>
    </w:p>
    <w:p w:rsidR="001838B8" w:rsidRPr="00A66E66" w:rsidRDefault="001838B8" w:rsidP="004F11CC">
      <w:pPr>
        <w:ind w:left="709" w:hanging="283"/>
        <w:jc w:val="both"/>
        <w:rPr>
          <w:sz w:val="22"/>
          <w:szCs w:val="22"/>
        </w:rPr>
      </w:pPr>
      <w:r w:rsidRPr="00A66E66">
        <w:rPr>
          <w:sz w:val="22"/>
          <w:szCs w:val="22"/>
        </w:rPr>
        <w:t>2.</w:t>
      </w:r>
      <w:r w:rsidR="004F11CC">
        <w:rPr>
          <w:sz w:val="22"/>
          <w:szCs w:val="22"/>
        </w:rPr>
        <w:tab/>
      </w:r>
      <w:r w:rsidRPr="00A66E66">
        <w:rPr>
          <w:sz w:val="22"/>
          <w:szCs w:val="22"/>
        </w:rPr>
        <w:t>Луппов П.</w:t>
      </w:r>
      <w:r w:rsidR="004F11CC">
        <w:rPr>
          <w:sz w:val="22"/>
          <w:szCs w:val="22"/>
        </w:rPr>
        <w:t xml:space="preserve"> </w:t>
      </w:r>
      <w:r w:rsidRPr="00A66E66">
        <w:rPr>
          <w:sz w:val="22"/>
          <w:szCs w:val="22"/>
        </w:rPr>
        <w:t xml:space="preserve">Н. Христианство у вотяков со времени первых исторических известий о них до </w:t>
      </w:r>
      <w:r w:rsidRPr="00A66E66">
        <w:rPr>
          <w:sz w:val="22"/>
          <w:szCs w:val="22"/>
          <w:lang w:val="en-US"/>
        </w:rPr>
        <w:t>XIX</w:t>
      </w:r>
      <w:r w:rsidRPr="00A66E66">
        <w:rPr>
          <w:sz w:val="22"/>
          <w:szCs w:val="22"/>
        </w:rPr>
        <w:t xml:space="preserve"> века. Ижевск: УИИЯЛ УрО РАН, 1999. 390 с.</w:t>
      </w:r>
    </w:p>
    <w:p w:rsidR="001838B8" w:rsidRPr="00A66E66" w:rsidRDefault="001838B8" w:rsidP="004F11CC">
      <w:pPr>
        <w:ind w:left="709" w:hanging="283"/>
        <w:jc w:val="both"/>
        <w:rPr>
          <w:sz w:val="22"/>
          <w:szCs w:val="22"/>
        </w:rPr>
      </w:pPr>
      <w:r w:rsidRPr="00A66E66">
        <w:rPr>
          <w:sz w:val="22"/>
          <w:szCs w:val="22"/>
        </w:rPr>
        <w:t>3.</w:t>
      </w:r>
      <w:r w:rsidR="004F11CC">
        <w:rPr>
          <w:sz w:val="22"/>
          <w:szCs w:val="22"/>
        </w:rPr>
        <w:tab/>
      </w:r>
      <w:r w:rsidRPr="00A66E66">
        <w:rPr>
          <w:sz w:val="22"/>
          <w:szCs w:val="22"/>
        </w:rPr>
        <w:t>Владыкин В.</w:t>
      </w:r>
      <w:r w:rsidR="004F11CC">
        <w:rPr>
          <w:sz w:val="22"/>
          <w:szCs w:val="22"/>
        </w:rPr>
        <w:t xml:space="preserve"> </w:t>
      </w:r>
      <w:r w:rsidRPr="00A66E66">
        <w:rPr>
          <w:sz w:val="22"/>
          <w:szCs w:val="22"/>
        </w:rPr>
        <w:t>Е. Языческие святилища удмуртов // Полевой симпозиум «Святилища и</w:t>
      </w:r>
      <w:r w:rsidR="004F11CC">
        <w:rPr>
          <w:sz w:val="22"/>
          <w:szCs w:val="22"/>
        </w:rPr>
        <w:t> </w:t>
      </w:r>
      <w:r w:rsidRPr="00A66E66">
        <w:rPr>
          <w:sz w:val="22"/>
          <w:szCs w:val="22"/>
        </w:rPr>
        <w:t>жертвенные места финно-угорского населения Евразии». Пермь, 1996.</w:t>
      </w:r>
    </w:p>
    <w:p w:rsidR="001838B8" w:rsidRPr="00A66E66" w:rsidRDefault="001838B8" w:rsidP="004F11CC">
      <w:pPr>
        <w:ind w:left="709" w:hanging="283"/>
        <w:jc w:val="both"/>
        <w:rPr>
          <w:sz w:val="22"/>
          <w:szCs w:val="22"/>
        </w:rPr>
      </w:pPr>
      <w:r w:rsidRPr="00A66E66">
        <w:rPr>
          <w:sz w:val="22"/>
          <w:szCs w:val="22"/>
        </w:rPr>
        <w:t>4.</w:t>
      </w:r>
      <w:r w:rsidR="004F11CC">
        <w:rPr>
          <w:sz w:val="22"/>
          <w:szCs w:val="22"/>
        </w:rPr>
        <w:tab/>
      </w:r>
      <w:r w:rsidRPr="00A66E66">
        <w:rPr>
          <w:sz w:val="22"/>
          <w:szCs w:val="22"/>
        </w:rPr>
        <w:t>Владыкин В.</w:t>
      </w:r>
      <w:r w:rsidR="004F11CC">
        <w:rPr>
          <w:sz w:val="22"/>
          <w:szCs w:val="22"/>
        </w:rPr>
        <w:t xml:space="preserve"> </w:t>
      </w:r>
      <w:r w:rsidRPr="00A66E66">
        <w:rPr>
          <w:sz w:val="22"/>
          <w:szCs w:val="22"/>
        </w:rPr>
        <w:t>Е. Религиозно-мифологическая картина мира удмуртов. Ижевск: Удмур</w:t>
      </w:r>
      <w:r w:rsidR="00341445" w:rsidRPr="007F337D">
        <w:rPr>
          <w:sz w:val="22"/>
          <w:szCs w:val="22"/>
        </w:rPr>
        <w:softHyphen/>
      </w:r>
      <w:r w:rsidRPr="00A66E66">
        <w:rPr>
          <w:sz w:val="22"/>
          <w:szCs w:val="22"/>
        </w:rPr>
        <w:t>тия, 1994. 384 с.</w:t>
      </w:r>
    </w:p>
    <w:p w:rsidR="001838B8" w:rsidRPr="00A66E66" w:rsidRDefault="001838B8" w:rsidP="004F11CC">
      <w:pPr>
        <w:jc w:val="both"/>
        <w:rPr>
          <w:sz w:val="22"/>
          <w:szCs w:val="22"/>
        </w:rPr>
      </w:pPr>
    </w:p>
    <w:p w:rsidR="001838B8" w:rsidRDefault="001838B8" w:rsidP="004F11CC">
      <w:pPr>
        <w:jc w:val="both"/>
        <w:rPr>
          <w:sz w:val="22"/>
          <w:szCs w:val="22"/>
        </w:rPr>
      </w:pPr>
    </w:p>
    <w:p w:rsidR="004F11CC" w:rsidRDefault="004F11CC" w:rsidP="004F11CC">
      <w:pPr>
        <w:jc w:val="both"/>
        <w:rPr>
          <w:sz w:val="22"/>
          <w:szCs w:val="22"/>
        </w:rPr>
      </w:pPr>
    </w:p>
    <w:p w:rsidR="004F11CC" w:rsidRPr="00A66E66" w:rsidRDefault="004F11CC" w:rsidP="004F11CC">
      <w:pPr>
        <w:jc w:val="both"/>
        <w:rPr>
          <w:sz w:val="22"/>
          <w:szCs w:val="22"/>
        </w:rPr>
      </w:pPr>
    </w:p>
    <w:p w:rsidR="00BC6F62" w:rsidRPr="004F11CC" w:rsidRDefault="00BC6F62" w:rsidP="003D3EE3">
      <w:pPr>
        <w:rPr>
          <w:b/>
          <w:i/>
          <w:color w:val="000000" w:themeColor="text1"/>
          <w:sz w:val="22"/>
          <w:szCs w:val="22"/>
        </w:rPr>
      </w:pPr>
      <w:r w:rsidRPr="004F11CC">
        <w:rPr>
          <w:b/>
          <w:i/>
          <w:color w:val="000000" w:themeColor="text1"/>
          <w:sz w:val="22"/>
          <w:szCs w:val="22"/>
        </w:rPr>
        <w:t xml:space="preserve">Иващенко Альбина Ахатовна, Удмуртский государственный университет, </w:t>
      </w:r>
      <w:r w:rsidRPr="003D3EE3">
        <w:rPr>
          <w:b/>
          <w:i/>
          <w:color w:val="000000" w:themeColor="text1"/>
          <w:sz w:val="22"/>
          <w:szCs w:val="22"/>
          <w:lang w:val="en-US"/>
        </w:rPr>
        <w:t>albinaivas</w:t>
      </w:r>
      <w:r w:rsidRPr="003D3EE3">
        <w:rPr>
          <w:b/>
          <w:i/>
          <w:color w:val="000000" w:themeColor="text1"/>
          <w:sz w:val="22"/>
          <w:szCs w:val="22"/>
        </w:rPr>
        <w:t>@</w:t>
      </w:r>
      <w:r w:rsidRPr="003D3EE3">
        <w:rPr>
          <w:b/>
          <w:i/>
          <w:color w:val="000000" w:themeColor="text1"/>
          <w:sz w:val="22"/>
          <w:szCs w:val="22"/>
          <w:lang w:val="en-US"/>
        </w:rPr>
        <w:t>gmail</w:t>
      </w:r>
      <w:r w:rsidRPr="003D3EE3">
        <w:rPr>
          <w:b/>
          <w:i/>
          <w:color w:val="000000" w:themeColor="text1"/>
          <w:sz w:val="22"/>
          <w:szCs w:val="22"/>
        </w:rPr>
        <w:t>.</w:t>
      </w:r>
      <w:r w:rsidRPr="003D3EE3">
        <w:rPr>
          <w:b/>
          <w:i/>
          <w:color w:val="000000" w:themeColor="text1"/>
          <w:sz w:val="22"/>
          <w:szCs w:val="22"/>
          <w:lang w:val="en-US"/>
        </w:rPr>
        <w:t>com</w:t>
      </w:r>
    </w:p>
    <w:p w:rsidR="00BC6F62" w:rsidRPr="004F11CC" w:rsidRDefault="00BC6F62" w:rsidP="004D7462">
      <w:pPr>
        <w:jc w:val="both"/>
        <w:rPr>
          <w:b/>
          <w:i/>
          <w:color w:val="000000" w:themeColor="text1"/>
          <w:sz w:val="22"/>
          <w:szCs w:val="22"/>
        </w:rPr>
      </w:pPr>
      <w:r w:rsidRPr="004F11CC">
        <w:rPr>
          <w:b/>
          <w:i/>
          <w:color w:val="000000" w:themeColor="text1"/>
          <w:sz w:val="22"/>
          <w:szCs w:val="22"/>
        </w:rPr>
        <w:t xml:space="preserve">Научный руководитель </w:t>
      </w:r>
      <w:r w:rsidR="003D3EE3">
        <w:rPr>
          <w:b/>
          <w:i/>
          <w:color w:val="000000" w:themeColor="text1"/>
          <w:sz w:val="22"/>
          <w:szCs w:val="22"/>
        </w:rPr>
        <w:t>—</w:t>
      </w:r>
      <w:r w:rsidRPr="004F11CC">
        <w:rPr>
          <w:b/>
          <w:i/>
          <w:color w:val="000000" w:themeColor="text1"/>
          <w:sz w:val="22"/>
          <w:szCs w:val="22"/>
        </w:rPr>
        <w:t xml:space="preserve"> </w:t>
      </w:r>
      <w:r w:rsidR="00D270CD" w:rsidRPr="004F11CC">
        <w:rPr>
          <w:b/>
          <w:i/>
          <w:color w:val="000000" w:themeColor="text1"/>
          <w:sz w:val="22"/>
          <w:szCs w:val="22"/>
        </w:rPr>
        <w:t xml:space="preserve">Ютина </w:t>
      </w:r>
      <w:r w:rsidRPr="004F11CC">
        <w:rPr>
          <w:b/>
          <w:i/>
          <w:color w:val="000000" w:themeColor="text1"/>
          <w:sz w:val="22"/>
          <w:szCs w:val="22"/>
        </w:rPr>
        <w:t>Татьяна Карловна, Удмуртский государственный уни</w:t>
      </w:r>
      <w:r w:rsidR="00341445" w:rsidRPr="00341445">
        <w:rPr>
          <w:b/>
          <w:i/>
          <w:color w:val="000000" w:themeColor="text1"/>
          <w:sz w:val="22"/>
          <w:szCs w:val="22"/>
        </w:rPr>
        <w:softHyphen/>
      </w:r>
      <w:r w:rsidRPr="004F11CC">
        <w:rPr>
          <w:b/>
          <w:i/>
          <w:color w:val="000000" w:themeColor="text1"/>
          <w:sz w:val="22"/>
          <w:szCs w:val="22"/>
        </w:rPr>
        <w:t>верситет, доцент, к. ист. н.</w:t>
      </w:r>
    </w:p>
    <w:p w:rsidR="00BC6F62" w:rsidRPr="004F11CC" w:rsidRDefault="00BC6F62" w:rsidP="004D7462">
      <w:pPr>
        <w:rPr>
          <w:color w:val="000000" w:themeColor="text1"/>
          <w:sz w:val="22"/>
          <w:szCs w:val="22"/>
        </w:rPr>
      </w:pPr>
    </w:p>
    <w:p w:rsidR="00BC6F62" w:rsidRPr="004F11CC" w:rsidRDefault="00BC6F62" w:rsidP="004D7462">
      <w:pPr>
        <w:jc w:val="center"/>
        <w:rPr>
          <w:b/>
          <w:color w:val="000000" w:themeColor="text1"/>
          <w:sz w:val="22"/>
          <w:szCs w:val="22"/>
        </w:rPr>
      </w:pPr>
      <w:r w:rsidRPr="004F11CC">
        <w:rPr>
          <w:b/>
          <w:color w:val="000000" w:themeColor="text1"/>
          <w:sz w:val="22"/>
          <w:szCs w:val="22"/>
        </w:rPr>
        <w:t>ПЕРВЫЕ ФОТОГРАФЫ ГОРОДА ИЖЕВСКА</w:t>
      </w:r>
    </w:p>
    <w:p w:rsidR="00BC6F62" w:rsidRPr="004F11CC" w:rsidRDefault="00BC6F62" w:rsidP="004D7462">
      <w:pPr>
        <w:jc w:val="center"/>
        <w:rPr>
          <w:b/>
          <w:color w:val="000000" w:themeColor="text1"/>
          <w:sz w:val="22"/>
          <w:szCs w:val="22"/>
        </w:rPr>
      </w:pPr>
      <w:r w:rsidRPr="004F11CC">
        <w:rPr>
          <w:b/>
          <w:color w:val="000000" w:themeColor="text1"/>
          <w:sz w:val="22"/>
          <w:szCs w:val="22"/>
          <w:lang w:val="en-US"/>
        </w:rPr>
        <w:t>THE</w:t>
      </w:r>
      <w:r w:rsidRPr="004F11CC">
        <w:rPr>
          <w:b/>
          <w:color w:val="000000" w:themeColor="text1"/>
          <w:sz w:val="22"/>
          <w:szCs w:val="22"/>
        </w:rPr>
        <w:t xml:space="preserve"> </w:t>
      </w:r>
      <w:r w:rsidRPr="004F11CC">
        <w:rPr>
          <w:b/>
          <w:color w:val="000000" w:themeColor="text1"/>
          <w:sz w:val="22"/>
          <w:szCs w:val="22"/>
          <w:lang w:val="en-US"/>
        </w:rPr>
        <w:t>FIRST</w:t>
      </w:r>
      <w:r w:rsidRPr="004F11CC">
        <w:rPr>
          <w:b/>
          <w:color w:val="000000" w:themeColor="text1"/>
          <w:sz w:val="22"/>
          <w:szCs w:val="22"/>
        </w:rPr>
        <w:t xml:space="preserve"> </w:t>
      </w:r>
      <w:r w:rsidRPr="004F11CC">
        <w:rPr>
          <w:b/>
          <w:color w:val="000000" w:themeColor="text1"/>
          <w:sz w:val="22"/>
          <w:szCs w:val="22"/>
          <w:lang w:val="en-US"/>
        </w:rPr>
        <w:t>PHOTOGRAPHERS</w:t>
      </w:r>
      <w:r w:rsidRPr="004F11CC">
        <w:rPr>
          <w:b/>
          <w:color w:val="000000" w:themeColor="text1"/>
          <w:sz w:val="22"/>
          <w:szCs w:val="22"/>
        </w:rPr>
        <w:t xml:space="preserve"> </w:t>
      </w:r>
      <w:r w:rsidRPr="004F11CC">
        <w:rPr>
          <w:b/>
          <w:color w:val="000000" w:themeColor="text1"/>
          <w:sz w:val="22"/>
          <w:szCs w:val="22"/>
          <w:lang w:val="en-US"/>
        </w:rPr>
        <w:t>CIT</w:t>
      </w:r>
      <w:r w:rsidR="00056C65">
        <w:rPr>
          <w:b/>
          <w:color w:val="000000" w:themeColor="text1"/>
          <w:sz w:val="22"/>
          <w:szCs w:val="22"/>
          <w:lang w:val="en-US"/>
        </w:rPr>
        <w:t>Y</w:t>
      </w:r>
      <w:r w:rsidRPr="004F11CC">
        <w:rPr>
          <w:b/>
          <w:color w:val="000000" w:themeColor="text1"/>
          <w:sz w:val="22"/>
          <w:szCs w:val="22"/>
        </w:rPr>
        <w:t xml:space="preserve"> </w:t>
      </w:r>
      <w:r w:rsidRPr="004F11CC">
        <w:rPr>
          <w:b/>
          <w:color w:val="000000" w:themeColor="text1"/>
          <w:sz w:val="22"/>
          <w:szCs w:val="22"/>
          <w:lang w:val="en-US"/>
        </w:rPr>
        <w:t>IZHEVSK</w:t>
      </w:r>
    </w:p>
    <w:p w:rsidR="00BC6F62" w:rsidRPr="004F11CC" w:rsidRDefault="00BC6F62" w:rsidP="004D7462">
      <w:pPr>
        <w:rPr>
          <w:color w:val="000000" w:themeColor="text1"/>
          <w:sz w:val="22"/>
          <w:szCs w:val="22"/>
        </w:rPr>
      </w:pPr>
    </w:p>
    <w:p w:rsidR="00BC6F62" w:rsidRPr="004F11CC" w:rsidRDefault="00BC6F62" w:rsidP="004D7462">
      <w:pPr>
        <w:ind w:firstLine="708"/>
        <w:jc w:val="both"/>
        <w:rPr>
          <w:color w:val="000000" w:themeColor="text1"/>
          <w:sz w:val="22"/>
          <w:szCs w:val="22"/>
        </w:rPr>
      </w:pPr>
      <w:r w:rsidRPr="004F11CC">
        <w:rPr>
          <w:b/>
          <w:color w:val="000000" w:themeColor="text1"/>
          <w:sz w:val="22"/>
          <w:szCs w:val="22"/>
        </w:rPr>
        <w:t>Аннотация</w:t>
      </w:r>
      <w:r w:rsidR="003D3EE3">
        <w:rPr>
          <w:b/>
          <w:color w:val="000000" w:themeColor="text1"/>
          <w:sz w:val="22"/>
          <w:szCs w:val="22"/>
        </w:rPr>
        <w:t>.</w:t>
      </w:r>
      <w:r w:rsidRPr="004F11CC">
        <w:rPr>
          <w:color w:val="000000" w:themeColor="text1"/>
          <w:sz w:val="22"/>
          <w:szCs w:val="22"/>
        </w:rPr>
        <w:t xml:space="preserve"> Цель статьи </w:t>
      </w:r>
      <w:r w:rsidR="003D3EE3">
        <w:rPr>
          <w:color w:val="000000" w:themeColor="text1"/>
          <w:sz w:val="22"/>
          <w:szCs w:val="22"/>
        </w:rPr>
        <w:t>—</w:t>
      </w:r>
      <w:r w:rsidRPr="004F11CC">
        <w:rPr>
          <w:color w:val="000000" w:themeColor="text1"/>
          <w:sz w:val="22"/>
          <w:szCs w:val="22"/>
        </w:rPr>
        <w:t xml:space="preserve"> рассказать о деятельности в конце </w:t>
      </w:r>
      <w:r w:rsidRPr="004F11CC">
        <w:rPr>
          <w:color w:val="000000" w:themeColor="text1"/>
          <w:sz w:val="22"/>
          <w:szCs w:val="22"/>
          <w:lang w:val="en-US"/>
        </w:rPr>
        <w:t>XIX</w:t>
      </w:r>
      <w:r w:rsidRPr="004F11CC">
        <w:rPr>
          <w:color w:val="000000" w:themeColor="text1"/>
          <w:sz w:val="22"/>
          <w:szCs w:val="22"/>
        </w:rPr>
        <w:t xml:space="preserve"> – начале </w:t>
      </w:r>
      <w:r w:rsidRPr="004F11CC">
        <w:rPr>
          <w:color w:val="000000" w:themeColor="text1"/>
          <w:sz w:val="22"/>
          <w:szCs w:val="22"/>
          <w:lang w:val="en-US"/>
        </w:rPr>
        <w:t>XX</w:t>
      </w:r>
      <w:r w:rsidRPr="004F11CC">
        <w:rPr>
          <w:color w:val="000000" w:themeColor="text1"/>
          <w:sz w:val="22"/>
          <w:szCs w:val="22"/>
        </w:rPr>
        <w:t xml:space="preserve"> вв.</w:t>
      </w:r>
      <w:r w:rsidR="004C1B03" w:rsidRPr="004C1B03">
        <w:rPr>
          <w:color w:val="000000" w:themeColor="text1"/>
          <w:sz w:val="22"/>
          <w:szCs w:val="22"/>
        </w:rPr>
        <w:br/>
      </w:r>
      <w:r w:rsidRPr="004F11CC">
        <w:rPr>
          <w:color w:val="000000" w:themeColor="text1"/>
          <w:sz w:val="22"/>
          <w:szCs w:val="22"/>
        </w:rPr>
        <w:t>в поселке Ижевский завод первых специалистов в области фотографии, а именно, о фотографе-портретисте Николае Глебовиче Пономареве. В наследство потомкам им оставлена большая коллекция фотографий, выполненных в жанре портрета. Анализируя этот материал</w:t>
      </w:r>
      <w:r w:rsidR="004C1B03" w:rsidRPr="004C1B03">
        <w:rPr>
          <w:color w:val="000000" w:themeColor="text1"/>
          <w:sz w:val="22"/>
          <w:szCs w:val="22"/>
        </w:rPr>
        <w:t>,</w:t>
      </w:r>
      <w:r w:rsidRPr="004F11CC">
        <w:rPr>
          <w:color w:val="000000" w:themeColor="text1"/>
          <w:sz w:val="22"/>
          <w:szCs w:val="22"/>
        </w:rPr>
        <w:t xml:space="preserve"> можно составить общий портрет ижевчанина </w:t>
      </w:r>
      <w:bookmarkStart w:id="1" w:name="OLE_LINK5"/>
      <w:r w:rsidRPr="004F11CC">
        <w:rPr>
          <w:color w:val="000000" w:themeColor="text1"/>
          <w:sz w:val="22"/>
          <w:szCs w:val="22"/>
        </w:rPr>
        <w:t xml:space="preserve">конца </w:t>
      </w:r>
      <w:r w:rsidRPr="004F11CC">
        <w:rPr>
          <w:color w:val="000000" w:themeColor="text1"/>
          <w:sz w:val="22"/>
          <w:szCs w:val="22"/>
          <w:lang w:val="en-US"/>
        </w:rPr>
        <w:t>XIX</w:t>
      </w:r>
      <w:r w:rsidRPr="004F11CC">
        <w:rPr>
          <w:color w:val="000000" w:themeColor="text1"/>
          <w:sz w:val="22"/>
          <w:szCs w:val="22"/>
        </w:rPr>
        <w:t xml:space="preserve"> – начала </w:t>
      </w:r>
      <w:r w:rsidRPr="004F11CC">
        <w:rPr>
          <w:color w:val="000000" w:themeColor="text1"/>
          <w:sz w:val="22"/>
          <w:szCs w:val="22"/>
          <w:lang w:val="en-US"/>
        </w:rPr>
        <w:t>XX</w:t>
      </w:r>
      <w:r w:rsidRPr="004F11CC">
        <w:rPr>
          <w:color w:val="000000" w:themeColor="text1"/>
          <w:sz w:val="22"/>
          <w:szCs w:val="22"/>
        </w:rPr>
        <w:t xml:space="preserve"> вв.</w:t>
      </w:r>
      <w:bookmarkEnd w:id="1"/>
    </w:p>
    <w:p w:rsidR="00BC6F62" w:rsidRPr="004F11CC" w:rsidRDefault="00BC6F62" w:rsidP="004D7462">
      <w:pPr>
        <w:ind w:firstLine="708"/>
        <w:jc w:val="both"/>
        <w:rPr>
          <w:color w:val="000000" w:themeColor="text1"/>
          <w:sz w:val="22"/>
          <w:szCs w:val="22"/>
          <w:lang w:val="en-US"/>
        </w:rPr>
      </w:pPr>
      <w:r w:rsidRPr="004F11CC">
        <w:rPr>
          <w:b/>
          <w:color w:val="000000" w:themeColor="text1"/>
          <w:sz w:val="22"/>
          <w:szCs w:val="22"/>
          <w:lang w:val="en-US"/>
        </w:rPr>
        <w:t>Abstract</w:t>
      </w:r>
      <w:r w:rsidR="003D3EE3" w:rsidRPr="003D3EE3">
        <w:rPr>
          <w:b/>
          <w:color w:val="000000" w:themeColor="text1"/>
          <w:sz w:val="22"/>
          <w:szCs w:val="22"/>
          <w:lang w:val="en-US"/>
        </w:rPr>
        <w:t>.</w:t>
      </w:r>
      <w:r w:rsidRPr="003D3EE3">
        <w:rPr>
          <w:color w:val="000000" w:themeColor="text1"/>
          <w:sz w:val="22"/>
          <w:szCs w:val="22"/>
          <w:lang w:val="en-US"/>
        </w:rPr>
        <w:t xml:space="preserve"> </w:t>
      </w:r>
      <w:r w:rsidRPr="004F11CC">
        <w:rPr>
          <w:rFonts w:eastAsia="Calibri"/>
          <w:color w:val="000000" w:themeColor="text1"/>
          <w:sz w:val="22"/>
          <w:szCs w:val="22"/>
          <w:lang w:val="en-US" w:eastAsia="en-US"/>
        </w:rPr>
        <w:t xml:space="preserve">The purpose of this article </w:t>
      </w:r>
      <w:r w:rsidR="003D3EE3" w:rsidRPr="003D3EE3">
        <w:rPr>
          <w:rFonts w:eastAsia="Calibri"/>
          <w:color w:val="000000" w:themeColor="text1"/>
          <w:sz w:val="22"/>
          <w:szCs w:val="22"/>
          <w:lang w:val="en-US" w:eastAsia="en-US"/>
        </w:rPr>
        <w:t>—</w:t>
      </w:r>
      <w:r w:rsidRPr="004F11CC">
        <w:rPr>
          <w:rFonts w:eastAsia="Calibri"/>
          <w:color w:val="000000" w:themeColor="text1"/>
          <w:sz w:val="22"/>
          <w:szCs w:val="22"/>
          <w:lang w:val="en-US" w:eastAsia="en-US"/>
        </w:rPr>
        <w:t xml:space="preserve"> talk about activities in the late XIX – beginning of the XX century</w:t>
      </w:r>
      <w:r w:rsidR="003D3EE3">
        <w:rPr>
          <w:rFonts w:eastAsia="Calibri"/>
          <w:color w:val="000000" w:themeColor="text1"/>
          <w:sz w:val="22"/>
          <w:szCs w:val="22"/>
          <w:lang w:val="en-US" w:eastAsia="en-US"/>
        </w:rPr>
        <w:t xml:space="preserve">, </w:t>
      </w:r>
      <w:r w:rsidRPr="004F11CC">
        <w:rPr>
          <w:rFonts w:eastAsia="Calibri"/>
          <w:color w:val="000000" w:themeColor="text1"/>
          <w:sz w:val="22"/>
          <w:szCs w:val="22"/>
          <w:lang w:val="en-US" w:eastAsia="en-US"/>
        </w:rPr>
        <w:t>in the village Izhevsk plant of the first specialists in photography,  namely, about the ph</w:t>
      </w:r>
      <w:r w:rsidRPr="004F11CC">
        <w:rPr>
          <w:rFonts w:eastAsia="Calibri"/>
          <w:color w:val="000000" w:themeColor="text1"/>
          <w:sz w:val="22"/>
          <w:szCs w:val="22"/>
          <w:lang w:val="en-US" w:eastAsia="en-US"/>
        </w:rPr>
        <w:t>o</w:t>
      </w:r>
      <w:r w:rsidRPr="004F11CC">
        <w:rPr>
          <w:rFonts w:eastAsia="Calibri"/>
          <w:color w:val="000000" w:themeColor="text1"/>
          <w:sz w:val="22"/>
          <w:szCs w:val="22"/>
          <w:lang w:val="en-US" w:eastAsia="en-US"/>
        </w:rPr>
        <w:t>tographer-portraitist Nikolai Glebovich Ponomarev. In inheritance to their descendants they left a</w:t>
      </w:r>
      <w:r w:rsidR="003D3EE3" w:rsidRPr="003D3EE3">
        <w:rPr>
          <w:rFonts w:eastAsia="Calibri"/>
          <w:color w:val="000000" w:themeColor="text1"/>
          <w:sz w:val="22"/>
          <w:szCs w:val="22"/>
          <w:lang w:val="en-US" w:eastAsia="en-US"/>
        </w:rPr>
        <w:t> </w:t>
      </w:r>
      <w:r w:rsidRPr="004F11CC">
        <w:rPr>
          <w:rFonts w:eastAsia="Calibri"/>
          <w:color w:val="000000" w:themeColor="text1"/>
          <w:sz w:val="22"/>
          <w:szCs w:val="22"/>
          <w:lang w:val="en-US" w:eastAsia="en-US"/>
        </w:rPr>
        <w:t xml:space="preserve">large collection of photographs, made in the genre of portrait. Analyzing this material, one can draw up a general portrait of an Izhevsk woman of the late </w:t>
      </w:r>
      <w:r w:rsidR="003D3EE3" w:rsidRPr="003D3EE3">
        <w:rPr>
          <w:rFonts w:eastAsia="Calibri"/>
          <w:color w:val="000000" w:themeColor="text1"/>
          <w:sz w:val="22"/>
          <w:szCs w:val="22"/>
          <w:lang w:val="en-US" w:eastAsia="en-US"/>
        </w:rPr>
        <w:t>XIX</w:t>
      </w:r>
      <w:r w:rsidRPr="004F11CC">
        <w:rPr>
          <w:rFonts w:eastAsia="Calibri"/>
          <w:color w:val="000000" w:themeColor="text1"/>
          <w:sz w:val="22"/>
          <w:szCs w:val="22"/>
          <w:lang w:val="en-US" w:eastAsia="en-US"/>
        </w:rPr>
        <w:t xml:space="preserve"> and early </w:t>
      </w:r>
      <w:r w:rsidR="003D3EE3">
        <w:rPr>
          <w:rFonts w:eastAsia="Calibri"/>
          <w:color w:val="000000" w:themeColor="text1"/>
          <w:sz w:val="22"/>
          <w:szCs w:val="22"/>
          <w:lang w:val="en-US" w:eastAsia="en-US"/>
        </w:rPr>
        <w:t>XX</w:t>
      </w:r>
      <w:r w:rsidRPr="004F11CC">
        <w:rPr>
          <w:rFonts w:eastAsia="Calibri"/>
          <w:color w:val="000000" w:themeColor="text1"/>
          <w:sz w:val="22"/>
          <w:szCs w:val="22"/>
          <w:lang w:val="en-US" w:eastAsia="en-US"/>
        </w:rPr>
        <w:t xml:space="preserve"> centuries.</w:t>
      </w:r>
    </w:p>
    <w:p w:rsidR="00BC6F62" w:rsidRPr="004F11CC" w:rsidRDefault="00BC6F62" w:rsidP="004D7462">
      <w:pPr>
        <w:ind w:firstLine="708"/>
        <w:jc w:val="both"/>
        <w:rPr>
          <w:color w:val="000000" w:themeColor="text1"/>
          <w:sz w:val="22"/>
          <w:szCs w:val="22"/>
        </w:rPr>
      </w:pPr>
      <w:r w:rsidRPr="004F11CC">
        <w:rPr>
          <w:b/>
          <w:i/>
          <w:color w:val="000000" w:themeColor="text1"/>
          <w:sz w:val="22"/>
          <w:szCs w:val="22"/>
        </w:rPr>
        <w:t xml:space="preserve">Ключевые слова: </w:t>
      </w:r>
      <w:r w:rsidR="004C1B03">
        <w:rPr>
          <w:color w:val="000000" w:themeColor="text1"/>
          <w:sz w:val="22"/>
          <w:szCs w:val="22"/>
        </w:rPr>
        <w:t>ф</w:t>
      </w:r>
      <w:r w:rsidRPr="004F11CC">
        <w:rPr>
          <w:color w:val="000000" w:themeColor="text1"/>
          <w:sz w:val="22"/>
          <w:szCs w:val="22"/>
        </w:rPr>
        <w:t>отография, портрет, коллекция, история, эпоха.</w:t>
      </w:r>
    </w:p>
    <w:p w:rsidR="00BC6F62" w:rsidRPr="004F11CC" w:rsidRDefault="00BC6F62" w:rsidP="004D7462">
      <w:pPr>
        <w:ind w:firstLine="708"/>
        <w:jc w:val="both"/>
        <w:rPr>
          <w:color w:val="000000" w:themeColor="text1"/>
          <w:sz w:val="22"/>
          <w:szCs w:val="22"/>
          <w:lang w:val="en-US"/>
        </w:rPr>
      </w:pPr>
      <w:r w:rsidRPr="004F11CC">
        <w:rPr>
          <w:b/>
          <w:i/>
          <w:color w:val="000000" w:themeColor="text1"/>
          <w:sz w:val="22"/>
          <w:szCs w:val="22"/>
          <w:lang w:val="en-US"/>
        </w:rPr>
        <w:t xml:space="preserve">Keywords: </w:t>
      </w:r>
      <w:r w:rsidR="004C1B03">
        <w:rPr>
          <w:color w:val="000000" w:themeColor="text1"/>
          <w:sz w:val="22"/>
          <w:szCs w:val="22"/>
          <w:lang w:val="en-US"/>
        </w:rPr>
        <w:t>t</w:t>
      </w:r>
      <w:r w:rsidRPr="004F11CC">
        <w:rPr>
          <w:color w:val="000000" w:themeColor="text1"/>
          <w:sz w:val="22"/>
          <w:szCs w:val="22"/>
          <w:lang w:val="en-US"/>
        </w:rPr>
        <w:t>he photo, portrait, collection, history, epoch.</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 xml:space="preserve">Фотография (переводится «писать светом») как один из видов искусства зародилась сравнительно недавно. В </w:t>
      </w:r>
      <w:smartTag w:uri="urn:schemas-microsoft-com:office:smarttags" w:element="metricconverter">
        <w:smartTagPr>
          <w:attr w:name="ProductID" w:val="1839 г"/>
        </w:smartTagPr>
        <w:r w:rsidRPr="004F11CC">
          <w:rPr>
            <w:color w:val="000000" w:themeColor="text1"/>
            <w:sz w:val="22"/>
            <w:szCs w:val="22"/>
          </w:rPr>
          <w:t>1839 г</w:t>
        </w:r>
      </w:smartTag>
      <w:r w:rsidRPr="004F11CC">
        <w:rPr>
          <w:color w:val="000000" w:themeColor="text1"/>
          <w:sz w:val="22"/>
          <w:szCs w:val="22"/>
        </w:rPr>
        <w:t xml:space="preserve">. стало известно </w:t>
      </w:r>
      <w:r w:rsidR="004C1B03">
        <w:rPr>
          <w:color w:val="000000" w:themeColor="text1"/>
          <w:sz w:val="22"/>
          <w:szCs w:val="22"/>
        </w:rPr>
        <w:t>об изобретении</w:t>
      </w:r>
      <w:r w:rsidRPr="004F11CC">
        <w:rPr>
          <w:color w:val="000000" w:themeColor="text1"/>
          <w:sz w:val="22"/>
          <w:szCs w:val="22"/>
        </w:rPr>
        <w:t xml:space="preserve"> </w:t>
      </w:r>
      <w:bookmarkStart w:id="2" w:name="OLE_LINK2"/>
      <w:r w:rsidRPr="004F11CC">
        <w:rPr>
          <w:color w:val="000000" w:themeColor="text1"/>
          <w:sz w:val="22"/>
          <w:szCs w:val="22"/>
        </w:rPr>
        <w:t>французом Л. Дегар</w:t>
      </w:r>
      <w:bookmarkEnd w:id="2"/>
      <w:r w:rsidR="003D3EE3">
        <w:rPr>
          <w:color w:val="000000" w:themeColor="text1"/>
          <w:sz w:val="22"/>
          <w:szCs w:val="22"/>
        </w:rPr>
        <w:t xml:space="preserve">ом </w:t>
      </w:r>
      <w:r w:rsidRPr="004F11CC">
        <w:rPr>
          <w:color w:val="000000" w:themeColor="text1"/>
          <w:sz w:val="22"/>
          <w:szCs w:val="22"/>
        </w:rPr>
        <w:t xml:space="preserve">дегеротипии, а в </w:t>
      </w:r>
      <w:smartTag w:uri="urn:schemas-microsoft-com:office:smarttags" w:element="metricconverter">
        <w:smartTagPr>
          <w:attr w:name="ProductID" w:val="1841 г"/>
        </w:smartTagPr>
        <w:r w:rsidRPr="004F11CC">
          <w:rPr>
            <w:color w:val="000000" w:themeColor="text1"/>
            <w:sz w:val="22"/>
            <w:szCs w:val="22"/>
          </w:rPr>
          <w:t>1841 г</w:t>
        </w:r>
      </w:smartTag>
      <w:r w:rsidRPr="004F11CC">
        <w:rPr>
          <w:color w:val="000000" w:themeColor="text1"/>
          <w:sz w:val="22"/>
          <w:szCs w:val="22"/>
        </w:rPr>
        <w:t xml:space="preserve">. </w:t>
      </w:r>
      <w:bookmarkStart w:id="3" w:name="OLE_LINK4"/>
      <w:r w:rsidRPr="004F11CC">
        <w:rPr>
          <w:color w:val="000000" w:themeColor="text1"/>
          <w:sz w:val="22"/>
          <w:szCs w:val="22"/>
        </w:rPr>
        <w:t xml:space="preserve">У. Талбот (Великобритания) </w:t>
      </w:r>
      <w:bookmarkEnd w:id="3"/>
      <w:r w:rsidRPr="004F11CC">
        <w:rPr>
          <w:color w:val="000000" w:themeColor="text1"/>
          <w:sz w:val="22"/>
          <w:szCs w:val="22"/>
        </w:rPr>
        <w:t>запатентовал способ фотографирования, назва</w:t>
      </w:r>
      <w:r w:rsidRPr="004F11CC">
        <w:rPr>
          <w:color w:val="000000" w:themeColor="text1"/>
          <w:sz w:val="22"/>
          <w:szCs w:val="22"/>
        </w:rPr>
        <w:t>н</w:t>
      </w:r>
      <w:r w:rsidRPr="004F11CC">
        <w:rPr>
          <w:color w:val="000000" w:themeColor="text1"/>
          <w:sz w:val="22"/>
          <w:szCs w:val="22"/>
        </w:rPr>
        <w:t>ный им калотипией (</w:t>
      </w:r>
      <w:r w:rsidR="004C1B03">
        <w:rPr>
          <w:color w:val="000000" w:themeColor="text1"/>
          <w:sz w:val="22"/>
          <w:szCs w:val="22"/>
        </w:rPr>
        <w:t>«</w:t>
      </w:r>
      <w:r w:rsidRPr="004F11CC">
        <w:rPr>
          <w:color w:val="000000" w:themeColor="text1"/>
          <w:sz w:val="22"/>
          <w:szCs w:val="22"/>
        </w:rPr>
        <w:t>красивый отпечаток</w:t>
      </w:r>
      <w:r w:rsidR="004C1B03">
        <w:rPr>
          <w:color w:val="000000" w:themeColor="text1"/>
          <w:sz w:val="22"/>
          <w:szCs w:val="22"/>
        </w:rPr>
        <w:t>»</w:t>
      </w:r>
      <w:r w:rsidRPr="004F11CC">
        <w:rPr>
          <w:color w:val="000000" w:themeColor="text1"/>
          <w:sz w:val="22"/>
          <w:szCs w:val="22"/>
        </w:rPr>
        <w:t>) [1, с. 57]. В последующее тридцатилетие аппа</w:t>
      </w:r>
      <w:r w:rsidR="00341445" w:rsidRPr="00341445">
        <w:rPr>
          <w:color w:val="000000" w:themeColor="text1"/>
          <w:sz w:val="22"/>
          <w:szCs w:val="22"/>
        </w:rPr>
        <w:softHyphen/>
      </w:r>
      <w:r w:rsidRPr="004F11CC">
        <w:rPr>
          <w:color w:val="000000" w:themeColor="text1"/>
          <w:sz w:val="22"/>
          <w:szCs w:val="22"/>
        </w:rPr>
        <w:t xml:space="preserve">ратура и техника фотографирования, изготовления снимков совершенствовалась. В </w:t>
      </w:r>
      <w:smartTag w:uri="urn:schemas-microsoft-com:office:smarttags" w:element="metricconverter">
        <w:smartTagPr>
          <w:attr w:name="ProductID" w:val="1887 г"/>
        </w:smartTagPr>
        <w:r w:rsidRPr="004F11CC">
          <w:rPr>
            <w:color w:val="000000" w:themeColor="text1"/>
            <w:sz w:val="22"/>
            <w:szCs w:val="22"/>
          </w:rPr>
          <w:t>1887 г</w:t>
        </w:r>
      </w:smartTag>
      <w:r w:rsidR="003D3EE3">
        <w:rPr>
          <w:color w:val="000000" w:themeColor="text1"/>
          <w:sz w:val="22"/>
          <w:szCs w:val="22"/>
        </w:rPr>
        <w:t xml:space="preserve">. </w:t>
      </w:r>
      <w:r w:rsidRPr="004F11CC">
        <w:rPr>
          <w:color w:val="000000" w:themeColor="text1"/>
          <w:sz w:val="22"/>
          <w:szCs w:val="22"/>
        </w:rPr>
        <w:t>с</w:t>
      </w:r>
      <w:r w:rsidR="00341445">
        <w:rPr>
          <w:color w:val="000000" w:themeColor="text1"/>
          <w:sz w:val="22"/>
          <w:szCs w:val="22"/>
          <w:lang w:val="en-US"/>
        </w:rPr>
        <w:t> </w:t>
      </w:r>
      <w:r w:rsidRPr="004F11CC">
        <w:rPr>
          <w:color w:val="000000" w:themeColor="text1"/>
          <w:sz w:val="22"/>
          <w:szCs w:val="22"/>
        </w:rPr>
        <w:t>изобретением</w:t>
      </w:r>
      <w:bookmarkStart w:id="4" w:name="OLE_LINK3"/>
      <w:r w:rsidRPr="004F11CC">
        <w:rPr>
          <w:color w:val="000000" w:themeColor="text1"/>
          <w:sz w:val="22"/>
          <w:szCs w:val="22"/>
        </w:rPr>
        <w:t xml:space="preserve"> Г. Гудвином</w:t>
      </w:r>
      <w:bookmarkEnd w:id="4"/>
      <w:r w:rsidRPr="004F11CC">
        <w:rPr>
          <w:color w:val="000000" w:themeColor="text1"/>
          <w:sz w:val="22"/>
          <w:szCs w:val="22"/>
        </w:rPr>
        <w:t xml:space="preserve"> пленочной камеры [1, с. 58] занятие фотографией стало более </w:t>
      </w:r>
      <w:r w:rsidR="00D270CD" w:rsidRPr="004F11CC">
        <w:rPr>
          <w:color w:val="000000" w:themeColor="text1"/>
          <w:sz w:val="22"/>
          <w:szCs w:val="22"/>
        </w:rPr>
        <w:t>дос</w:t>
      </w:r>
      <w:r w:rsidR="00341445" w:rsidRPr="00341445">
        <w:rPr>
          <w:color w:val="000000" w:themeColor="text1"/>
          <w:sz w:val="22"/>
          <w:szCs w:val="22"/>
        </w:rPr>
        <w:softHyphen/>
      </w:r>
      <w:r w:rsidR="00D270CD" w:rsidRPr="004F11CC">
        <w:rPr>
          <w:color w:val="000000" w:themeColor="text1"/>
          <w:sz w:val="22"/>
          <w:szCs w:val="22"/>
        </w:rPr>
        <w:t>тупным</w:t>
      </w:r>
      <w:r w:rsidR="004C1B03">
        <w:rPr>
          <w:color w:val="000000" w:themeColor="text1"/>
          <w:sz w:val="22"/>
          <w:szCs w:val="22"/>
        </w:rPr>
        <w:t>, а</w:t>
      </w:r>
      <w:r w:rsidR="00D270CD" w:rsidRPr="004F11CC">
        <w:rPr>
          <w:color w:val="000000" w:themeColor="text1"/>
          <w:sz w:val="22"/>
          <w:szCs w:val="22"/>
        </w:rPr>
        <w:t xml:space="preserve"> сам процесс съемки </w:t>
      </w:r>
      <w:r w:rsidR="004C1B03">
        <w:rPr>
          <w:color w:val="000000" w:themeColor="text1"/>
          <w:sz w:val="22"/>
          <w:szCs w:val="22"/>
        </w:rPr>
        <w:t xml:space="preserve">— </w:t>
      </w:r>
      <w:r w:rsidRPr="004F11CC">
        <w:rPr>
          <w:color w:val="000000" w:themeColor="text1"/>
          <w:sz w:val="22"/>
          <w:szCs w:val="22"/>
        </w:rPr>
        <w:t>не таким длительным. Развитие фотогр</w:t>
      </w:r>
      <w:r w:rsidR="00D270CD" w:rsidRPr="004F11CC">
        <w:rPr>
          <w:color w:val="000000" w:themeColor="text1"/>
          <w:sz w:val="22"/>
          <w:szCs w:val="22"/>
        </w:rPr>
        <w:t xml:space="preserve">афического дела </w:t>
      </w:r>
      <w:r w:rsidR="00D270CD" w:rsidRPr="004F11CC">
        <w:rPr>
          <w:color w:val="000000" w:themeColor="text1"/>
          <w:sz w:val="22"/>
          <w:szCs w:val="22"/>
        </w:rPr>
        <w:lastRenderedPageBreak/>
        <w:t xml:space="preserve">способствовало </w:t>
      </w:r>
      <w:r w:rsidRPr="004F11CC">
        <w:rPr>
          <w:color w:val="000000" w:themeColor="text1"/>
          <w:sz w:val="22"/>
          <w:szCs w:val="22"/>
        </w:rPr>
        <w:t>появлению фотографов-профессионалов и любителей, а также открытию большого числа фотосалонов.</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В России развитие фотографии отн</w:t>
      </w:r>
      <w:r w:rsidR="003D3EE3">
        <w:rPr>
          <w:color w:val="000000" w:themeColor="text1"/>
          <w:sz w:val="22"/>
          <w:szCs w:val="22"/>
        </w:rPr>
        <w:t xml:space="preserve">осится к периоду </w:t>
      </w:r>
      <w:r w:rsidRPr="004F11CC">
        <w:rPr>
          <w:color w:val="000000" w:themeColor="text1"/>
          <w:sz w:val="22"/>
          <w:szCs w:val="22"/>
        </w:rPr>
        <w:t xml:space="preserve">конца 30-х – начала 40-х гг. </w:t>
      </w:r>
      <w:r w:rsidRPr="004F11CC">
        <w:rPr>
          <w:color w:val="000000" w:themeColor="text1"/>
          <w:sz w:val="22"/>
          <w:szCs w:val="22"/>
          <w:lang w:val="en-US"/>
        </w:rPr>
        <w:t>XIX</w:t>
      </w:r>
      <w:r w:rsidR="003D3EE3">
        <w:rPr>
          <w:color w:val="000000" w:themeColor="text1"/>
          <w:sz w:val="22"/>
          <w:szCs w:val="22"/>
        </w:rPr>
        <w:t xml:space="preserve"> в. </w:t>
      </w:r>
      <w:r w:rsidRPr="004F11CC">
        <w:rPr>
          <w:color w:val="000000" w:themeColor="text1"/>
          <w:sz w:val="22"/>
          <w:szCs w:val="22"/>
        </w:rPr>
        <w:t>В последующие десятилетия шел процесс развития технологий фотографирования, появились первые фотографы и фотосалоны не только в крупных городах России, но и в провинциальных городах и заводских поселках.</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 xml:space="preserve">История деятельности первых фотографов в городе Ижевске (являвшемся в </w:t>
      </w:r>
      <w:r w:rsidRPr="004F11CC">
        <w:rPr>
          <w:color w:val="000000" w:themeColor="text1"/>
          <w:sz w:val="22"/>
          <w:szCs w:val="22"/>
          <w:lang w:val="en-US"/>
        </w:rPr>
        <w:t>XIX</w:t>
      </w:r>
      <w:r w:rsidRPr="004F11CC">
        <w:rPr>
          <w:color w:val="000000" w:themeColor="text1"/>
          <w:sz w:val="22"/>
          <w:szCs w:val="22"/>
        </w:rPr>
        <w:t xml:space="preserve"> в. за</w:t>
      </w:r>
      <w:r w:rsidR="00341445" w:rsidRPr="00341445">
        <w:rPr>
          <w:color w:val="000000" w:themeColor="text1"/>
          <w:sz w:val="22"/>
          <w:szCs w:val="22"/>
        </w:rPr>
        <w:softHyphen/>
      </w:r>
      <w:r w:rsidRPr="004F11CC">
        <w:rPr>
          <w:color w:val="000000" w:themeColor="text1"/>
          <w:sz w:val="22"/>
          <w:szCs w:val="22"/>
        </w:rPr>
        <w:t>водским посёлком) не была предметом специальных исследований. Краткая информация о них содержится в книге краеведа Анатолия Васильевича Новикова «Золотой ларец» [1, с. 58</w:t>
      </w:r>
      <w:r w:rsidR="003D3EE3" w:rsidRPr="003D3EE3">
        <w:rPr>
          <w:color w:val="000000" w:themeColor="text1"/>
          <w:sz w:val="22"/>
          <w:szCs w:val="22"/>
        </w:rPr>
        <w:t>–</w:t>
      </w:r>
      <w:r w:rsidRPr="004F11CC">
        <w:rPr>
          <w:color w:val="000000" w:themeColor="text1"/>
          <w:sz w:val="22"/>
          <w:szCs w:val="22"/>
        </w:rPr>
        <w:t>61]. Евгений Федорович Шумилов в монографии «Город на Иже» утверждает, что первые фотогра</w:t>
      </w:r>
      <w:r w:rsidR="00341445" w:rsidRPr="00341445">
        <w:rPr>
          <w:color w:val="000000" w:themeColor="text1"/>
          <w:sz w:val="22"/>
          <w:szCs w:val="22"/>
        </w:rPr>
        <w:softHyphen/>
      </w:r>
      <w:r w:rsidRPr="004F11CC">
        <w:rPr>
          <w:color w:val="000000" w:themeColor="text1"/>
          <w:sz w:val="22"/>
          <w:szCs w:val="22"/>
        </w:rPr>
        <w:t>фы в заводском поселке Ижевский завод появились уже в конце 1870-х гг. [2, с. 90]. Отдельные аспекты деятельности первых ижевских фотографов отражены в краеведческом издании Сергея Николаевича Селивановского «Старый Ижевск. События и люди в объективе фотографов» [3, с. 7</w:t>
      </w:r>
      <w:r w:rsidR="003D3EE3" w:rsidRPr="003D3EE3">
        <w:rPr>
          <w:color w:val="000000" w:themeColor="text1"/>
          <w:sz w:val="22"/>
          <w:szCs w:val="22"/>
        </w:rPr>
        <w:t>–</w:t>
      </w:r>
      <w:r w:rsidRPr="004F11CC">
        <w:rPr>
          <w:color w:val="000000" w:themeColor="text1"/>
          <w:sz w:val="22"/>
          <w:szCs w:val="22"/>
        </w:rPr>
        <w:t>65].</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 xml:space="preserve">В поселке Ижевский завод первые </w:t>
      </w:r>
      <w:r w:rsidR="00D270CD" w:rsidRPr="004F11CC">
        <w:rPr>
          <w:color w:val="000000" w:themeColor="text1"/>
          <w:sz w:val="22"/>
          <w:szCs w:val="22"/>
        </w:rPr>
        <w:t xml:space="preserve">фотографы-специалисты работали </w:t>
      </w:r>
      <w:r w:rsidRPr="004F11CC">
        <w:rPr>
          <w:color w:val="000000" w:themeColor="text1"/>
          <w:sz w:val="22"/>
          <w:szCs w:val="22"/>
        </w:rPr>
        <w:t>при оружейном и</w:t>
      </w:r>
      <w:r w:rsidR="003D3EE3">
        <w:rPr>
          <w:color w:val="000000" w:themeColor="text1"/>
          <w:sz w:val="22"/>
          <w:szCs w:val="22"/>
          <w:lang w:val="en-US"/>
        </w:rPr>
        <w:t> </w:t>
      </w:r>
      <w:r w:rsidRPr="004F11CC">
        <w:rPr>
          <w:color w:val="000000" w:themeColor="text1"/>
          <w:sz w:val="22"/>
          <w:szCs w:val="22"/>
        </w:rPr>
        <w:t xml:space="preserve">сталелитейном заводе [2, </w:t>
      </w:r>
      <w:bookmarkStart w:id="5" w:name="OLE_LINK1"/>
      <w:r w:rsidRPr="004F11CC">
        <w:rPr>
          <w:color w:val="000000" w:themeColor="text1"/>
          <w:sz w:val="22"/>
          <w:szCs w:val="22"/>
        </w:rPr>
        <w:t xml:space="preserve">с. 90], они </w:t>
      </w:r>
      <w:bookmarkEnd w:id="5"/>
      <w:r w:rsidRPr="004F11CC">
        <w:rPr>
          <w:color w:val="000000" w:themeColor="text1"/>
          <w:sz w:val="22"/>
          <w:szCs w:val="22"/>
        </w:rPr>
        <w:t xml:space="preserve">выполняли спецзаказы предприятий. Первые частные фотографии в поселке появляются во второй половине XIX в. В </w:t>
      </w:r>
      <w:smartTag w:uri="urn:schemas-microsoft-com:office:smarttags" w:element="metricconverter">
        <w:smartTagPr>
          <w:attr w:name="ProductID" w:val="1868 г"/>
        </w:smartTagPr>
        <w:r w:rsidRPr="004F11CC">
          <w:rPr>
            <w:color w:val="000000" w:themeColor="text1"/>
            <w:sz w:val="22"/>
            <w:szCs w:val="22"/>
          </w:rPr>
          <w:t>1868 г</w:t>
        </w:r>
      </w:smartTag>
      <w:r w:rsidR="003D3EE3">
        <w:rPr>
          <w:color w:val="000000" w:themeColor="text1"/>
          <w:sz w:val="22"/>
          <w:szCs w:val="22"/>
        </w:rPr>
        <w:t xml:space="preserve">. открыл свою </w:t>
      </w:r>
      <w:r w:rsidRPr="004F11CC">
        <w:rPr>
          <w:color w:val="000000" w:themeColor="text1"/>
          <w:sz w:val="22"/>
          <w:szCs w:val="22"/>
        </w:rPr>
        <w:t>фотогра</w:t>
      </w:r>
      <w:r w:rsidR="00341445" w:rsidRPr="00341445">
        <w:rPr>
          <w:color w:val="000000" w:themeColor="text1"/>
          <w:sz w:val="22"/>
          <w:szCs w:val="22"/>
        </w:rPr>
        <w:softHyphen/>
      </w:r>
      <w:r w:rsidRPr="004F11CC">
        <w:rPr>
          <w:color w:val="000000" w:themeColor="text1"/>
          <w:sz w:val="22"/>
          <w:szCs w:val="22"/>
        </w:rPr>
        <w:t>фию Дмитрий Яковлевич Наймушин, благодаря которому мы знаем облик Ижевска кон</w:t>
      </w:r>
      <w:r w:rsidR="00341445" w:rsidRPr="00341445">
        <w:rPr>
          <w:color w:val="000000" w:themeColor="text1"/>
          <w:sz w:val="22"/>
          <w:szCs w:val="22"/>
        </w:rPr>
        <w:softHyphen/>
      </w:r>
      <w:r w:rsidRPr="004F11CC">
        <w:rPr>
          <w:color w:val="000000" w:themeColor="text1"/>
          <w:sz w:val="22"/>
          <w:szCs w:val="22"/>
        </w:rPr>
        <w:t>ца</w:t>
      </w:r>
      <w:r w:rsidR="00341445">
        <w:rPr>
          <w:color w:val="000000" w:themeColor="text1"/>
          <w:sz w:val="22"/>
          <w:szCs w:val="22"/>
          <w:lang w:val="en-US"/>
        </w:rPr>
        <w:t> </w:t>
      </w:r>
      <w:r w:rsidRPr="004F11CC">
        <w:rPr>
          <w:color w:val="000000" w:themeColor="text1"/>
          <w:sz w:val="22"/>
          <w:szCs w:val="22"/>
          <w:lang w:val="en-US"/>
        </w:rPr>
        <w:t>XIX</w:t>
      </w:r>
      <w:r w:rsidR="00341445">
        <w:rPr>
          <w:color w:val="000000" w:themeColor="text1"/>
          <w:sz w:val="22"/>
          <w:szCs w:val="22"/>
          <w:lang w:val="en-US"/>
        </w:rPr>
        <w:t> </w:t>
      </w:r>
      <w:r w:rsidRPr="004F11CC">
        <w:rPr>
          <w:color w:val="000000" w:themeColor="text1"/>
          <w:sz w:val="22"/>
          <w:szCs w:val="22"/>
        </w:rPr>
        <w:t xml:space="preserve">– начала </w:t>
      </w:r>
      <w:r w:rsidRPr="004F11CC">
        <w:rPr>
          <w:color w:val="000000" w:themeColor="text1"/>
          <w:sz w:val="22"/>
          <w:szCs w:val="22"/>
          <w:lang w:val="en-US"/>
        </w:rPr>
        <w:t>XX</w:t>
      </w:r>
      <w:r w:rsidRPr="004F11CC">
        <w:rPr>
          <w:color w:val="000000" w:themeColor="text1"/>
          <w:sz w:val="22"/>
          <w:szCs w:val="22"/>
        </w:rPr>
        <w:t xml:space="preserve"> вв. Он снимал виды города и его окрестност</w:t>
      </w:r>
      <w:r w:rsidR="004C1B03">
        <w:rPr>
          <w:color w:val="000000" w:themeColor="text1"/>
          <w:sz w:val="22"/>
          <w:szCs w:val="22"/>
        </w:rPr>
        <w:t>и</w:t>
      </w:r>
      <w:r w:rsidRPr="004F11CC">
        <w:rPr>
          <w:color w:val="000000" w:themeColor="text1"/>
          <w:sz w:val="22"/>
          <w:szCs w:val="22"/>
        </w:rPr>
        <w:t>, природу. На его фотогра</w:t>
      </w:r>
      <w:r w:rsidR="00341445" w:rsidRPr="00341445">
        <w:rPr>
          <w:color w:val="000000" w:themeColor="text1"/>
          <w:sz w:val="22"/>
          <w:szCs w:val="22"/>
        </w:rPr>
        <w:softHyphen/>
      </w:r>
      <w:r w:rsidRPr="004F11CC">
        <w:rPr>
          <w:color w:val="000000" w:themeColor="text1"/>
          <w:sz w:val="22"/>
          <w:szCs w:val="22"/>
        </w:rPr>
        <w:t>фиях запечатлены городские здания, памятные места и др</w:t>
      </w:r>
      <w:r w:rsidR="00341445" w:rsidRPr="00341445">
        <w:rPr>
          <w:color w:val="000000" w:themeColor="text1"/>
          <w:sz w:val="22"/>
          <w:szCs w:val="22"/>
        </w:rPr>
        <w:t>угое</w:t>
      </w:r>
      <w:r w:rsidRPr="004F11CC">
        <w:rPr>
          <w:color w:val="000000" w:themeColor="text1"/>
          <w:sz w:val="22"/>
          <w:szCs w:val="22"/>
        </w:rPr>
        <w:t>. Эти снимки использовались как почтовые открытки (открытое письмо), тиражи которых печатались в типографиях Москвы [3, с. 15</w:t>
      </w:r>
      <w:r w:rsidR="003D3EE3" w:rsidRPr="003D3EE3">
        <w:rPr>
          <w:color w:val="000000" w:themeColor="text1"/>
          <w:sz w:val="22"/>
          <w:szCs w:val="22"/>
        </w:rPr>
        <w:t>–</w:t>
      </w:r>
      <w:r w:rsidRPr="004F11CC">
        <w:rPr>
          <w:color w:val="000000" w:themeColor="text1"/>
          <w:sz w:val="22"/>
          <w:szCs w:val="22"/>
        </w:rPr>
        <w:t>28] и за рубежом. Благодаря этим фотографиям, мы имеем возможность восстановить историю города того периода, знать, как выглядели улицы и дома, церкви, школы и</w:t>
      </w:r>
      <w:r w:rsidR="004C1B03">
        <w:rPr>
          <w:color w:val="000000" w:themeColor="text1"/>
          <w:sz w:val="22"/>
          <w:szCs w:val="22"/>
        </w:rPr>
        <w:t xml:space="preserve"> </w:t>
      </w:r>
      <w:r w:rsidRPr="004F11CC">
        <w:rPr>
          <w:color w:val="000000" w:themeColor="text1"/>
          <w:sz w:val="22"/>
          <w:szCs w:val="22"/>
        </w:rPr>
        <w:t>гимназии, магазины и аптеки, рынки и базары. Интересны его фотографии промышленных зданий казенных, частных заводов, фабрик и предприятий. О самом Дмитрии Яковлевиче, его происхожде</w:t>
      </w:r>
      <w:r w:rsidR="003D3EE3">
        <w:rPr>
          <w:color w:val="000000" w:themeColor="text1"/>
          <w:sz w:val="22"/>
          <w:szCs w:val="22"/>
        </w:rPr>
        <w:t xml:space="preserve">нии и семье </w:t>
      </w:r>
      <w:r w:rsidRPr="004F11CC">
        <w:rPr>
          <w:color w:val="000000" w:themeColor="text1"/>
          <w:sz w:val="22"/>
          <w:szCs w:val="22"/>
        </w:rPr>
        <w:t>очень мало сведений в исторической литературе, след его теряется после револ</w:t>
      </w:r>
      <w:r w:rsidRPr="004F11CC">
        <w:rPr>
          <w:color w:val="000000" w:themeColor="text1"/>
          <w:sz w:val="22"/>
          <w:szCs w:val="22"/>
        </w:rPr>
        <w:t>ю</w:t>
      </w:r>
      <w:r w:rsidRPr="004F11CC">
        <w:rPr>
          <w:color w:val="000000" w:themeColor="text1"/>
          <w:sz w:val="22"/>
          <w:szCs w:val="22"/>
        </w:rPr>
        <w:t>ционных событий 1917–1918 гг.</w:t>
      </w:r>
    </w:p>
    <w:p w:rsidR="00BC6F62" w:rsidRPr="003D3EE3" w:rsidRDefault="00BC6F62" w:rsidP="004D7462">
      <w:pPr>
        <w:ind w:firstLine="708"/>
        <w:jc w:val="both"/>
        <w:rPr>
          <w:color w:val="000000" w:themeColor="text1"/>
          <w:sz w:val="22"/>
          <w:szCs w:val="22"/>
        </w:rPr>
      </w:pPr>
      <w:r w:rsidRPr="004F11CC">
        <w:rPr>
          <w:color w:val="000000" w:themeColor="text1"/>
          <w:sz w:val="22"/>
          <w:szCs w:val="22"/>
        </w:rPr>
        <w:t xml:space="preserve">Среди фотографов Ижевска конца </w:t>
      </w:r>
      <w:r w:rsidRPr="004F11CC">
        <w:rPr>
          <w:color w:val="000000" w:themeColor="text1"/>
          <w:sz w:val="22"/>
          <w:szCs w:val="22"/>
          <w:lang w:val="en-US"/>
        </w:rPr>
        <w:t>XIX</w:t>
      </w:r>
      <w:r w:rsidRPr="004F11CC">
        <w:rPr>
          <w:color w:val="000000" w:themeColor="text1"/>
          <w:sz w:val="22"/>
          <w:szCs w:val="22"/>
        </w:rPr>
        <w:t xml:space="preserve"> – начала </w:t>
      </w:r>
      <w:r w:rsidRPr="004F11CC">
        <w:rPr>
          <w:color w:val="000000" w:themeColor="text1"/>
          <w:sz w:val="22"/>
          <w:szCs w:val="22"/>
          <w:lang w:val="en-US"/>
        </w:rPr>
        <w:t>XX</w:t>
      </w:r>
      <w:r w:rsidRPr="004F11CC">
        <w:rPr>
          <w:color w:val="000000" w:themeColor="text1"/>
          <w:sz w:val="22"/>
          <w:szCs w:val="22"/>
        </w:rPr>
        <w:t xml:space="preserve"> вв. известны также имена Гирфана Сагитова, Николая Воробьева, Тутова (?)</w:t>
      </w:r>
      <w:r w:rsidR="003D3EE3">
        <w:rPr>
          <w:color w:val="000000" w:themeColor="text1"/>
          <w:sz w:val="22"/>
          <w:szCs w:val="22"/>
        </w:rPr>
        <w:t>, братьев Арбузовых [1, с. 63].</w:t>
      </w:r>
    </w:p>
    <w:p w:rsidR="00BC6F62" w:rsidRPr="003D3EE3" w:rsidRDefault="00BC6F62" w:rsidP="004D7462">
      <w:pPr>
        <w:ind w:firstLine="708"/>
        <w:jc w:val="both"/>
        <w:rPr>
          <w:color w:val="000000" w:themeColor="text1"/>
          <w:sz w:val="22"/>
          <w:szCs w:val="22"/>
        </w:rPr>
      </w:pPr>
      <w:r w:rsidRPr="004F11CC">
        <w:rPr>
          <w:color w:val="000000" w:themeColor="text1"/>
          <w:sz w:val="22"/>
          <w:szCs w:val="22"/>
        </w:rPr>
        <w:t xml:space="preserve">В </w:t>
      </w:r>
      <w:smartTag w:uri="urn:schemas-microsoft-com:office:smarttags" w:element="metricconverter">
        <w:smartTagPr>
          <w:attr w:name="ProductID" w:val="1873 г"/>
        </w:smartTagPr>
        <w:r w:rsidRPr="004F11CC">
          <w:rPr>
            <w:color w:val="000000" w:themeColor="text1"/>
            <w:sz w:val="22"/>
            <w:szCs w:val="22"/>
          </w:rPr>
          <w:t>1873 г</w:t>
        </w:r>
      </w:smartTag>
      <w:r w:rsidRPr="004F11CC">
        <w:rPr>
          <w:color w:val="000000" w:themeColor="text1"/>
          <w:sz w:val="22"/>
          <w:szCs w:val="22"/>
        </w:rPr>
        <w:t>. была открыта фотография Глеба Николаевича Пономарева, передавшего свое дело сыну Николаю, который впоследствии, единственный в городе, имел фирменное паспорту с указанием адреса салона и фамилии владельца. В книге А.</w:t>
      </w:r>
      <w:r w:rsidR="003D3EE3" w:rsidRPr="003D3EE3">
        <w:rPr>
          <w:color w:val="000000" w:themeColor="text1"/>
          <w:sz w:val="22"/>
          <w:szCs w:val="22"/>
        </w:rPr>
        <w:t xml:space="preserve"> </w:t>
      </w:r>
      <w:r w:rsidRPr="004F11CC">
        <w:rPr>
          <w:color w:val="000000" w:themeColor="text1"/>
          <w:sz w:val="22"/>
          <w:szCs w:val="22"/>
        </w:rPr>
        <w:t xml:space="preserve">В. Новикова «Золотой </w:t>
      </w:r>
      <w:r w:rsidR="004C1B03">
        <w:rPr>
          <w:color w:val="000000" w:themeColor="text1"/>
          <w:sz w:val="22"/>
          <w:szCs w:val="22"/>
        </w:rPr>
        <w:t>л</w:t>
      </w:r>
      <w:r w:rsidRPr="004F11CC">
        <w:rPr>
          <w:color w:val="000000" w:themeColor="text1"/>
          <w:sz w:val="22"/>
          <w:szCs w:val="22"/>
        </w:rPr>
        <w:t>арец» рас</w:t>
      </w:r>
      <w:r w:rsidR="00341445">
        <w:rPr>
          <w:color w:val="000000" w:themeColor="text1"/>
          <w:sz w:val="22"/>
          <w:szCs w:val="22"/>
        </w:rPr>
        <w:softHyphen/>
      </w:r>
      <w:r w:rsidRPr="004F11CC">
        <w:rPr>
          <w:color w:val="000000" w:themeColor="text1"/>
          <w:sz w:val="22"/>
          <w:szCs w:val="22"/>
        </w:rPr>
        <w:t xml:space="preserve">сказывается об этих удивительных людях </w:t>
      </w:r>
      <w:r w:rsidR="003D3EE3" w:rsidRPr="003D3EE3">
        <w:rPr>
          <w:color w:val="000000" w:themeColor="text1"/>
          <w:sz w:val="22"/>
          <w:szCs w:val="22"/>
        </w:rPr>
        <w:t>—</w:t>
      </w:r>
      <w:r w:rsidRPr="004F11CC">
        <w:rPr>
          <w:color w:val="000000" w:themeColor="text1"/>
          <w:sz w:val="22"/>
          <w:szCs w:val="22"/>
        </w:rPr>
        <w:t xml:space="preserve"> Глебе Николаевиче и Николае Глебовиче Понома</w:t>
      </w:r>
      <w:r w:rsidR="00341445">
        <w:rPr>
          <w:color w:val="000000" w:themeColor="text1"/>
          <w:sz w:val="22"/>
          <w:szCs w:val="22"/>
        </w:rPr>
        <w:softHyphen/>
      </w:r>
      <w:r w:rsidRPr="004F11CC">
        <w:rPr>
          <w:color w:val="000000" w:themeColor="text1"/>
          <w:sz w:val="22"/>
          <w:szCs w:val="22"/>
        </w:rPr>
        <w:t xml:space="preserve">ревых. В течение всей своей жизни они </w:t>
      </w:r>
      <w:r w:rsidR="004C1B03" w:rsidRPr="004F11CC">
        <w:rPr>
          <w:color w:val="000000" w:themeColor="text1"/>
          <w:sz w:val="22"/>
          <w:szCs w:val="22"/>
        </w:rPr>
        <w:t xml:space="preserve">не только </w:t>
      </w:r>
      <w:r w:rsidRPr="004F11CC">
        <w:rPr>
          <w:color w:val="000000" w:themeColor="text1"/>
          <w:sz w:val="22"/>
          <w:szCs w:val="22"/>
        </w:rPr>
        <w:t>занимались съемкой в фотостудии, но и сни</w:t>
      </w:r>
      <w:r w:rsidR="00341445">
        <w:rPr>
          <w:color w:val="000000" w:themeColor="text1"/>
          <w:sz w:val="22"/>
          <w:szCs w:val="22"/>
        </w:rPr>
        <w:softHyphen/>
      </w:r>
      <w:r w:rsidRPr="004F11CC">
        <w:rPr>
          <w:color w:val="000000" w:themeColor="text1"/>
          <w:sz w:val="22"/>
          <w:szCs w:val="22"/>
        </w:rPr>
        <w:t>мали жизнь людей в деревнях, выезжая в отдаленные уголки Удмуртии, фотографировали быт, национальные костюмы удмуртов, татар, бесермян [1, с. 61</w:t>
      </w:r>
      <w:r w:rsidR="003D3EE3" w:rsidRPr="003D3EE3">
        <w:rPr>
          <w:color w:val="000000" w:themeColor="text1"/>
          <w:sz w:val="22"/>
          <w:szCs w:val="22"/>
        </w:rPr>
        <w:t>–</w:t>
      </w:r>
      <w:r w:rsidRPr="004F11CC">
        <w:rPr>
          <w:color w:val="000000" w:themeColor="text1"/>
          <w:sz w:val="22"/>
          <w:szCs w:val="22"/>
        </w:rPr>
        <w:t xml:space="preserve">62]. В </w:t>
      </w:r>
      <w:smartTag w:uri="urn:schemas-microsoft-com:office:smarttags" w:element="metricconverter">
        <w:smartTagPr>
          <w:attr w:name="ProductID" w:val="1899 г"/>
        </w:smartTagPr>
        <w:r w:rsidRPr="004F11CC">
          <w:rPr>
            <w:color w:val="000000" w:themeColor="text1"/>
            <w:sz w:val="22"/>
            <w:szCs w:val="22"/>
          </w:rPr>
          <w:t>1899 г</w:t>
        </w:r>
      </w:smartTag>
      <w:r w:rsidRPr="004F11CC">
        <w:rPr>
          <w:color w:val="000000" w:themeColor="text1"/>
          <w:sz w:val="22"/>
          <w:szCs w:val="22"/>
        </w:rPr>
        <w:t>. Глеб Николаевич с</w:t>
      </w:r>
      <w:r w:rsidR="003D3EE3">
        <w:rPr>
          <w:color w:val="000000" w:themeColor="text1"/>
          <w:sz w:val="22"/>
          <w:szCs w:val="22"/>
          <w:lang w:val="en-US"/>
        </w:rPr>
        <w:t> </w:t>
      </w:r>
      <w:r w:rsidRPr="004F11CC">
        <w:rPr>
          <w:color w:val="000000" w:themeColor="text1"/>
          <w:sz w:val="22"/>
          <w:szCs w:val="22"/>
        </w:rPr>
        <w:t>сыном приняли участие, как художники и фотографы, в первой этнографи</w:t>
      </w:r>
      <w:r w:rsidR="003D3EE3">
        <w:rPr>
          <w:color w:val="000000" w:themeColor="text1"/>
          <w:sz w:val="22"/>
          <w:szCs w:val="22"/>
        </w:rPr>
        <w:t xml:space="preserve">ческой экспедиции по Удмуртии. </w:t>
      </w:r>
      <w:r w:rsidRPr="004F11CC">
        <w:rPr>
          <w:color w:val="000000" w:themeColor="text1"/>
          <w:sz w:val="22"/>
          <w:szCs w:val="22"/>
        </w:rPr>
        <w:t>Ученые-этнографы из Вятки изучали быт северных и южных удмуртов [1, с. 62]. К сожалению, многие материалы, собранные в ходе экспедиции Пономаревым-старшим, не со</w:t>
      </w:r>
      <w:r w:rsidR="00341445">
        <w:rPr>
          <w:color w:val="000000" w:themeColor="text1"/>
          <w:sz w:val="22"/>
          <w:szCs w:val="22"/>
        </w:rPr>
        <w:softHyphen/>
      </w:r>
      <w:r w:rsidRPr="004F11CC">
        <w:rPr>
          <w:color w:val="000000" w:themeColor="text1"/>
          <w:sz w:val="22"/>
          <w:szCs w:val="22"/>
        </w:rPr>
        <w:t>хранились до наших дней, негативы были утрачены.</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В личной коллекции известного фотографа Удмуртии Ахата Хисамутдинова (1945–2014), краеведа, мастера портретной фотографии, есть большое количество фотопортретов, вы</w:t>
      </w:r>
      <w:r w:rsidR="00341445">
        <w:rPr>
          <w:color w:val="000000" w:themeColor="text1"/>
          <w:sz w:val="22"/>
          <w:szCs w:val="22"/>
        </w:rPr>
        <w:softHyphen/>
      </w:r>
      <w:r w:rsidRPr="004F11CC">
        <w:rPr>
          <w:color w:val="000000" w:themeColor="text1"/>
          <w:sz w:val="22"/>
          <w:szCs w:val="22"/>
        </w:rPr>
        <w:t>полненных Н.</w:t>
      </w:r>
      <w:r w:rsidR="003D3EE3" w:rsidRPr="003D3EE3">
        <w:rPr>
          <w:color w:val="000000" w:themeColor="text1"/>
          <w:sz w:val="22"/>
          <w:szCs w:val="22"/>
        </w:rPr>
        <w:t xml:space="preserve"> </w:t>
      </w:r>
      <w:r w:rsidRPr="004F11CC">
        <w:rPr>
          <w:color w:val="000000" w:themeColor="text1"/>
          <w:sz w:val="22"/>
          <w:szCs w:val="22"/>
        </w:rPr>
        <w:t xml:space="preserve">Г. Пономаревым. Данная коллекция </w:t>
      </w:r>
      <w:r w:rsidR="003D3EE3">
        <w:rPr>
          <w:color w:val="000000" w:themeColor="text1"/>
          <w:sz w:val="22"/>
          <w:szCs w:val="22"/>
        </w:rPr>
        <w:t xml:space="preserve">была передана А. Хисамутдинову </w:t>
      </w:r>
      <w:r w:rsidRPr="004F11CC">
        <w:rPr>
          <w:color w:val="000000" w:themeColor="text1"/>
          <w:sz w:val="22"/>
          <w:szCs w:val="22"/>
        </w:rPr>
        <w:t>внучкой Глеба Николаевича. Принадлежность фотографий именно этому мастеру определяется уже тем, что на обороте некоторых стоит фирменный штамп: «Фотография «ЛЮКС» Н.</w:t>
      </w:r>
      <w:r w:rsidR="003D3EE3" w:rsidRPr="003D3EE3">
        <w:rPr>
          <w:color w:val="000000" w:themeColor="text1"/>
          <w:sz w:val="22"/>
          <w:szCs w:val="22"/>
        </w:rPr>
        <w:t xml:space="preserve"> </w:t>
      </w:r>
      <w:r w:rsidRPr="004F11CC">
        <w:rPr>
          <w:color w:val="000000" w:themeColor="text1"/>
          <w:sz w:val="22"/>
          <w:szCs w:val="22"/>
        </w:rPr>
        <w:t xml:space="preserve">Г. Пономарева». Причем на более поздних по времени фотографиях (20-е гг. </w:t>
      </w:r>
      <w:r w:rsidRPr="004F11CC">
        <w:rPr>
          <w:color w:val="000000" w:themeColor="text1"/>
          <w:sz w:val="22"/>
          <w:szCs w:val="22"/>
          <w:lang w:val="en-US"/>
        </w:rPr>
        <w:t>XX</w:t>
      </w:r>
      <w:r w:rsidR="004C1B03">
        <w:rPr>
          <w:color w:val="000000" w:themeColor="text1"/>
          <w:sz w:val="22"/>
          <w:szCs w:val="22"/>
        </w:rPr>
        <w:t xml:space="preserve"> в.)</w:t>
      </w:r>
      <w:r w:rsidRPr="004F11CC">
        <w:rPr>
          <w:color w:val="000000" w:themeColor="text1"/>
          <w:sz w:val="22"/>
          <w:szCs w:val="22"/>
        </w:rPr>
        <w:t xml:space="preserve"> в штампе указан и адрес мастерской </w:t>
      </w:r>
      <w:r w:rsidR="003D3EE3" w:rsidRPr="007F337D">
        <w:rPr>
          <w:color w:val="000000" w:themeColor="text1"/>
          <w:sz w:val="22"/>
          <w:szCs w:val="22"/>
        </w:rPr>
        <w:t>—</w:t>
      </w:r>
      <w:r w:rsidRPr="004F11CC">
        <w:rPr>
          <w:color w:val="000000" w:themeColor="text1"/>
          <w:sz w:val="22"/>
          <w:szCs w:val="22"/>
        </w:rPr>
        <w:t xml:space="preserve"> ул. Советская, 3. Многие из них выполнены на почтовых карточках. На обороте карточки типографским шрифтом написано «</w:t>
      </w:r>
      <w:r w:rsidRPr="004F11CC">
        <w:rPr>
          <w:color w:val="000000" w:themeColor="text1"/>
          <w:sz w:val="22"/>
          <w:szCs w:val="22"/>
          <w:lang w:val="en-US"/>
        </w:rPr>
        <w:t>CARTE</w:t>
      </w:r>
      <w:r w:rsidRPr="004F11CC">
        <w:rPr>
          <w:color w:val="000000" w:themeColor="text1"/>
          <w:sz w:val="22"/>
          <w:szCs w:val="22"/>
        </w:rPr>
        <w:t xml:space="preserve"> </w:t>
      </w:r>
      <w:r w:rsidRPr="004F11CC">
        <w:rPr>
          <w:color w:val="000000" w:themeColor="text1"/>
          <w:sz w:val="22"/>
          <w:szCs w:val="22"/>
          <w:lang w:val="en-US"/>
        </w:rPr>
        <w:t>POSTALE</w:t>
      </w:r>
      <w:r w:rsidRPr="004F11CC">
        <w:rPr>
          <w:color w:val="000000" w:themeColor="text1"/>
          <w:sz w:val="22"/>
          <w:szCs w:val="22"/>
        </w:rPr>
        <w:t>», с наклеенной почтовой мар</w:t>
      </w:r>
      <w:r w:rsidR="00341445">
        <w:rPr>
          <w:color w:val="000000" w:themeColor="text1"/>
          <w:sz w:val="22"/>
          <w:szCs w:val="22"/>
        </w:rPr>
        <w:softHyphen/>
      </w:r>
      <w:r w:rsidR="00D270CD" w:rsidRPr="004F11CC">
        <w:rPr>
          <w:color w:val="000000" w:themeColor="text1"/>
          <w:sz w:val="22"/>
          <w:szCs w:val="22"/>
        </w:rPr>
        <w:t xml:space="preserve">кой фотографию </w:t>
      </w:r>
      <w:r w:rsidRPr="004F11CC">
        <w:rPr>
          <w:color w:val="000000" w:themeColor="text1"/>
          <w:sz w:val="22"/>
          <w:szCs w:val="22"/>
        </w:rPr>
        <w:t>можно было отправить по почте любому адресату.</w:t>
      </w:r>
      <w:r w:rsidR="00D270CD" w:rsidRPr="004F11CC">
        <w:rPr>
          <w:color w:val="000000" w:themeColor="text1"/>
          <w:sz w:val="22"/>
          <w:szCs w:val="22"/>
        </w:rPr>
        <w:t xml:space="preserve"> </w:t>
      </w:r>
      <w:r w:rsidRPr="004F11CC">
        <w:rPr>
          <w:color w:val="000000" w:themeColor="text1"/>
          <w:sz w:val="22"/>
          <w:szCs w:val="22"/>
        </w:rPr>
        <w:t>Николай Глебович был мастером портретной фотографии. Сохранилось много групповых фотографий работников за</w:t>
      </w:r>
      <w:r w:rsidR="00341445">
        <w:rPr>
          <w:color w:val="000000" w:themeColor="text1"/>
          <w:sz w:val="22"/>
          <w:szCs w:val="22"/>
        </w:rPr>
        <w:softHyphen/>
      </w:r>
      <w:r w:rsidRPr="004F11CC">
        <w:rPr>
          <w:color w:val="000000" w:themeColor="text1"/>
          <w:sz w:val="22"/>
          <w:szCs w:val="22"/>
        </w:rPr>
        <w:t>водских мастерских с использованием художественных приемов оформления, присутствием на фотографиях видов города или завода. В верхнем поле фотографии художественным шрифтом было написано название завода и мастерской. Рядовое расположение портретов на общей фото</w:t>
      </w:r>
      <w:r w:rsidR="00341445">
        <w:rPr>
          <w:color w:val="000000" w:themeColor="text1"/>
          <w:sz w:val="22"/>
          <w:szCs w:val="22"/>
        </w:rPr>
        <w:softHyphen/>
      </w:r>
      <w:r w:rsidRPr="004F11CC">
        <w:rPr>
          <w:color w:val="000000" w:themeColor="text1"/>
          <w:sz w:val="22"/>
          <w:szCs w:val="22"/>
        </w:rPr>
        <w:t>графии сопровождалось указанием фамилий работников и служащих завода. В некоторых се</w:t>
      </w:r>
      <w:r w:rsidR="00341445">
        <w:rPr>
          <w:color w:val="000000" w:themeColor="text1"/>
          <w:sz w:val="22"/>
          <w:szCs w:val="22"/>
        </w:rPr>
        <w:softHyphen/>
      </w:r>
      <w:r w:rsidRPr="004F11CC">
        <w:rPr>
          <w:color w:val="000000" w:themeColor="text1"/>
          <w:sz w:val="22"/>
          <w:szCs w:val="22"/>
        </w:rPr>
        <w:lastRenderedPageBreak/>
        <w:t>мьях ижевчан до сих пор хранятся эти фотографии. Но большая часть сохранившихся фотогра</w:t>
      </w:r>
      <w:r w:rsidR="00341445">
        <w:rPr>
          <w:color w:val="000000" w:themeColor="text1"/>
          <w:sz w:val="22"/>
          <w:szCs w:val="22"/>
        </w:rPr>
        <w:softHyphen/>
      </w:r>
      <w:r w:rsidRPr="004F11CC">
        <w:rPr>
          <w:color w:val="000000" w:themeColor="text1"/>
          <w:sz w:val="22"/>
          <w:szCs w:val="22"/>
        </w:rPr>
        <w:t>фий Н.</w:t>
      </w:r>
      <w:r w:rsidR="003D3EE3" w:rsidRPr="003D3EE3">
        <w:rPr>
          <w:color w:val="000000" w:themeColor="text1"/>
          <w:sz w:val="22"/>
          <w:szCs w:val="22"/>
        </w:rPr>
        <w:t xml:space="preserve"> </w:t>
      </w:r>
      <w:r w:rsidRPr="004F11CC">
        <w:rPr>
          <w:color w:val="000000" w:themeColor="text1"/>
          <w:sz w:val="22"/>
          <w:szCs w:val="22"/>
        </w:rPr>
        <w:t>Г. Пономарева выполнена в жанре индивидуального или группового портрета.</w:t>
      </w:r>
    </w:p>
    <w:p w:rsidR="00BC6F62" w:rsidRPr="003D3EE3" w:rsidRDefault="00D270CD" w:rsidP="004D7462">
      <w:pPr>
        <w:ind w:firstLine="708"/>
        <w:jc w:val="both"/>
        <w:rPr>
          <w:color w:val="000000" w:themeColor="text1"/>
          <w:sz w:val="22"/>
          <w:szCs w:val="22"/>
        </w:rPr>
      </w:pPr>
      <w:r w:rsidRPr="004F11CC">
        <w:rPr>
          <w:color w:val="000000" w:themeColor="text1"/>
          <w:sz w:val="22"/>
          <w:szCs w:val="22"/>
        </w:rPr>
        <w:t xml:space="preserve">Интересно рассматривать </w:t>
      </w:r>
      <w:r w:rsidR="00BC6F62" w:rsidRPr="004F11CC">
        <w:rPr>
          <w:color w:val="000000" w:themeColor="text1"/>
          <w:sz w:val="22"/>
          <w:szCs w:val="22"/>
        </w:rPr>
        <w:t xml:space="preserve">фотографии, на которых запечатлены люди, жившие почти сто лет назад. Среди них </w:t>
      </w:r>
      <w:r w:rsidR="003D3EE3" w:rsidRPr="003D3EE3">
        <w:rPr>
          <w:color w:val="000000" w:themeColor="text1"/>
          <w:sz w:val="22"/>
          <w:szCs w:val="22"/>
        </w:rPr>
        <w:t>—</w:t>
      </w:r>
      <w:r w:rsidR="00BC6F62" w:rsidRPr="004F11CC">
        <w:rPr>
          <w:color w:val="000000" w:themeColor="text1"/>
          <w:sz w:val="22"/>
          <w:szCs w:val="22"/>
        </w:rPr>
        <w:t xml:space="preserve"> интеллигенция, рабочие, военные, артисты, ученики гимназий, преподаватели, купцы, руководители заводов и мастерских. Фотографирование в тот период уже могли себе позволить и люди с небольшим достатком. Поход к фотографу был событием, к</w:t>
      </w:r>
      <w:r w:rsidR="003D3EE3">
        <w:rPr>
          <w:color w:val="000000" w:themeColor="text1"/>
          <w:sz w:val="22"/>
          <w:szCs w:val="22"/>
          <w:lang w:val="en-US"/>
        </w:rPr>
        <w:t> </w:t>
      </w:r>
      <w:r w:rsidR="00BC6F62" w:rsidRPr="004F11CC">
        <w:rPr>
          <w:color w:val="000000" w:themeColor="text1"/>
          <w:sz w:val="22"/>
          <w:szCs w:val="22"/>
        </w:rPr>
        <w:t xml:space="preserve">которому необходимо было подготовиться </w:t>
      </w:r>
      <w:r w:rsidR="003D3EE3" w:rsidRPr="003D3EE3">
        <w:rPr>
          <w:color w:val="000000" w:themeColor="text1"/>
          <w:sz w:val="22"/>
          <w:szCs w:val="22"/>
        </w:rPr>
        <w:t>—</w:t>
      </w:r>
      <w:r w:rsidR="00BC6F62" w:rsidRPr="004F11CC">
        <w:rPr>
          <w:color w:val="000000" w:themeColor="text1"/>
          <w:sz w:val="22"/>
          <w:szCs w:val="22"/>
        </w:rPr>
        <w:t xml:space="preserve"> надеть нарядный костюм, быть может, сходить к парикмахеру и сделать прическу. Изучение одежды, обуви, причесок, аксессуаров костюма ижевчан на фотографиях да</w:t>
      </w:r>
      <w:r w:rsidR="004C1B03">
        <w:rPr>
          <w:color w:val="000000" w:themeColor="text1"/>
          <w:sz w:val="22"/>
          <w:szCs w:val="22"/>
        </w:rPr>
        <w:t>е</w:t>
      </w:r>
      <w:r w:rsidR="00BC6F62" w:rsidRPr="004F11CC">
        <w:rPr>
          <w:color w:val="000000" w:themeColor="text1"/>
          <w:sz w:val="22"/>
          <w:szCs w:val="22"/>
        </w:rPr>
        <w:t>т возможность установить приме</w:t>
      </w:r>
      <w:r w:rsidR="003D3EE3">
        <w:rPr>
          <w:color w:val="000000" w:themeColor="text1"/>
          <w:sz w:val="22"/>
          <w:szCs w:val="22"/>
        </w:rPr>
        <w:t xml:space="preserve">рную датировку снимка, а также </w:t>
      </w:r>
      <w:r w:rsidR="00BC6F62" w:rsidRPr="004F11CC">
        <w:rPr>
          <w:color w:val="000000" w:themeColor="text1"/>
          <w:sz w:val="22"/>
          <w:szCs w:val="22"/>
        </w:rPr>
        <w:t>позволяют глубже познать быт, повседневную жизнь людей того периода. Часто, разглядывая эти старые фотографии, люди обращают внимание на то, что обувь или покрой платья, пальто современ</w:t>
      </w:r>
      <w:r w:rsidR="003D3EE3">
        <w:rPr>
          <w:color w:val="000000" w:themeColor="text1"/>
          <w:sz w:val="22"/>
          <w:szCs w:val="22"/>
        </w:rPr>
        <w:t>ны и актуальны и в наше время.</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Интересен и процесс исследования интерьеров фотосалонов: мебели, заднего фона, иг</w:t>
      </w:r>
      <w:r w:rsidR="00341445">
        <w:rPr>
          <w:color w:val="000000" w:themeColor="text1"/>
          <w:sz w:val="22"/>
          <w:szCs w:val="22"/>
        </w:rPr>
        <w:softHyphen/>
      </w:r>
      <w:r w:rsidRPr="004F11CC">
        <w:rPr>
          <w:color w:val="000000" w:themeColor="text1"/>
          <w:sz w:val="22"/>
          <w:szCs w:val="22"/>
        </w:rPr>
        <w:t>рушек, используемых при фотографировании детей. Все детали обстановки фотосалона хочется внимательно рассматривать и изучать. Эти наблюдения дают нам информацию о развитии фо</w:t>
      </w:r>
      <w:r w:rsidR="00341445">
        <w:rPr>
          <w:color w:val="000000" w:themeColor="text1"/>
          <w:sz w:val="22"/>
          <w:szCs w:val="22"/>
        </w:rPr>
        <w:softHyphen/>
      </w:r>
      <w:r w:rsidRPr="004F11CC">
        <w:rPr>
          <w:color w:val="000000" w:themeColor="text1"/>
          <w:sz w:val="22"/>
          <w:szCs w:val="22"/>
        </w:rPr>
        <w:t>томастерства.</w:t>
      </w:r>
    </w:p>
    <w:p w:rsidR="00BC6F62" w:rsidRPr="003D3EE3" w:rsidRDefault="00BC6F62" w:rsidP="004D7462">
      <w:pPr>
        <w:ind w:firstLine="708"/>
        <w:jc w:val="both"/>
        <w:rPr>
          <w:color w:val="000000" w:themeColor="text1"/>
          <w:sz w:val="22"/>
          <w:szCs w:val="22"/>
        </w:rPr>
      </w:pPr>
      <w:r w:rsidRPr="004F11CC">
        <w:rPr>
          <w:color w:val="000000" w:themeColor="text1"/>
          <w:sz w:val="22"/>
          <w:szCs w:val="22"/>
        </w:rPr>
        <w:t>Важно отметить еще и степень профессионализма фотографа Н.</w:t>
      </w:r>
      <w:r w:rsidR="003D3EE3" w:rsidRPr="003D3EE3">
        <w:rPr>
          <w:color w:val="000000" w:themeColor="text1"/>
          <w:sz w:val="22"/>
          <w:szCs w:val="22"/>
        </w:rPr>
        <w:t xml:space="preserve"> </w:t>
      </w:r>
      <w:r w:rsidRPr="004F11CC">
        <w:rPr>
          <w:color w:val="000000" w:themeColor="text1"/>
          <w:sz w:val="22"/>
          <w:szCs w:val="22"/>
        </w:rPr>
        <w:t>Г. Пономарева лица людей на его фотографиях очень естественны, не напряжены. Давая возможность клиенту рас</w:t>
      </w:r>
      <w:r w:rsidR="00341445">
        <w:rPr>
          <w:color w:val="000000" w:themeColor="text1"/>
          <w:sz w:val="22"/>
          <w:szCs w:val="22"/>
        </w:rPr>
        <w:softHyphen/>
      </w:r>
      <w:r w:rsidRPr="004F11CC">
        <w:rPr>
          <w:color w:val="000000" w:themeColor="text1"/>
          <w:sz w:val="22"/>
          <w:szCs w:val="22"/>
        </w:rPr>
        <w:t>слабиться, фотограф пытался в фотографическом снимке отобразить внутренний мир человека. Чтобы заставить посетителя фотосалона быть спокойным и естественным, мастеру необхо</w:t>
      </w:r>
      <w:r w:rsidR="003D3EE3">
        <w:rPr>
          <w:color w:val="000000" w:themeColor="text1"/>
          <w:sz w:val="22"/>
          <w:szCs w:val="22"/>
        </w:rPr>
        <w:t xml:space="preserve">димо было найти с ним </w:t>
      </w:r>
      <w:r w:rsidRPr="004F11CC">
        <w:rPr>
          <w:color w:val="000000" w:themeColor="text1"/>
          <w:sz w:val="22"/>
          <w:szCs w:val="22"/>
        </w:rPr>
        <w:t>общий язык, расположить к себе, для этого надо быть еще и психологом. Ин</w:t>
      </w:r>
      <w:r w:rsidR="004C1B03">
        <w:rPr>
          <w:color w:val="000000" w:themeColor="text1"/>
          <w:sz w:val="22"/>
          <w:szCs w:val="22"/>
        </w:rPr>
        <w:softHyphen/>
      </w:r>
      <w:r w:rsidRPr="004F11CC">
        <w:rPr>
          <w:color w:val="000000" w:themeColor="text1"/>
          <w:sz w:val="22"/>
          <w:szCs w:val="22"/>
        </w:rPr>
        <w:t>тересно и мастерство автора в умении создать композицию, ввести в портрет элементы интерь</w:t>
      </w:r>
      <w:r w:rsidR="004C1B03">
        <w:rPr>
          <w:color w:val="000000" w:themeColor="text1"/>
          <w:sz w:val="22"/>
          <w:szCs w:val="22"/>
        </w:rPr>
        <w:softHyphen/>
      </w:r>
      <w:r w:rsidRPr="004F11CC">
        <w:rPr>
          <w:color w:val="000000" w:themeColor="text1"/>
          <w:sz w:val="22"/>
          <w:szCs w:val="22"/>
        </w:rPr>
        <w:t>ера (изящный стул, этажерку, перила, портьеры), гармонично поставить или посадить людей</w:t>
      </w:r>
      <w:r w:rsidR="004C1B03">
        <w:rPr>
          <w:color w:val="000000" w:themeColor="text1"/>
          <w:sz w:val="22"/>
          <w:szCs w:val="22"/>
        </w:rPr>
        <w:br/>
      </w:r>
      <w:r w:rsidRPr="004F11CC">
        <w:rPr>
          <w:color w:val="000000" w:themeColor="text1"/>
          <w:sz w:val="22"/>
          <w:szCs w:val="22"/>
        </w:rPr>
        <w:t>в студии.</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Среди имеющихся в коллекции фотографий мастера нет сентиментальных, шуточных и</w:t>
      </w:r>
      <w:r w:rsidR="003D3EE3">
        <w:rPr>
          <w:color w:val="000000" w:themeColor="text1"/>
          <w:sz w:val="22"/>
          <w:szCs w:val="22"/>
          <w:lang w:val="en-US"/>
        </w:rPr>
        <w:t> </w:t>
      </w:r>
      <w:r w:rsidRPr="004F11CC">
        <w:rPr>
          <w:color w:val="000000" w:themeColor="text1"/>
          <w:sz w:val="22"/>
          <w:szCs w:val="22"/>
        </w:rPr>
        <w:t>слащавых изображений</w:t>
      </w:r>
      <w:r w:rsidR="004C1B03">
        <w:rPr>
          <w:color w:val="000000" w:themeColor="text1"/>
          <w:sz w:val="22"/>
          <w:szCs w:val="22"/>
        </w:rPr>
        <w:t>,</w:t>
      </w:r>
      <w:r w:rsidRPr="004F11CC">
        <w:rPr>
          <w:color w:val="000000" w:themeColor="text1"/>
          <w:sz w:val="22"/>
          <w:szCs w:val="22"/>
        </w:rPr>
        <w:t xml:space="preserve"> характерных для массовой культуры периода конца </w:t>
      </w:r>
      <w:r w:rsidRPr="004F11CC">
        <w:rPr>
          <w:color w:val="000000" w:themeColor="text1"/>
          <w:sz w:val="22"/>
          <w:szCs w:val="22"/>
          <w:lang w:val="en-US"/>
        </w:rPr>
        <w:t>XIX</w:t>
      </w:r>
      <w:r w:rsidRPr="004F11CC">
        <w:rPr>
          <w:color w:val="000000" w:themeColor="text1"/>
          <w:sz w:val="22"/>
          <w:szCs w:val="22"/>
        </w:rPr>
        <w:t xml:space="preserve"> в. [3, с. 21]. Это свидетельствует о том, что для Н.</w:t>
      </w:r>
      <w:r w:rsidR="003D3EE3" w:rsidRPr="003D3EE3">
        <w:rPr>
          <w:color w:val="000000" w:themeColor="text1"/>
          <w:sz w:val="22"/>
          <w:szCs w:val="22"/>
        </w:rPr>
        <w:t xml:space="preserve"> </w:t>
      </w:r>
      <w:r w:rsidRPr="004F11CC">
        <w:rPr>
          <w:color w:val="000000" w:themeColor="text1"/>
          <w:sz w:val="22"/>
          <w:szCs w:val="22"/>
        </w:rPr>
        <w:t>Г. Пономарева характерен серьезный, вдумчивый подход к делу.</w:t>
      </w:r>
    </w:p>
    <w:p w:rsidR="00BC6F62" w:rsidRPr="004F11CC" w:rsidRDefault="00BC6F62" w:rsidP="004D7462">
      <w:pPr>
        <w:ind w:firstLine="708"/>
        <w:jc w:val="both"/>
        <w:rPr>
          <w:color w:val="000000" w:themeColor="text1"/>
          <w:sz w:val="22"/>
          <w:szCs w:val="22"/>
        </w:rPr>
      </w:pPr>
      <w:r w:rsidRPr="004F11CC">
        <w:rPr>
          <w:color w:val="000000" w:themeColor="text1"/>
          <w:sz w:val="22"/>
          <w:szCs w:val="22"/>
        </w:rPr>
        <w:t>Фотография сохраняет характерные черты эпохи. Портреты, событийно-сюжетные, видовые фотографии в совокупности дают представление о жизни людей конкретного времени. Сохранившаяся коллекция фотографий Н.</w:t>
      </w:r>
      <w:r w:rsidR="003D3EE3" w:rsidRPr="003D3EE3">
        <w:rPr>
          <w:color w:val="000000" w:themeColor="text1"/>
          <w:sz w:val="22"/>
          <w:szCs w:val="22"/>
        </w:rPr>
        <w:t xml:space="preserve"> </w:t>
      </w:r>
      <w:r w:rsidRPr="004F11CC">
        <w:rPr>
          <w:color w:val="000000" w:themeColor="text1"/>
          <w:sz w:val="22"/>
          <w:szCs w:val="22"/>
        </w:rPr>
        <w:t>Г. Пономарева при внимательном изучении и анали</w:t>
      </w:r>
      <w:r w:rsidR="00341445">
        <w:rPr>
          <w:color w:val="000000" w:themeColor="text1"/>
          <w:sz w:val="22"/>
          <w:szCs w:val="22"/>
        </w:rPr>
        <w:softHyphen/>
      </w:r>
      <w:r w:rsidRPr="004F11CC">
        <w:rPr>
          <w:color w:val="000000" w:themeColor="text1"/>
          <w:sz w:val="22"/>
          <w:szCs w:val="22"/>
        </w:rPr>
        <w:t>зе, может стать ценным источником истории города и его жителей. Необходимо провести атрибутирование фотографий коллекции, которое позволит получить новые данные о людях, зап</w:t>
      </w:r>
      <w:r w:rsidRPr="004F11CC">
        <w:rPr>
          <w:color w:val="000000" w:themeColor="text1"/>
          <w:sz w:val="22"/>
          <w:szCs w:val="22"/>
        </w:rPr>
        <w:t>е</w:t>
      </w:r>
      <w:r w:rsidRPr="004F11CC">
        <w:rPr>
          <w:color w:val="000000" w:themeColor="text1"/>
          <w:sz w:val="22"/>
          <w:szCs w:val="22"/>
        </w:rPr>
        <w:t>чатлённых на</w:t>
      </w:r>
      <w:r w:rsidR="003D3EE3">
        <w:rPr>
          <w:color w:val="000000" w:themeColor="text1"/>
          <w:sz w:val="22"/>
          <w:szCs w:val="22"/>
        </w:rPr>
        <w:t xml:space="preserve"> снимках, определить примерную </w:t>
      </w:r>
      <w:r w:rsidRPr="004F11CC">
        <w:rPr>
          <w:color w:val="000000" w:themeColor="text1"/>
          <w:sz w:val="22"/>
          <w:szCs w:val="22"/>
        </w:rPr>
        <w:t>дату создания фото.</w:t>
      </w:r>
    </w:p>
    <w:p w:rsidR="00BC6F62" w:rsidRPr="003D3EE3" w:rsidRDefault="004C1B03" w:rsidP="004D7462">
      <w:pPr>
        <w:ind w:firstLine="708"/>
        <w:jc w:val="both"/>
        <w:rPr>
          <w:color w:val="000000" w:themeColor="text1"/>
          <w:sz w:val="22"/>
          <w:szCs w:val="22"/>
        </w:rPr>
      </w:pPr>
      <w:r>
        <w:rPr>
          <w:color w:val="000000" w:themeColor="text1"/>
          <w:sz w:val="22"/>
          <w:szCs w:val="22"/>
        </w:rPr>
        <w:t>С</w:t>
      </w:r>
      <w:r w:rsidR="00BC6F62" w:rsidRPr="004F11CC">
        <w:rPr>
          <w:color w:val="000000" w:themeColor="text1"/>
          <w:sz w:val="22"/>
          <w:szCs w:val="22"/>
        </w:rPr>
        <w:t xml:space="preserve">ейчас портретная галерея мастера </w:t>
      </w:r>
      <w:r>
        <w:rPr>
          <w:color w:val="000000" w:themeColor="text1"/>
          <w:sz w:val="22"/>
          <w:szCs w:val="22"/>
        </w:rPr>
        <w:t xml:space="preserve">является </w:t>
      </w:r>
      <w:r w:rsidR="00BC6F62" w:rsidRPr="004F11CC">
        <w:rPr>
          <w:color w:val="000000" w:themeColor="text1"/>
          <w:sz w:val="22"/>
          <w:szCs w:val="22"/>
        </w:rPr>
        <w:t>интерес</w:t>
      </w:r>
      <w:r>
        <w:rPr>
          <w:color w:val="000000" w:themeColor="text1"/>
          <w:sz w:val="22"/>
          <w:szCs w:val="22"/>
        </w:rPr>
        <w:t>ной</w:t>
      </w:r>
      <w:r w:rsidR="00BC6F62" w:rsidRPr="004F11CC">
        <w:rPr>
          <w:color w:val="000000" w:themeColor="text1"/>
          <w:sz w:val="22"/>
          <w:szCs w:val="22"/>
        </w:rPr>
        <w:t xml:space="preserve"> для создания общего пред</w:t>
      </w:r>
      <w:r>
        <w:rPr>
          <w:color w:val="000000" w:themeColor="text1"/>
          <w:sz w:val="22"/>
          <w:szCs w:val="22"/>
        </w:rPr>
        <w:softHyphen/>
      </w:r>
      <w:r w:rsidR="00BC6F62" w:rsidRPr="004F11CC">
        <w:rPr>
          <w:color w:val="000000" w:themeColor="text1"/>
          <w:sz w:val="22"/>
          <w:szCs w:val="22"/>
        </w:rPr>
        <w:t>ставления о повседневной жизни горожан, их быте, моде. Эти фотографии сохранили для нас частицу личности и судьбы каждого отдельного человека, история которого уникальна и</w:t>
      </w:r>
      <w:r>
        <w:rPr>
          <w:color w:val="000000" w:themeColor="text1"/>
          <w:sz w:val="22"/>
          <w:szCs w:val="22"/>
        </w:rPr>
        <w:t xml:space="preserve"> </w:t>
      </w:r>
      <w:r w:rsidR="00BC6F62" w:rsidRPr="004F11CC">
        <w:rPr>
          <w:color w:val="000000" w:themeColor="text1"/>
          <w:sz w:val="22"/>
          <w:szCs w:val="22"/>
        </w:rPr>
        <w:t>непо</w:t>
      </w:r>
      <w:r>
        <w:rPr>
          <w:color w:val="000000" w:themeColor="text1"/>
          <w:sz w:val="22"/>
          <w:szCs w:val="22"/>
        </w:rPr>
        <w:softHyphen/>
      </w:r>
      <w:r w:rsidR="00BC6F62" w:rsidRPr="004F11CC">
        <w:rPr>
          <w:color w:val="000000" w:themeColor="text1"/>
          <w:sz w:val="22"/>
          <w:szCs w:val="22"/>
        </w:rPr>
        <w:t>вторима в к</w:t>
      </w:r>
      <w:r w:rsidR="003D3EE3">
        <w:rPr>
          <w:color w:val="000000" w:themeColor="text1"/>
          <w:sz w:val="22"/>
          <w:szCs w:val="22"/>
        </w:rPr>
        <w:t>онтексте общей истории страны.</w:t>
      </w:r>
    </w:p>
    <w:p w:rsidR="00BC6F62" w:rsidRPr="007F337D" w:rsidRDefault="00BC6F62" w:rsidP="004D7462">
      <w:pPr>
        <w:jc w:val="both"/>
        <w:rPr>
          <w:color w:val="000000" w:themeColor="text1"/>
          <w:sz w:val="22"/>
          <w:szCs w:val="22"/>
        </w:rPr>
      </w:pPr>
    </w:p>
    <w:p w:rsidR="00BC6F62" w:rsidRPr="004F11CC" w:rsidRDefault="00BC6F62" w:rsidP="004D7462">
      <w:pPr>
        <w:jc w:val="center"/>
        <w:rPr>
          <w:b/>
          <w:color w:val="000000" w:themeColor="text1"/>
          <w:sz w:val="22"/>
          <w:szCs w:val="22"/>
        </w:rPr>
      </w:pPr>
      <w:r w:rsidRPr="004F11CC">
        <w:rPr>
          <w:b/>
          <w:color w:val="000000" w:themeColor="text1"/>
          <w:sz w:val="22"/>
          <w:szCs w:val="22"/>
        </w:rPr>
        <w:t>Список использованной литературы</w:t>
      </w:r>
    </w:p>
    <w:p w:rsidR="00BC6F62" w:rsidRPr="004F11CC" w:rsidRDefault="00BC6F62" w:rsidP="003D3EE3">
      <w:pPr>
        <w:ind w:left="709" w:hanging="283"/>
        <w:jc w:val="both"/>
        <w:rPr>
          <w:color w:val="000000" w:themeColor="text1"/>
          <w:sz w:val="22"/>
          <w:szCs w:val="22"/>
        </w:rPr>
      </w:pPr>
      <w:r w:rsidRPr="004F11CC">
        <w:rPr>
          <w:color w:val="000000" w:themeColor="text1"/>
          <w:sz w:val="22"/>
          <w:szCs w:val="22"/>
        </w:rPr>
        <w:t>1.</w:t>
      </w:r>
      <w:r w:rsidR="003D3EE3" w:rsidRPr="003D3EE3">
        <w:rPr>
          <w:color w:val="000000" w:themeColor="text1"/>
          <w:sz w:val="22"/>
          <w:szCs w:val="22"/>
        </w:rPr>
        <w:tab/>
      </w:r>
      <w:r w:rsidRPr="004F11CC">
        <w:rPr>
          <w:color w:val="000000" w:themeColor="text1"/>
          <w:sz w:val="22"/>
          <w:szCs w:val="22"/>
        </w:rPr>
        <w:t>Новиков А.</w:t>
      </w:r>
      <w:r w:rsidR="003D3EE3" w:rsidRPr="003D3EE3">
        <w:rPr>
          <w:color w:val="000000" w:themeColor="text1"/>
          <w:sz w:val="22"/>
          <w:szCs w:val="22"/>
        </w:rPr>
        <w:t xml:space="preserve"> </w:t>
      </w:r>
      <w:r w:rsidRPr="004F11CC">
        <w:rPr>
          <w:color w:val="000000" w:themeColor="text1"/>
          <w:sz w:val="22"/>
          <w:szCs w:val="22"/>
        </w:rPr>
        <w:t xml:space="preserve">В. Золотой </w:t>
      </w:r>
      <w:r w:rsidR="003D3EE3" w:rsidRPr="003D3EE3">
        <w:rPr>
          <w:color w:val="000000" w:themeColor="text1"/>
          <w:sz w:val="22"/>
          <w:szCs w:val="22"/>
        </w:rPr>
        <w:t>л</w:t>
      </w:r>
      <w:r w:rsidRPr="004F11CC">
        <w:rPr>
          <w:color w:val="000000" w:themeColor="text1"/>
          <w:sz w:val="22"/>
          <w:szCs w:val="22"/>
        </w:rPr>
        <w:t>арец. Ижевск: Ижевский полиграфический комбинат, 1998. 500</w:t>
      </w:r>
      <w:r w:rsidR="003D3EE3">
        <w:rPr>
          <w:color w:val="000000" w:themeColor="text1"/>
          <w:sz w:val="22"/>
          <w:szCs w:val="22"/>
        </w:rPr>
        <w:t> </w:t>
      </w:r>
      <w:r w:rsidRPr="004F11CC">
        <w:rPr>
          <w:color w:val="000000" w:themeColor="text1"/>
          <w:sz w:val="22"/>
          <w:szCs w:val="22"/>
        </w:rPr>
        <w:t>с.</w:t>
      </w:r>
    </w:p>
    <w:p w:rsidR="00BC6F62" w:rsidRPr="004F11CC" w:rsidRDefault="00BC6F62" w:rsidP="003D3EE3">
      <w:pPr>
        <w:ind w:left="709" w:hanging="283"/>
        <w:jc w:val="both"/>
        <w:rPr>
          <w:color w:val="000000" w:themeColor="text1"/>
          <w:sz w:val="22"/>
          <w:szCs w:val="22"/>
        </w:rPr>
      </w:pPr>
      <w:r w:rsidRPr="004F11CC">
        <w:rPr>
          <w:color w:val="000000" w:themeColor="text1"/>
          <w:sz w:val="22"/>
          <w:szCs w:val="22"/>
        </w:rPr>
        <w:t>2.</w:t>
      </w:r>
      <w:r w:rsidR="003D3EE3">
        <w:rPr>
          <w:color w:val="000000" w:themeColor="text1"/>
          <w:sz w:val="22"/>
          <w:szCs w:val="22"/>
        </w:rPr>
        <w:tab/>
      </w:r>
      <w:r w:rsidRPr="004F11CC">
        <w:rPr>
          <w:color w:val="000000" w:themeColor="text1"/>
          <w:sz w:val="22"/>
          <w:szCs w:val="22"/>
        </w:rPr>
        <w:t>Шумилов Е.</w:t>
      </w:r>
      <w:r w:rsidR="003D3EE3">
        <w:rPr>
          <w:color w:val="000000" w:themeColor="text1"/>
          <w:sz w:val="22"/>
          <w:szCs w:val="22"/>
        </w:rPr>
        <w:t xml:space="preserve"> </w:t>
      </w:r>
      <w:r w:rsidRPr="004F11CC">
        <w:rPr>
          <w:color w:val="000000" w:themeColor="text1"/>
          <w:sz w:val="22"/>
          <w:szCs w:val="22"/>
        </w:rPr>
        <w:t>Ф. Город на Иж</w:t>
      </w:r>
      <w:r w:rsidR="003D3EE3">
        <w:rPr>
          <w:color w:val="000000" w:themeColor="text1"/>
          <w:sz w:val="22"/>
          <w:szCs w:val="22"/>
        </w:rPr>
        <w:t>е. Ижевск: Свиток, 1998. 400 с.</w:t>
      </w:r>
    </w:p>
    <w:p w:rsidR="00BC6F62" w:rsidRPr="004F11CC" w:rsidRDefault="00BC6F62" w:rsidP="003D3EE3">
      <w:pPr>
        <w:ind w:left="709" w:hanging="283"/>
        <w:jc w:val="both"/>
        <w:rPr>
          <w:color w:val="000000" w:themeColor="text1"/>
          <w:sz w:val="22"/>
          <w:szCs w:val="22"/>
        </w:rPr>
      </w:pPr>
      <w:r w:rsidRPr="004F11CC">
        <w:rPr>
          <w:color w:val="000000" w:themeColor="text1"/>
          <w:sz w:val="22"/>
          <w:szCs w:val="22"/>
        </w:rPr>
        <w:t>3.</w:t>
      </w:r>
      <w:r w:rsidR="003D3EE3">
        <w:rPr>
          <w:color w:val="000000" w:themeColor="text1"/>
          <w:sz w:val="22"/>
          <w:szCs w:val="22"/>
        </w:rPr>
        <w:tab/>
      </w:r>
      <w:r w:rsidRPr="004F11CC">
        <w:rPr>
          <w:color w:val="000000" w:themeColor="text1"/>
          <w:sz w:val="22"/>
          <w:szCs w:val="22"/>
        </w:rPr>
        <w:t>Селивановский С.</w:t>
      </w:r>
      <w:r w:rsidR="003D3EE3">
        <w:rPr>
          <w:color w:val="000000" w:themeColor="text1"/>
          <w:sz w:val="22"/>
          <w:szCs w:val="22"/>
        </w:rPr>
        <w:t xml:space="preserve"> </w:t>
      </w:r>
      <w:r w:rsidRPr="004F11CC">
        <w:rPr>
          <w:color w:val="000000" w:themeColor="text1"/>
          <w:sz w:val="22"/>
          <w:szCs w:val="22"/>
        </w:rPr>
        <w:t>Н. Старый Ижевск. События и люди в объективе фотографов. Ижевск: КнигоГрад, 2014. 292 с.</w:t>
      </w:r>
    </w:p>
    <w:p w:rsidR="00BC6F62" w:rsidRPr="0018364D" w:rsidRDefault="00BC6F62" w:rsidP="004D7462">
      <w:pPr>
        <w:rPr>
          <w:color w:val="000000" w:themeColor="text1"/>
          <w:sz w:val="16"/>
          <w:szCs w:val="16"/>
        </w:rPr>
      </w:pPr>
    </w:p>
    <w:p w:rsidR="00866229" w:rsidRPr="0018364D" w:rsidRDefault="00866229" w:rsidP="004D7462">
      <w:pPr>
        <w:rPr>
          <w:color w:val="000000" w:themeColor="text1"/>
          <w:sz w:val="16"/>
          <w:szCs w:val="16"/>
        </w:rPr>
      </w:pPr>
    </w:p>
    <w:p w:rsidR="003D3EE3" w:rsidRPr="0018364D" w:rsidRDefault="003D3EE3" w:rsidP="004D7462">
      <w:pPr>
        <w:rPr>
          <w:color w:val="000000" w:themeColor="text1"/>
          <w:sz w:val="16"/>
          <w:szCs w:val="16"/>
        </w:rPr>
      </w:pPr>
    </w:p>
    <w:p w:rsidR="003D3EE3" w:rsidRPr="0018364D" w:rsidRDefault="003D3EE3" w:rsidP="004D7462">
      <w:pPr>
        <w:rPr>
          <w:color w:val="000000" w:themeColor="text1"/>
          <w:sz w:val="16"/>
          <w:szCs w:val="16"/>
        </w:rPr>
      </w:pPr>
    </w:p>
    <w:p w:rsidR="00BC6F62" w:rsidRPr="003D3EE3" w:rsidRDefault="00BC6F62" w:rsidP="004D7462">
      <w:pPr>
        <w:jc w:val="both"/>
        <w:rPr>
          <w:rFonts w:eastAsia="Arial"/>
          <w:b/>
          <w:i/>
          <w:sz w:val="22"/>
          <w:szCs w:val="22"/>
        </w:rPr>
      </w:pPr>
      <w:r w:rsidRPr="003D3EE3">
        <w:rPr>
          <w:rFonts w:eastAsia="Arial"/>
          <w:b/>
          <w:i/>
          <w:sz w:val="22"/>
          <w:szCs w:val="22"/>
        </w:rPr>
        <w:t xml:space="preserve">Кадрова Ольга Юрьевна, Удмуртский государственный университет, </w:t>
      </w:r>
      <w:r w:rsidRPr="002E0F10">
        <w:rPr>
          <w:rFonts w:eastAsia="Arial"/>
          <w:b/>
          <w:i/>
          <w:sz w:val="22"/>
          <w:szCs w:val="22"/>
          <w:lang w:val="en-US"/>
        </w:rPr>
        <w:t>kadrova</w:t>
      </w:r>
      <w:r w:rsidRPr="002E0F10">
        <w:rPr>
          <w:rFonts w:eastAsia="Arial"/>
          <w:b/>
          <w:i/>
          <w:sz w:val="22"/>
          <w:szCs w:val="22"/>
        </w:rPr>
        <w:t>.</w:t>
      </w:r>
      <w:r w:rsidRPr="002E0F10">
        <w:rPr>
          <w:rFonts w:eastAsia="Arial"/>
          <w:b/>
          <w:i/>
          <w:sz w:val="22"/>
          <w:szCs w:val="22"/>
          <w:lang w:val="en-US"/>
        </w:rPr>
        <w:t>o</w:t>
      </w:r>
      <w:r w:rsidRPr="002E0F10">
        <w:rPr>
          <w:rFonts w:eastAsia="Arial"/>
          <w:b/>
          <w:i/>
          <w:sz w:val="22"/>
          <w:szCs w:val="22"/>
        </w:rPr>
        <w:t>@</w:t>
      </w:r>
      <w:r w:rsidRPr="002E0F10">
        <w:rPr>
          <w:rFonts w:eastAsia="Arial"/>
          <w:b/>
          <w:i/>
          <w:sz w:val="22"/>
          <w:szCs w:val="22"/>
          <w:lang w:val="en-US"/>
        </w:rPr>
        <w:t>mail</w:t>
      </w:r>
      <w:r w:rsidRPr="002E0F10">
        <w:rPr>
          <w:rFonts w:eastAsia="Arial"/>
          <w:b/>
          <w:i/>
          <w:sz w:val="22"/>
          <w:szCs w:val="22"/>
        </w:rPr>
        <w:t>.</w:t>
      </w:r>
      <w:r w:rsidRPr="002E0F10">
        <w:rPr>
          <w:rFonts w:eastAsia="Arial"/>
          <w:b/>
          <w:i/>
          <w:sz w:val="22"/>
          <w:szCs w:val="22"/>
          <w:lang w:val="en-US"/>
        </w:rPr>
        <w:t>ru</w:t>
      </w:r>
    </w:p>
    <w:p w:rsidR="00BC6F62" w:rsidRPr="003D3EE3" w:rsidRDefault="00BC6F62" w:rsidP="004D7462">
      <w:pPr>
        <w:jc w:val="both"/>
        <w:rPr>
          <w:rFonts w:eastAsia="Arial"/>
          <w:b/>
          <w:i/>
          <w:sz w:val="22"/>
          <w:szCs w:val="22"/>
        </w:rPr>
      </w:pPr>
      <w:r w:rsidRPr="003D3EE3">
        <w:rPr>
          <w:rFonts w:eastAsia="Arial"/>
          <w:b/>
          <w:i/>
          <w:sz w:val="22"/>
          <w:szCs w:val="22"/>
        </w:rPr>
        <w:t xml:space="preserve">Научный руководитель </w:t>
      </w:r>
      <w:r w:rsidR="002E0F10">
        <w:rPr>
          <w:rFonts w:eastAsia="Arial"/>
          <w:b/>
          <w:i/>
          <w:sz w:val="22"/>
          <w:szCs w:val="22"/>
        </w:rPr>
        <w:t>—</w:t>
      </w:r>
      <w:r w:rsidRPr="003D3EE3">
        <w:rPr>
          <w:rFonts w:eastAsia="Arial"/>
          <w:b/>
          <w:i/>
          <w:sz w:val="22"/>
          <w:szCs w:val="22"/>
        </w:rPr>
        <w:t xml:space="preserve"> </w:t>
      </w:r>
      <w:r w:rsidR="00D270CD" w:rsidRPr="003D3EE3">
        <w:rPr>
          <w:rFonts w:eastAsia="Arial"/>
          <w:b/>
          <w:i/>
          <w:sz w:val="22"/>
          <w:szCs w:val="22"/>
        </w:rPr>
        <w:t xml:space="preserve">Казанцева </w:t>
      </w:r>
      <w:r w:rsidRPr="003D3EE3">
        <w:rPr>
          <w:rFonts w:eastAsia="Arial"/>
          <w:b/>
          <w:i/>
          <w:sz w:val="22"/>
          <w:szCs w:val="22"/>
        </w:rPr>
        <w:t>Ольга Алексеевна, Удмуртский государственный уни</w:t>
      </w:r>
      <w:r w:rsidR="004C1B03">
        <w:rPr>
          <w:rFonts w:eastAsia="Arial"/>
          <w:b/>
          <w:i/>
          <w:sz w:val="22"/>
          <w:szCs w:val="22"/>
        </w:rPr>
        <w:softHyphen/>
      </w:r>
      <w:r w:rsidRPr="003D3EE3">
        <w:rPr>
          <w:rFonts w:eastAsia="Arial"/>
          <w:b/>
          <w:i/>
          <w:sz w:val="22"/>
          <w:szCs w:val="22"/>
        </w:rPr>
        <w:t>верситет, доцент, к. ист. н.</w:t>
      </w:r>
    </w:p>
    <w:p w:rsidR="00BC6F62" w:rsidRPr="002E0F10" w:rsidRDefault="00BC6F62" w:rsidP="004D7462">
      <w:pPr>
        <w:jc w:val="both"/>
        <w:rPr>
          <w:rFonts w:eastAsia="Arial"/>
          <w:sz w:val="22"/>
          <w:szCs w:val="22"/>
        </w:rPr>
      </w:pPr>
    </w:p>
    <w:p w:rsidR="00BC6F62" w:rsidRPr="003D3EE3" w:rsidRDefault="00BC6F62" w:rsidP="004D7462">
      <w:pPr>
        <w:jc w:val="center"/>
        <w:rPr>
          <w:color w:val="000000"/>
          <w:sz w:val="22"/>
          <w:szCs w:val="22"/>
          <w:shd w:val="clear" w:color="auto" w:fill="FFFFFF"/>
        </w:rPr>
      </w:pPr>
      <w:r w:rsidRPr="003D3EE3">
        <w:rPr>
          <w:rFonts w:eastAsia="Arial"/>
          <w:b/>
          <w:sz w:val="22"/>
          <w:szCs w:val="22"/>
        </w:rPr>
        <w:t>РОЛЬ НАУЧНОЙ БИБЛИОТЕКИ В ДЕЯТЕЛЬНОСТИ НАЦИОНАЛЬНОГО МУЗЕЯ УДМУРТСКОЙ РЕСПУБЛИКИ ИМ. К. ГЕРДА (Г. ИЖЕВСК)</w:t>
      </w:r>
    </w:p>
    <w:p w:rsidR="00BC6F62" w:rsidRPr="003D3EE3" w:rsidRDefault="00BC6F62" w:rsidP="004D7462">
      <w:pPr>
        <w:jc w:val="center"/>
        <w:rPr>
          <w:rFonts w:eastAsia="Arial"/>
          <w:b/>
          <w:sz w:val="22"/>
          <w:szCs w:val="22"/>
          <w:lang w:val="en-US"/>
        </w:rPr>
      </w:pPr>
      <w:r w:rsidRPr="003D3EE3">
        <w:rPr>
          <w:rFonts w:eastAsia="Arial"/>
          <w:b/>
          <w:sz w:val="22"/>
          <w:szCs w:val="22"/>
          <w:lang w:val="en-US"/>
        </w:rPr>
        <w:lastRenderedPageBreak/>
        <w:t>THE ROLE OF SCIENTIFIC LIBRARY IN ACTIVITY OF NATIONAL MUSEUM OF UDMURT REPUBLIC AFTER K. GERD (IZHEVSK)</w:t>
      </w:r>
    </w:p>
    <w:p w:rsidR="00BC6F62" w:rsidRPr="007F337D" w:rsidRDefault="00BC6F62" w:rsidP="002E0F10">
      <w:pPr>
        <w:rPr>
          <w:rFonts w:eastAsia="Arial"/>
          <w:sz w:val="22"/>
          <w:szCs w:val="22"/>
          <w:lang w:val="en-US"/>
        </w:rPr>
      </w:pPr>
    </w:p>
    <w:p w:rsidR="00BC6F62" w:rsidRPr="003D3EE3" w:rsidRDefault="00BC6F62" w:rsidP="004D7462">
      <w:pPr>
        <w:ind w:firstLine="708"/>
        <w:jc w:val="both"/>
        <w:rPr>
          <w:sz w:val="22"/>
          <w:szCs w:val="22"/>
        </w:rPr>
      </w:pPr>
      <w:r w:rsidRPr="003D3EE3">
        <w:rPr>
          <w:b/>
          <w:sz w:val="22"/>
          <w:szCs w:val="22"/>
        </w:rPr>
        <w:t>Аннотация</w:t>
      </w:r>
      <w:r w:rsidR="002E0F10">
        <w:rPr>
          <w:b/>
          <w:sz w:val="22"/>
          <w:szCs w:val="22"/>
        </w:rPr>
        <w:t>.</w:t>
      </w:r>
      <w:r w:rsidRPr="003D3EE3">
        <w:rPr>
          <w:sz w:val="22"/>
          <w:szCs w:val="22"/>
        </w:rPr>
        <w:t xml:space="preserve"> Целью исследования является определение роли научной библиотеки</w:t>
      </w:r>
      <w:r w:rsidR="004C1B03">
        <w:rPr>
          <w:sz w:val="22"/>
          <w:szCs w:val="22"/>
        </w:rPr>
        <w:br/>
      </w:r>
      <w:r w:rsidRPr="003D3EE3">
        <w:rPr>
          <w:sz w:val="22"/>
          <w:szCs w:val="22"/>
        </w:rPr>
        <w:t>в деятельности Национального музея Удмуртской Республики им. Кузебая Герда. Объектом изучения выбрана научная библиотека. В работе использован культурно-исторический метод. Рассматривается процесс становления и деятельности научной библиотеки Национального му</w:t>
      </w:r>
      <w:r w:rsidR="004C1B03">
        <w:rPr>
          <w:sz w:val="22"/>
          <w:szCs w:val="22"/>
        </w:rPr>
        <w:softHyphen/>
      </w:r>
      <w:r w:rsidRPr="003D3EE3">
        <w:rPr>
          <w:sz w:val="22"/>
          <w:szCs w:val="22"/>
        </w:rPr>
        <w:t>зея Удмуртской Республики им. К. Герда. Дана характеристика фонда библиотеки музея, кото</w:t>
      </w:r>
      <w:r w:rsidR="004C1B03">
        <w:rPr>
          <w:sz w:val="22"/>
          <w:szCs w:val="22"/>
        </w:rPr>
        <w:softHyphen/>
      </w:r>
      <w:r w:rsidRPr="003D3EE3">
        <w:rPr>
          <w:sz w:val="22"/>
          <w:szCs w:val="22"/>
        </w:rPr>
        <w:t>рый сформировался в ходе приобретений музея, даров, обмен</w:t>
      </w:r>
      <w:r w:rsidR="004C1B03">
        <w:rPr>
          <w:sz w:val="22"/>
          <w:szCs w:val="22"/>
        </w:rPr>
        <w:t>а</w:t>
      </w:r>
      <w:r w:rsidRPr="003D3EE3">
        <w:rPr>
          <w:sz w:val="22"/>
          <w:szCs w:val="22"/>
        </w:rPr>
        <w:t xml:space="preserve"> между библиотеками. В резуль</w:t>
      </w:r>
      <w:r w:rsidR="004C1B03">
        <w:rPr>
          <w:sz w:val="22"/>
          <w:szCs w:val="22"/>
        </w:rPr>
        <w:softHyphen/>
      </w:r>
      <w:r w:rsidRPr="003D3EE3">
        <w:rPr>
          <w:sz w:val="22"/>
          <w:szCs w:val="22"/>
        </w:rPr>
        <w:t>тате проведенного анализа работы научной библиотеки и ее книжного фонда показано значение библиотеки для научно-исследовательской, экспозиционной работы музея и возможности для посетителей.</w:t>
      </w:r>
    </w:p>
    <w:p w:rsidR="00BC6F62" w:rsidRPr="003D3EE3" w:rsidRDefault="00BC6F62" w:rsidP="004D7462">
      <w:pPr>
        <w:ind w:firstLine="708"/>
        <w:jc w:val="both"/>
        <w:rPr>
          <w:sz w:val="22"/>
          <w:szCs w:val="22"/>
          <w:lang w:val="en-US"/>
        </w:rPr>
      </w:pPr>
      <w:r w:rsidRPr="003D3EE3">
        <w:rPr>
          <w:b/>
          <w:sz w:val="22"/>
          <w:szCs w:val="22"/>
          <w:lang w:val="en-US"/>
        </w:rPr>
        <w:t>Abstract</w:t>
      </w:r>
      <w:r w:rsidR="002E0F10" w:rsidRPr="002E0F10">
        <w:rPr>
          <w:b/>
          <w:sz w:val="22"/>
          <w:szCs w:val="22"/>
          <w:lang w:val="en-US"/>
        </w:rPr>
        <w:t>.</w:t>
      </w:r>
      <w:r w:rsidRPr="002E0F10">
        <w:rPr>
          <w:sz w:val="22"/>
          <w:szCs w:val="22"/>
          <w:lang w:val="en-US"/>
        </w:rPr>
        <w:t xml:space="preserve"> </w:t>
      </w:r>
      <w:r w:rsidRPr="003D3EE3">
        <w:rPr>
          <w:sz w:val="22"/>
          <w:szCs w:val="22"/>
          <w:lang w:val="en-US"/>
        </w:rPr>
        <w:t>The main goal of this research is to define the role scientific library in the activity of the National Museum of Udmurt Republic named after K. Gerd. The object of research is scientific library. The cultural historical method was used in this research. The process of formation and activity of the scientific library of the National Museum of the Udmurt Republic named after K. Gerd. The characteristic of the library Fund of the Museum, which was formed during the acquisitions of the Museum, gifts, exchanges between libraries. As a result, of the analysis of the work of the scientific library and its book Fund, the value of the library for research, exhibition work of the Museum and opportunities for visitors is shown.</w:t>
      </w:r>
    </w:p>
    <w:p w:rsidR="00BC6F62" w:rsidRPr="003D3EE3" w:rsidRDefault="00BC6F62" w:rsidP="00CF7445">
      <w:pPr>
        <w:ind w:firstLine="708"/>
        <w:jc w:val="both"/>
        <w:rPr>
          <w:rFonts w:eastAsia="Arial"/>
          <w:sz w:val="22"/>
          <w:szCs w:val="22"/>
        </w:rPr>
      </w:pPr>
      <w:r w:rsidRPr="003D3EE3">
        <w:rPr>
          <w:rFonts w:eastAsia="Arial"/>
          <w:b/>
          <w:i/>
          <w:sz w:val="22"/>
          <w:szCs w:val="22"/>
        </w:rPr>
        <w:t>Ключевые слова</w:t>
      </w:r>
      <w:r w:rsidRPr="003D3EE3">
        <w:rPr>
          <w:rFonts w:eastAsia="Arial"/>
          <w:i/>
          <w:sz w:val="22"/>
          <w:szCs w:val="22"/>
        </w:rPr>
        <w:t xml:space="preserve">: </w:t>
      </w:r>
      <w:r w:rsidRPr="003D3EE3">
        <w:rPr>
          <w:rFonts w:eastAsia="Arial"/>
          <w:sz w:val="22"/>
          <w:szCs w:val="22"/>
        </w:rPr>
        <w:t>Национальный музей Удмуртской Республики им. К. Герда, научная библиотека,</w:t>
      </w:r>
      <w:r w:rsidRPr="003D3EE3">
        <w:rPr>
          <w:sz w:val="22"/>
          <w:szCs w:val="22"/>
        </w:rPr>
        <w:t xml:space="preserve"> формирование библиотеки</w:t>
      </w:r>
      <w:r w:rsidRPr="003D3EE3">
        <w:rPr>
          <w:rFonts w:eastAsia="Arial"/>
          <w:sz w:val="22"/>
          <w:szCs w:val="22"/>
        </w:rPr>
        <w:t xml:space="preserve">, </w:t>
      </w:r>
      <w:r w:rsidRPr="003D3EE3">
        <w:rPr>
          <w:sz w:val="22"/>
          <w:szCs w:val="22"/>
        </w:rPr>
        <w:t>отдел редкой книги, краеведение.</w:t>
      </w:r>
    </w:p>
    <w:p w:rsidR="00BC6F62" w:rsidRPr="003D3EE3" w:rsidRDefault="00D270CD" w:rsidP="00CF7445">
      <w:pPr>
        <w:ind w:firstLine="709"/>
        <w:jc w:val="both"/>
        <w:rPr>
          <w:sz w:val="22"/>
          <w:szCs w:val="22"/>
          <w:lang w:val="en-US"/>
        </w:rPr>
      </w:pPr>
      <w:r w:rsidRPr="003D3EE3">
        <w:rPr>
          <w:b/>
          <w:i/>
          <w:sz w:val="22"/>
          <w:szCs w:val="22"/>
          <w:lang w:val="en-US"/>
        </w:rPr>
        <w:t>Key</w:t>
      </w:r>
      <w:r w:rsidR="00BC6F62" w:rsidRPr="003D3EE3">
        <w:rPr>
          <w:b/>
          <w:i/>
          <w:sz w:val="22"/>
          <w:szCs w:val="22"/>
          <w:lang w:val="en-US"/>
        </w:rPr>
        <w:t>words</w:t>
      </w:r>
      <w:r w:rsidR="00BC6F62" w:rsidRPr="003D3EE3">
        <w:rPr>
          <w:i/>
          <w:sz w:val="22"/>
          <w:szCs w:val="22"/>
          <w:lang w:val="en-US"/>
        </w:rPr>
        <w:t xml:space="preserve">: </w:t>
      </w:r>
      <w:r w:rsidR="00BC6F62" w:rsidRPr="003D3EE3">
        <w:rPr>
          <w:sz w:val="22"/>
          <w:szCs w:val="22"/>
          <w:shd w:val="clear" w:color="auto" w:fill="FFFFFF"/>
          <w:lang w:val="en-US"/>
        </w:rPr>
        <w:t>The National Museum of Udmurt Republic named after Kuzebai Gerd, scientific library, formation of the library fund, department of rare books, local lore.</w:t>
      </w:r>
    </w:p>
    <w:p w:rsidR="00BC6F62" w:rsidRPr="003D3EE3" w:rsidRDefault="00CF7445" w:rsidP="00CF7445">
      <w:pPr>
        <w:ind w:firstLine="708"/>
        <w:jc w:val="both"/>
        <w:rPr>
          <w:rFonts w:eastAsia="Arial"/>
          <w:sz w:val="22"/>
          <w:szCs w:val="22"/>
        </w:rPr>
      </w:pPr>
      <w:r>
        <w:rPr>
          <w:rFonts w:eastAsia="Arial"/>
          <w:sz w:val="22"/>
          <w:szCs w:val="22"/>
        </w:rPr>
        <w:t>Многие российские музеи</w:t>
      </w:r>
      <w:r w:rsidR="00BC6F62" w:rsidRPr="003D3EE3">
        <w:rPr>
          <w:rFonts w:eastAsia="Arial"/>
          <w:sz w:val="22"/>
          <w:szCs w:val="22"/>
        </w:rPr>
        <w:t xml:space="preserve"> самой разной профильной принадлежности имеют в своем составе научные библиотеки. Библиотека, являясь частью музея, не только помогает сохранить культурное наследие, но и сама входит в систему культурных ценностей</w:t>
      </w:r>
      <w:r w:rsidR="00BC6F62" w:rsidRPr="003D3EE3">
        <w:rPr>
          <w:sz w:val="22"/>
          <w:szCs w:val="22"/>
        </w:rPr>
        <w:t xml:space="preserve"> [1].</w:t>
      </w:r>
    </w:p>
    <w:p w:rsidR="00BC6F62" w:rsidRPr="003D3EE3" w:rsidRDefault="002E0F10" w:rsidP="00CF7445">
      <w:pPr>
        <w:ind w:firstLine="708"/>
        <w:jc w:val="both"/>
        <w:rPr>
          <w:sz w:val="22"/>
          <w:szCs w:val="22"/>
        </w:rPr>
      </w:pPr>
      <w:r>
        <w:rPr>
          <w:sz w:val="22"/>
          <w:szCs w:val="22"/>
        </w:rPr>
        <w:t xml:space="preserve">В соответствии с общепринятой </w:t>
      </w:r>
      <w:r w:rsidR="00BC6F62" w:rsidRPr="003D3EE3">
        <w:rPr>
          <w:sz w:val="22"/>
          <w:szCs w:val="22"/>
        </w:rPr>
        <w:t>классификацией библиотека Национального музея Уд</w:t>
      </w:r>
      <w:r w:rsidR="0018364D">
        <w:rPr>
          <w:sz w:val="22"/>
          <w:szCs w:val="22"/>
        </w:rPr>
        <w:softHyphen/>
      </w:r>
      <w:r w:rsidR="00BC6F62" w:rsidRPr="003D3EE3">
        <w:rPr>
          <w:sz w:val="22"/>
          <w:szCs w:val="22"/>
        </w:rPr>
        <w:t xml:space="preserve">муртской Республики им. К. Герда относится к типу научной библиотеки. </w:t>
      </w:r>
      <w:bookmarkStart w:id="6" w:name="563"/>
      <w:r w:rsidR="00BC6F62" w:rsidRPr="003D3EE3">
        <w:rPr>
          <w:sz w:val="22"/>
          <w:szCs w:val="22"/>
        </w:rPr>
        <w:t>Научной библиотеке свойствен</w:t>
      </w:r>
      <w:r w:rsidR="00CF7445">
        <w:rPr>
          <w:sz w:val="22"/>
          <w:szCs w:val="22"/>
        </w:rPr>
        <w:t>е</w:t>
      </w:r>
      <w:r w:rsidR="00BC6F62" w:rsidRPr="003D3EE3">
        <w:rPr>
          <w:sz w:val="22"/>
          <w:szCs w:val="22"/>
        </w:rPr>
        <w:t xml:space="preserve">н ряд общих черт: ориентация на ученых и специалистов, а также лиц, готовящихся стать таковыми (библиотеки учебных заведений); фонды </w:t>
      </w:r>
      <w:r>
        <w:rPr>
          <w:sz w:val="22"/>
          <w:szCs w:val="22"/>
        </w:rPr>
        <w:t>—</w:t>
      </w:r>
      <w:r w:rsidR="00BC6F62" w:rsidRPr="003D3EE3">
        <w:rPr>
          <w:sz w:val="22"/>
          <w:szCs w:val="22"/>
        </w:rPr>
        <w:t xml:space="preserve"> преимущественно научной, произ</w:t>
      </w:r>
      <w:r w:rsidR="0018364D">
        <w:rPr>
          <w:sz w:val="22"/>
          <w:szCs w:val="22"/>
        </w:rPr>
        <w:softHyphen/>
      </w:r>
      <w:r w:rsidR="00BC6F62" w:rsidRPr="003D3EE3">
        <w:rPr>
          <w:sz w:val="22"/>
          <w:szCs w:val="22"/>
        </w:rPr>
        <w:t>водственной, учебной литературы; производственный принцип размещения; ограничение на доступность посетителей специальными условиями [2].</w:t>
      </w:r>
      <w:bookmarkEnd w:id="6"/>
    </w:p>
    <w:p w:rsidR="00BC6F62" w:rsidRPr="003D3EE3" w:rsidRDefault="00BC6F62" w:rsidP="00CF7445">
      <w:pPr>
        <w:ind w:firstLine="708"/>
        <w:jc w:val="both"/>
        <w:rPr>
          <w:sz w:val="22"/>
          <w:szCs w:val="22"/>
        </w:rPr>
      </w:pPr>
      <w:r w:rsidRPr="003D3EE3">
        <w:rPr>
          <w:sz w:val="22"/>
          <w:szCs w:val="22"/>
        </w:rPr>
        <w:t>Функции научной библиотеки музея: комплектование библиотечного фонда, учет биб</w:t>
      </w:r>
      <w:r w:rsidR="002E0F10">
        <w:rPr>
          <w:sz w:val="22"/>
          <w:szCs w:val="22"/>
        </w:rPr>
        <w:softHyphen/>
      </w:r>
      <w:r w:rsidRPr="003D3EE3">
        <w:rPr>
          <w:sz w:val="22"/>
          <w:szCs w:val="22"/>
        </w:rPr>
        <w:t>лиотечного фонда, научная обработка документов, хранение библиотечного фонда, библиотеч</w:t>
      </w:r>
      <w:r w:rsidR="0018364D">
        <w:rPr>
          <w:sz w:val="22"/>
          <w:szCs w:val="22"/>
        </w:rPr>
        <w:softHyphen/>
      </w:r>
      <w:r w:rsidRPr="003D3EE3">
        <w:rPr>
          <w:sz w:val="22"/>
          <w:szCs w:val="22"/>
        </w:rPr>
        <w:t>ное и информационное обслуживание, экспозиционно-выставочная деятельность, научно-мето</w:t>
      </w:r>
      <w:r w:rsidR="002E0F10">
        <w:rPr>
          <w:sz w:val="22"/>
          <w:szCs w:val="22"/>
        </w:rPr>
        <w:softHyphen/>
      </w:r>
      <w:r w:rsidRPr="003D3EE3">
        <w:rPr>
          <w:sz w:val="22"/>
          <w:szCs w:val="22"/>
        </w:rPr>
        <w:t>дическая и научно-библиографическая работа [3].</w:t>
      </w:r>
    </w:p>
    <w:p w:rsidR="00BC6F62" w:rsidRPr="003D3EE3" w:rsidRDefault="00BC6F62" w:rsidP="00CF7445">
      <w:pPr>
        <w:ind w:firstLine="708"/>
        <w:jc w:val="both"/>
        <w:rPr>
          <w:sz w:val="22"/>
          <w:szCs w:val="22"/>
        </w:rPr>
      </w:pPr>
      <w:r w:rsidRPr="003D3EE3">
        <w:rPr>
          <w:sz w:val="22"/>
          <w:szCs w:val="22"/>
        </w:rPr>
        <w:t>По содержанию фонда библиотека Национального музея Удмуртской Республики им. К. Герда узкоспециализированная. В структуре фонда библиотеки выделены следующие разде</w:t>
      </w:r>
      <w:r w:rsidR="002E0F10">
        <w:rPr>
          <w:sz w:val="22"/>
          <w:szCs w:val="22"/>
        </w:rPr>
        <w:softHyphen/>
      </w:r>
      <w:r w:rsidRPr="003D3EE3">
        <w:rPr>
          <w:sz w:val="22"/>
          <w:szCs w:val="22"/>
        </w:rPr>
        <w:t>лы: история музейного дела России, фондовая работа, реставрация, экспозиционная работа, па</w:t>
      </w:r>
      <w:r w:rsidR="0018364D">
        <w:rPr>
          <w:sz w:val="22"/>
          <w:szCs w:val="22"/>
        </w:rPr>
        <w:softHyphen/>
      </w:r>
      <w:r w:rsidRPr="003D3EE3">
        <w:rPr>
          <w:sz w:val="22"/>
          <w:szCs w:val="22"/>
        </w:rPr>
        <w:t>мятниковедение, краеведческие музеи, археология и другие. В фонде библиотеки выделена следующая литература: определители, справочники по оружию, тканям, предметам быта и т</w:t>
      </w:r>
      <w:r w:rsidR="002E0F10">
        <w:rPr>
          <w:sz w:val="22"/>
          <w:szCs w:val="22"/>
        </w:rPr>
        <w:t xml:space="preserve">ак </w:t>
      </w:r>
      <w:r w:rsidRPr="003D3EE3">
        <w:rPr>
          <w:sz w:val="22"/>
          <w:szCs w:val="22"/>
        </w:rPr>
        <w:t>д</w:t>
      </w:r>
      <w:r w:rsidR="002E0F10">
        <w:rPr>
          <w:sz w:val="22"/>
          <w:szCs w:val="22"/>
        </w:rPr>
        <w:t>алее</w:t>
      </w:r>
      <w:r w:rsidRPr="003D3EE3">
        <w:rPr>
          <w:sz w:val="22"/>
          <w:szCs w:val="22"/>
        </w:rPr>
        <w:t>. Представлены периодические сборники бывшего научно-исследовательского Института музееведения (г. Москва), труды Государственного исторического музея (ГИМ, г. Москва), труды Института этнографии им. Н.</w:t>
      </w:r>
      <w:r w:rsidR="002E0F10">
        <w:rPr>
          <w:sz w:val="22"/>
          <w:szCs w:val="22"/>
        </w:rPr>
        <w:t xml:space="preserve"> </w:t>
      </w:r>
      <w:r w:rsidRPr="003D3EE3">
        <w:rPr>
          <w:sz w:val="22"/>
          <w:szCs w:val="22"/>
        </w:rPr>
        <w:t xml:space="preserve">Н. Миклухо-Маклая Российской </w:t>
      </w:r>
      <w:r w:rsidR="002E0F10">
        <w:rPr>
          <w:sz w:val="22"/>
          <w:szCs w:val="22"/>
        </w:rPr>
        <w:t>а</w:t>
      </w:r>
      <w:r w:rsidRPr="003D3EE3">
        <w:rPr>
          <w:sz w:val="22"/>
          <w:szCs w:val="22"/>
        </w:rPr>
        <w:t xml:space="preserve">кадемии </w:t>
      </w:r>
      <w:r w:rsidR="002E0F10">
        <w:rPr>
          <w:sz w:val="22"/>
          <w:szCs w:val="22"/>
        </w:rPr>
        <w:t>н</w:t>
      </w:r>
      <w:r w:rsidRPr="003D3EE3">
        <w:rPr>
          <w:sz w:val="22"/>
          <w:szCs w:val="22"/>
        </w:rPr>
        <w:t>аук, записки</w:t>
      </w:r>
      <w:r w:rsidR="001134AA">
        <w:rPr>
          <w:sz w:val="22"/>
          <w:szCs w:val="22"/>
        </w:rPr>
        <w:br/>
      </w:r>
      <w:r w:rsidRPr="003D3EE3">
        <w:rPr>
          <w:sz w:val="22"/>
          <w:szCs w:val="22"/>
        </w:rPr>
        <w:t>и</w:t>
      </w:r>
      <w:r w:rsidR="001134AA">
        <w:rPr>
          <w:sz w:val="22"/>
          <w:szCs w:val="22"/>
        </w:rPr>
        <w:t xml:space="preserve"> </w:t>
      </w:r>
      <w:r w:rsidRPr="003D3EE3">
        <w:rPr>
          <w:sz w:val="22"/>
          <w:szCs w:val="22"/>
        </w:rPr>
        <w:t xml:space="preserve">сборники по изучению истории и культуры народов Удмуртии. </w:t>
      </w:r>
      <w:r w:rsidR="00CF7445">
        <w:rPr>
          <w:sz w:val="22"/>
          <w:szCs w:val="22"/>
        </w:rPr>
        <w:t>К</w:t>
      </w:r>
      <w:r w:rsidRPr="003D3EE3">
        <w:rPr>
          <w:sz w:val="22"/>
          <w:szCs w:val="22"/>
        </w:rPr>
        <w:t>атало</w:t>
      </w:r>
      <w:r w:rsidR="00CF7445">
        <w:rPr>
          <w:sz w:val="22"/>
          <w:szCs w:val="22"/>
        </w:rPr>
        <w:t>ги</w:t>
      </w:r>
      <w:r w:rsidRPr="003D3EE3">
        <w:rPr>
          <w:sz w:val="22"/>
          <w:szCs w:val="22"/>
        </w:rPr>
        <w:t>, альбо</w:t>
      </w:r>
      <w:r w:rsidR="00CF7445">
        <w:rPr>
          <w:sz w:val="22"/>
          <w:szCs w:val="22"/>
        </w:rPr>
        <w:t>мы</w:t>
      </w:r>
      <w:r w:rsidRPr="003D3EE3">
        <w:rPr>
          <w:sz w:val="22"/>
          <w:szCs w:val="22"/>
        </w:rPr>
        <w:t>, путеводи</w:t>
      </w:r>
      <w:r w:rsidR="001134AA">
        <w:rPr>
          <w:sz w:val="22"/>
          <w:szCs w:val="22"/>
        </w:rPr>
        <w:softHyphen/>
      </w:r>
      <w:r w:rsidR="00CF7445">
        <w:rPr>
          <w:sz w:val="22"/>
          <w:szCs w:val="22"/>
        </w:rPr>
        <w:t>тели</w:t>
      </w:r>
      <w:r w:rsidRPr="003D3EE3">
        <w:rPr>
          <w:sz w:val="22"/>
          <w:szCs w:val="22"/>
        </w:rPr>
        <w:t xml:space="preserve"> по выставкам и музеям России </w:t>
      </w:r>
      <w:r w:rsidR="00CF7445">
        <w:rPr>
          <w:sz w:val="22"/>
          <w:szCs w:val="22"/>
        </w:rPr>
        <w:t>имеют довольно широкий</w:t>
      </w:r>
      <w:r w:rsidRPr="003D3EE3">
        <w:rPr>
          <w:sz w:val="22"/>
          <w:szCs w:val="22"/>
        </w:rPr>
        <w:t xml:space="preserve"> хронологическ</w:t>
      </w:r>
      <w:r w:rsidR="00CF7445">
        <w:rPr>
          <w:sz w:val="22"/>
          <w:szCs w:val="22"/>
        </w:rPr>
        <w:t>ий</w:t>
      </w:r>
      <w:r w:rsidRPr="003D3EE3">
        <w:rPr>
          <w:sz w:val="22"/>
          <w:szCs w:val="22"/>
        </w:rPr>
        <w:t xml:space="preserve"> диа</w:t>
      </w:r>
      <w:r w:rsidR="00CF7445">
        <w:rPr>
          <w:sz w:val="22"/>
          <w:szCs w:val="22"/>
        </w:rPr>
        <w:t>пазон</w:t>
      </w:r>
      <w:r w:rsidRPr="003D3EE3">
        <w:rPr>
          <w:sz w:val="22"/>
          <w:szCs w:val="22"/>
        </w:rPr>
        <w:t>.</w:t>
      </w:r>
    </w:p>
    <w:p w:rsidR="00BC6F62" w:rsidRPr="003D3EE3" w:rsidRDefault="00BC6F62" w:rsidP="00CF7445">
      <w:pPr>
        <w:ind w:firstLine="708"/>
        <w:jc w:val="both"/>
        <w:rPr>
          <w:sz w:val="22"/>
          <w:szCs w:val="22"/>
        </w:rPr>
      </w:pPr>
      <w:r w:rsidRPr="003D3EE3">
        <w:rPr>
          <w:sz w:val="22"/>
          <w:szCs w:val="22"/>
        </w:rPr>
        <w:t>Библиотека Национального музея им. К. Герда начала формироваться одновременно с</w:t>
      </w:r>
      <w:r w:rsidR="002E0F10">
        <w:rPr>
          <w:sz w:val="22"/>
          <w:szCs w:val="22"/>
        </w:rPr>
        <w:t> </w:t>
      </w:r>
      <w:r w:rsidRPr="003D3EE3">
        <w:rPr>
          <w:sz w:val="22"/>
          <w:szCs w:val="22"/>
        </w:rPr>
        <w:t xml:space="preserve">организацией учреждения в </w:t>
      </w:r>
      <w:smartTag w:uri="urn:schemas-microsoft-com:office:smarttags" w:element="metricconverter">
        <w:smartTagPr>
          <w:attr w:name="ProductID" w:val="1920 г"/>
        </w:smartTagPr>
        <w:r w:rsidRPr="003D3EE3">
          <w:rPr>
            <w:sz w:val="22"/>
            <w:szCs w:val="22"/>
          </w:rPr>
          <w:t>1920 г</w:t>
        </w:r>
      </w:smartTag>
      <w:r w:rsidRPr="003D3EE3">
        <w:rPr>
          <w:sz w:val="22"/>
          <w:szCs w:val="22"/>
        </w:rPr>
        <w:t>. Первые экземпляры книг появились в фондах библиотеки в 20-х гг. XX в. В это время она комплектовалась литературой общества изучения Вотского края, общества изучения Прикамского края по музееведению, краеведению и искусству. Сот</w:t>
      </w:r>
      <w:r w:rsidR="0018364D">
        <w:rPr>
          <w:sz w:val="22"/>
          <w:szCs w:val="22"/>
        </w:rPr>
        <w:softHyphen/>
      </w:r>
      <w:r w:rsidRPr="003D3EE3">
        <w:rPr>
          <w:sz w:val="22"/>
          <w:szCs w:val="22"/>
        </w:rPr>
        <w:t>рудники музея приобретали книги, особенно по тематике оружия и искусства, в антикварных магазинах Москвы и Ленинграда.</w:t>
      </w:r>
    </w:p>
    <w:p w:rsidR="00BC6F62" w:rsidRPr="003D3EE3" w:rsidRDefault="00BC6F62" w:rsidP="00CF7445">
      <w:pPr>
        <w:ind w:firstLine="708"/>
        <w:jc w:val="both"/>
        <w:rPr>
          <w:sz w:val="22"/>
          <w:szCs w:val="22"/>
        </w:rPr>
      </w:pPr>
      <w:r w:rsidRPr="003D3EE3">
        <w:rPr>
          <w:sz w:val="22"/>
          <w:szCs w:val="22"/>
        </w:rPr>
        <w:lastRenderedPageBreak/>
        <w:t>В 30</w:t>
      </w:r>
      <w:r w:rsidR="002E0F10">
        <w:rPr>
          <w:sz w:val="22"/>
          <w:szCs w:val="22"/>
        </w:rPr>
        <w:t>–</w:t>
      </w:r>
      <w:r w:rsidRPr="003D3EE3">
        <w:rPr>
          <w:sz w:val="22"/>
          <w:szCs w:val="22"/>
        </w:rPr>
        <w:t xml:space="preserve">70-е гг. </w:t>
      </w:r>
      <w:r w:rsidRPr="003D3EE3">
        <w:rPr>
          <w:sz w:val="22"/>
          <w:szCs w:val="22"/>
          <w:lang w:val="en-US"/>
        </w:rPr>
        <w:t>XX</w:t>
      </w:r>
      <w:r w:rsidRPr="003D3EE3">
        <w:rPr>
          <w:sz w:val="22"/>
          <w:szCs w:val="22"/>
        </w:rPr>
        <w:t xml:space="preserve"> в. комплектование фонда осуществлялось через ижевский библиотеч</w:t>
      </w:r>
      <w:r w:rsidR="0018364D">
        <w:rPr>
          <w:sz w:val="22"/>
          <w:szCs w:val="22"/>
        </w:rPr>
        <w:softHyphen/>
      </w:r>
      <w:r w:rsidRPr="003D3EE3">
        <w:rPr>
          <w:sz w:val="22"/>
          <w:szCs w:val="22"/>
        </w:rPr>
        <w:t>ный коллектор, систему книгообмена, существовавшую между библиотеками г. Ижевска. Кро</w:t>
      </w:r>
      <w:r w:rsidR="0018364D">
        <w:rPr>
          <w:sz w:val="22"/>
          <w:szCs w:val="22"/>
        </w:rPr>
        <w:softHyphen/>
      </w:r>
      <w:r w:rsidRPr="003D3EE3">
        <w:rPr>
          <w:sz w:val="22"/>
          <w:szCs w:val="22"/>
        </w:rPr>
        <w:t xml:space="preserve">ме того, следует отметить весомую часть имеющейся в фонде библиотеки литературы </w:t>
      </w:r>
      <w:r w:rsidR="002E0F10">
        <w:rPr>
          <w:sz w:val="22"/>
          <w:szCs w:val="22"/>
        </w:rPr>
        <w:t>—</w:t>
      </w:r>
      <w:r w:rsidRPr="003D3EE3">
        <w:rPr>
          <w:sz w:val="22"/>
          <w:szCs w:val="22"/>
        </w:rPr>
        <w:t xml:space="preserve"> книги, привезенные администрацией музея, научными сотрудниками из командировок, конференций, даров из личных библиотек горожан, ученых, гостей Удмуртии и т</w:t>
      </w:r>
      <w:r w:rsidR="002E0F10">
        <w:rPr>
          <w:sz w:val="22"/>
          <w:szCs w:val="22"/>
        </w:rPr>
        <w:t xml:space="preserve">ак </w:t>
      </w:r>
      <w:r w:rsidRPr="003D3EE3">
        <w:rPr>
          <w:sz w:val="22"/>
          <w:szCs w:val="22"/>
        </w:rPr>
        <w:t>д</w:t>
      </w:r>
      <w:r w:rsidR="002E0F10">
        <w:rPr>
          <w:sz w:val="22"/>
          <w:szCs w:val="22"/>
        </w:rPr>
        <w:t>алее</w:t>
      </w:r>
      <w:r w:rsidRPr="003D3EE3">
        <w:rPr>
          <w:sz w:val="22"/>
          <w:szCs w:val="22"/>
        </w:rPr>
        <w:t>.</w:t>
      </w:r>
    </w:p>
    <w:p w:rsidR="00BC6F62" w:rsidRPr="003D3EE3" w:rsidRDefault="00BC6F62" w:rsidP="00CF7445">
      <w:pPr>
        <w:ind w:firstLine="708"/>
        <w:jc w:val="both"/>
        <w:rPr>
          <w:sz w:val="22"/>
          <w:szCs w:val="22"/>
        </w:rPr>
      </w:pPr>
      <w:r w:rsidRPr="003D3EE3">
        <w:rPr>
          <w:sz w:val="22"/>
          <w:szCs w:val="22"/>
        </w:rPr>
        <w:t>Среди подаренных книг имеются публикации сотрудников музеев Финляндии о декора</w:t>
      </w:r>
      <w:r w:rsidR="0018364D">
        <w:rPr>
          <w:sz w:val="22"/>
          <w:szCs w:val="22"/>
        </w:rPr>
        <w:softHyphen/>
      </w:r>
      <w:r w:rsidRPr="003D3EE3">
        <w:rPr>
          <w:sz w:val="22"/>
          <w:szCs w:val="22"/>
        </w:rPr>
        <w:t>тивно-прикладном искусстве, народных ремеслах; книги об истории, фольклоре, изданные На</w:t>
      </w:r>
      <w:r w:rsidR="0018364D">
        <w:rPr>
          <w:sz w:val="22"/>
          <w:szCs w:val="22"/>
        </w:rPr>
        <w:softHyphen/>
      </w:r>
      <w:r w:rsidRPr="003D3EE3">
        <w:rPr>
          <w:sz w:val="22"/>
          <w:szCs w:val="22"/>
        </w:rPr>
        <w:t xml:space="preserve">циональным музеем Эстонии; книги венгерского музея этнографии г. Будапешта о народной культуре финно-угорского населения; издания о коллекциях </w:t>
      </w:r>
      <w:r w:rsidRPr="003D3EE3">
        <w:rPr>
          <w:sz w:val="22"/>
          <w:szCs w:val="22"/>
          <w:lang w:val="en-US"/>
        </w:rPr>
        <w:t>Museum</w:t>
      </w:r>
      <w:r w:rsidRPr="003D3EE3">
        <w:rPr>
          <w:sz w:val="22"/>
          <w:szCs w:val="22"/>
        </w:rPr>
        <w:t xml:space="preserve"> </w:t>
      </w:r>
      <w:r w:rsidRPr="003D3EE3">
        <w:rPr>
          <w:sz w:val="22"/>
          <w:szCs w:val="22"/>
          <w:lang w:val="en-US"/>
        </w:rPr>
        <w:t>of</w:t>
      </w:r>
      <w:r w:rsidRPr="003D3EE3">
        <w:rPr>
          <w:sz w:val="22"/>
          <w:szCs w:val="22"/>
        </w:rPr>
        <w:t xml:space="preserve"> </w:t>
      </w:r>
      <w:r w:rsidRPr="003D3EE3">
        <w:rPr>
          <w:sz w:val="22"/>
          <w:szCs w:val="22"/>
          <w:lang w:val="en-US"/>
        </w:rPr>
        <w:t>International</w:t>
      </w:r>
      <w:r w:rsidRPr="003D3EE3">
        <w:rPr>
          <w:sz w:val="22"/>
          <w:szCs w:val="22"/>
        </w:rPr>
        <w:t xml:space="preserve"> </w:t>
      </w:r>
      <w:r w:rsidRPr="003D3EE3">
        <w:rPr>
          <w:sz w:val="22"/>
          <w:szCs w:val="22"/>
          <w:lang w:val="en-US"/>
        </w:rPr>
        <w:t>Folk</w:t>
      </w:r>
      <w:r w:rsidRPr="003D3EE3">
        <w:rPr>
          <w:sz w:val="22"/>
          <w:szCs w:val="22"/>
        </w:rPr>
        <w:t xml:space="preserve"> </w:t>
      </w:r>
      <w:r w:rsidRPr="003D3EE3">
        <w:rPr>
          <w:sz w:val="22"/>
          <w:szCs w:val="22"/>
          <w:lang w:val="en-US"/>
        </w:rPr>
        <w:t>Art</w:t>
      </w:r>
      <w:r w:rsidRPr="003D3EE3">
        <w:rPr>
          <w:sz w:val="22"/>
          <w:szCs w:val="22"/>
        </w:rPr>
        <w:t xml:space="preserve"> (г.</w:t>
      </w:r>
      <w:r w:rsidR="002E0F10">
        <w:rPr>
          <w:sz w:val="22"/>
          <w:szCs w:val="22"/>
        </w:rPr>
        <w:t> </w:t>
      </w:r>
      <w:r w:rsidRPr="003D3EE3">
        <w:rPr>
          <w:sz w:val="22"/>
          <w:szCs w:val="22"/>
        </w:rPr>
        <w:t>Санта-Фэ). Интересно, что представленные книги не переведены на русский язык и ждут своих исследователей и переводчиков для ввода этой информации в научный оборот.</w:t>
      </w:r>
    </w:p>
    <w:p w:rsidR="00BC6F62" w:rsidRPr="003D3EE3" w:rsidRDefault="00BC6F62" w:rsidP="00CF7445">
      <w:pPr>
        <w:ind w:firstLine="708"/>
        <w:jc w:val="both"/>
        <w:rPr>
          <w:sz w:val="22"/>
          <w:szCs w:val="22"/>
        </w:rPr>
      </w:pPr>
      <w:r w:rsidRPr="003D3EE3">
        <w:rPr>
          <w:sz w:val="22"/>
          <w:szCs w:val="22"/>
        </w:rPr>
        <w:t xml:space="preserve">Учет книжного фонда осуществляется с 70-х гг. </w:t>
      </w:r>
      <w:r w:rsidRPr="003D3EE3">
        <w:rPr>
          <w:sz w:val="22"/>
          <w:szCs w:val="22"/>
          <w:lang w:val="en-US"/>
        </w:rPr>
        <w:t>XX</w:t>
      </w:r>
      <w:r w:rsidRPr="003D3EE3">
        <w:rPr>
          <w:sz w:val="22"/>
          <w:szCs w:val="22"/>
        </w:rPr>
        <w:t xml:space="preserve"> в. Все книги имеют инвентарные номера. Поступление и списание литературы фиксируется в инвентарной книге. Расстановка книг в фонде принята алфавитно-тематическая. В формировании каталога принимали участие сотрудники Национальной библиотеки Удмуртской Республики.</w:t>
      </w:r>
    </w:p>
    <w:p w:rsidR="00BC6F62" w:rsidRPr="003D3EE3" w:rsidRDefault="00BC6F62" w:rsidP="004D7462">
      <w:pPr>
        <w:ind w:firstLine="708"/>
        <w:jc w:val="both"/>
        <w:rPr>
          <w:sz w:val="22"/>
          <w:szCs w:val="22"/>
        </w:rPr>
      </w:pPr>
      <w:r w:rsidRPr="003D3EE3">
        <w:rPr>
          <w:sz w:val="22"/>
          <w:szCs w:val="22"/>
        </w:rPr>
        <w:t xml:space="preserve">В 1980-е гг. </w:t>
      </w:r>
      <w:r w:rsidRPr="003D3EE3">
        <w:rPr>
          <w:sz w:val="22"/>
          <w:szCs w:val="22"/>
          <w:lang w:val="en-US"/>
        </w:rPr>
        <w:t>XX</w:t>
      </w:r>
      <w:r w:rsidRPr="003D3EE3">
        <w:rPr>
          <w:sz w:val="22"/>
          <w:szCs w:val="22"/>
        </w:rPr>
        <w:t xml:space="preserve"> в. особо ценные книги были выделены в отдельный фонд. В фонде письменных источников музея существует отдел редкой книги. Этот отдел расположен в спе</w:t>
      </w:r>
      <w:r w:rsidR="0018364D">
        <w:rPr>
          <w:sz w:val="22"/>
          <w:szCs w:val="22"/>
        </w:rPr>
        <w:softHyphen/>
      </w:r>
      <w:r w:rsidRPr="003D3EE3">
        <w:rPr>
          <w:sz w:val="22"/>
          <w:szCs w:val="22"/>
        </w:rPr>
        <w:t>циальном помещении, в котором создан необходимый микроклимат. Книги из него использу</w:t>
      </w:r>
      <w:r w:rsidR="0018364D">
        <w:rPr>
          <w:sz w:val="22"/>
          <w:szCs w:val="22"/>
        </w:rPr>
        <w:softHyphen/>
      </w:r>
      <w:r w:rsidRPr="003D3EE3">
        <w:rPr>
          <w:sz w:val="22"/>
          <w:szCs w:val="22"/>
        </w:rPr>
        <w:t>ются научными сотрудниками для создания экспозиций, но на непродолжительное время. Вы</w:t>
      </w:r>
      <w:r w:rsidR="0018364D">
        <w:rPr>
          <w:sz w:val="22"/>
          <w:szCs w:val="22"/>
        </w:rPr>
        <w:softHyphen/>
      </w:r>
      <w:r w:rsidRPr="003D3EE3">
        <w:rPr>
          <w:sz w:val="22"/>
          <w:szCs w:val="22"/>
        </w:rPr>
        <w:t xml:space="preserve">дача их на руки ограничена </w:t>
      </w:r>
      <w:r w:rsidR="002E0F10">
        <w:rPr>
          <w:sz w:val="22"/>
          <w:szCs w:val="22"/>
        </w:rPr>
        <w:t>—</w:t>
      </w:r>
      <w:r w:rsidRPr="003D3EE3">
        <w:rPr>
          <w:sz w:val="22"/>
          <w:szCs w:val="22"/>
        </w:rPr>
        <w:t xml:space="preserve"> только для специальных научных исследований. В отделе хра</w:t>
      </w:r>
      <w:r w:rsidR="0018364D">
        <w:rPr>
          <w:sz w:val="22"/>
          <w:szCs w:val="22"/>
        </w:rPr>
        <w:softHyphen/>
      </w:r>
      <w:r w:rsidRPr="003D3EE3">
        <w:rPr>
          <w:sz w:val="22"/>
          <w:szCs w:val="22"/>
        </w:rPr>
        <w:t xml:space="preserve">нятся старопечатные и редкие книги, архивные документы краеведческой тематики. Самыми древними являются издания: Толковое (учительское) Евангелие </w:t>
      </w:r>
      <w:r w:rsidRPr="003D3EE3">
        <w:rPr>
          <w:sz w:val="22"/>
          <w:szCs w:val="22"/>
          <w:lang w:val="en-US"/>
        </w:rPr>
        <w:t>XVII</w:t>
      </w:r>
      <w:r w:rsidRPr="003D3EE3">
        <w:rPr>
          <w:sz w:val="22"/>
          <w:szCs w:val="22"/>
        </w:rPr>
        <w:t xml:space="preserve"> в., Поучения Ефрема Си</w:t>
      </w:r>
      <w:r w:rsidR="0018364D">
        <w:rPr>
          <w:sz w:val="22"/>
          <w:szCs w:val="22"/>
        </w:rPr>
        <w:softHyphen/>
      </w:r>
      <w:r w:rsidRPr="003D3EE3">
        <w:rPr>
          <w:sz w:val="22"/>
          <w:szCs w:val="22"/>
        </w:rPr>
        <w:t xml:space="preserve">рина и Аввы Дорофея середины </w:t>
      </w:r>
      <w:r w:rsidRPr="003D3EE3">
        <w:rPr>
          <w:sz w:val="22"/>
          <w:szCs w:val="22"/>
          <w:lang w:val="en-US"/>
        </w:rPr>
        <w:t>XVII</w:t>
      </w:r>
      <w:r w:rsidRPr="003D3EE3">
        <w:rPr>
          <w:sz w:val="22"/>
          <w:szCs w:val="22"/>
        </w:rPr>
        <w:t xml:space="preserve"> в. [4].</w:t>
      </w:r>
    </w:p>
    <w:p w:rsidR="00BC6F62" w:rsidRPr="003D3EE3" w:rsidRDefault="00BC6F62" w:rsidP="004D7462">
      <w:pPr>
        <w:ind w:firstLine="708"/>
        <w:jc w:val="both"/>
        <w:rPr>
          <w:sz w:val="22"/>
          <w:szCs w:val="22"/>
        </w:rPr>
      </w:pPr>
      <w:r w:rsidRPr="003D3EE3">
        <w:rPr>
          <w:sz w:val="22"/>
          <w:szCs w:val="22"/>
        </w:rPr>
        <w:t xml:space="preserve">В истории отечественных художественных музеев России во второй половине </w:t>
      </w:r>
      <w:r w:rsidRPr="003D3EE3">
        <w:rPr>
          <w:sz w:val="22"/>
          <w:szCs w:val="22"/>
          <w:lang w:val="en-US"/>
        </w:rPr>
        <w:t>XX</w:t>
      </w:r>
      <w:r w:rsidRPr="003D3EE3">
        <w:rPr>
          <w:sz w:val="22"/>
          <w:szCs w:val="22"/>
        </w:rPr>
        <w:t xml:space="preserve"> в. происходит активное формирование сети местных художественных музеев, имеющих особую популярность в обществе. Одним из путей комплектования фондов музеев было обособление художественных отделов краеведческих музеев и превращение их в самостоятельное учрежде</w:t>
      </w:r>
      <w:r w:rsidR="0018364D">
        <w:rPr>
          <w:sz w:val="22"/>
          <w:szCs w:val="22"/>
        </w:rPr>
        <w:softHyphen/>
      </w:r>
      <w:r w:rsidRPr="003D3EE3">
        <w:rPr>
          <w:sz w:val="22"/>
          <w:szCs w:val="22"/>
        </w:rPr>
        <w:t>ние. Этот процесс произошел и в Краеведческом музее Удмуртской Республики. Часть сотруд</w:t>
      </w:r>
      <w:r w:rsidR="0018364D">
        <w:rPr>
          <w:sz w:val="22"/>
          <w:szCs w:val="22"/>
        </w:rPr>
        <w:softHyphen/>
      </w:r>
      <w:r w:rsidRPr="003D3EE3">
        <w:rPr>
          <w:sz w:val="22"/>
          <w:szCs w:val="22"/>
        </w:rPr>
        <w:t>ников был</w:t>
      </w:r>
      <w:r w:rsidR="00CF7445">
        <w:rPr>
          <w:sz w:val="22"/>
          <w:szCs w:val="22"/>
        </w:rPr>
        <w:t>а</w:t>
      </w:r>
      <w:r w:rsidRPr="003D3EE3">
        <w:rPr>
          <w:sz w:val="22"/>
          <w:szCs w:val="22"/>
        </w:rPr>
        <w:t xml:space="preserve"> переведен</w:t>
      </w:r>
      <w:r w:rsidR="00CF7445">
        <w:rPr>
          <w:sz w:val="22"/>
          <w:szCs w:val="22"/>
        </w:rPr>
        <w:t>а</w:t>
      </w:r>
      <w:r w:rsidRPr="003D3EE3">
        <w:rPr>
          <w:sz w:val="22"/>
          <w:szCs w:val="22"/>
        </w:rPr>
        <w:t>, а коллекции художественного фонда были переданы в Удмуртский республиканский музей изобразительных искусств (УРМИИ, г. Ижевск)</w:t>
      </w:r>
      <w:r w:rsidRPr="003D3EE3">
        <w:rPr>
          <w:color w:val="FF0000"/>
          <w:sz w:val="22"/>
          <w:szCs w:val="22"/>
        </w:rPr>
        <w:t xml:space="preserve">. </w:t>
      </w:r>
      <w:r w:rsidRPr="003D3EE3">
        <w:rPr>
          <w:sz w:val="22"/>
          <w:szCs w:val="22"/>
        </w:rPr>
        <w:t>Данное явление за</w:t>
      </w:r>
      <w:r w:rsidR="0018364D">
        <w:rPr>
          <w:sz w:val="22"/>
          <w:szCs w:val="22"/>
        </w:rPr>
        <w:softHyphen/>
      </w:r>
      <w:r w:rsidRPr="003D3EE3">
        <w:rPr>
          <w:sz w:val="22"/>
          <w:szCs w:val="22"/>
        </w:rPr>
        <w:t>тронуло и библиотеку, которая передала свой фонд литературы об искусстве, в результате чего сформировалось научное ядро современной библиотеки музея УРМИИ.</w:t>
      </w:r>
    </w:p>
    <w:p w:rsidR="00BC6F62" w:rsidRPr="003D3EE3" w:rsidRDefault="00BC6F62" w:rsidP="004D7462">
      <w:pPr>
        <w:ind w:firstLine="708"/>
        <w:jc w:val="both"/>
        <w:rPr>
          <w:sz w:val="22"/>
          <w:szCs w:val="22"/>
        </w:rPr>
      </w:pPr>
      <w:r w:rsidRPr="003D3EE3">
        <w:rPr>
          <w:sz w:val="22"/>
          <w:szCs w:val="22"/>
        </w:rPr>
        <w:t>Национальный музей является методическим центром для музеев Удмуртии. В библио</w:t>
      </w:r>
      <w:r w:rsidR="0018364D">
        <w:rPr>
          <w:sz w:val="22"/>
          <w:szCs w:val="22"/>
        </w:rPr>
        <w:softHyphen/>
      </w:r>
      <w:r w:rsidRPr="003D3EE3">
        <w:rPr>
          <w:sz w:val="22"/>
          <w:szCs w:val="22"/>
        </w:rPr>
        <w:t>теке имеются методические разработки научных сотрудников, например, по организации и ра</w:t>
      </w:r>
      <w:r w:rsidR="0018364D">
        <w:rPr>
          <w:sz w:val="22"/>
          <w:szCs w:val="22"/>
        </w:rPr>
        <w:softHyphen/>
      </w:r>
      <w:r w:rsidRPr="003D3EE3">
        <w:rPr>
          <w:sz w:val="22"/>
          <w:szCs w:val="22"/>
        </w:rPr>
        <w:t>боте школьных музеев [5], атрибуции предметов музейных коллекций [6], публикации сотруд</w:t>
      </w:r>
      <w:r w:rsidR="0018364D">
        <w:rPr>
          <w:sz w:val="22"/>
          <w:szCs w:val="22"/>
        </w:rPr>
        <w:softHyphen/>
      </w:r>
      <w:r w:rsidRPr="003D3EE3">
        <w:rPr>
          <w:sz w:val="22"/>
          <w:szCs w:val="22"/>
        </w:rPr>
        <w:t>ников музея: монографии [7], материалы Всероссийских конференций [8].</w:t>
      </w:r>
    </w:p>
    <w:p w:rsidR="00BC6F62" w:rsidRPr="003D3EE3" w:rsidRDefault="00BC6F62" w:rsidP="004D7462">
      <w:pPr>
        <w:ind w:firstLine="708"/>
        <w:jc w:val="both"/>
        <w:rPr>
          <w:sz w:val="22"/>
          <w:szCs w:val="22"/>
        </w:rPr>
      </w:pPr>
      <w:r w:rsidRPr="003D3EE3">
        <w:rPr>
          <w:sz w:val="22"/>
          <w:szCs w:val="22"/>
        </w:rPr>
        <w:t>Из периодических изданий в библиотеке Национального музея представлены журналы: «Советский музей», «Мир музея», «Музей».</w:t>
      </w:r>
    </w:p>
    <w:p w:rsidR="00BC6F62" w:rsidRPr="003D3EE3" w:rsidRDefault="00BC6F62" w:rsidP="004D7462">
      <w:pPr>
        <w:ind w:firstLine="708"/>
        <w:jc w:val="both"/>
        <w:rPr>
          <w:sz w:val="22"/>
          <w:szCs w:val="22"/>
        </w:rPr>
      </w:pPr>
      <w:r w:rsidRPr="003D3EE3">
        <w:rPr>
          <w:sz w:val="22"/>
          <w:szCs w:val="22"/>
        </w:rPr>
        <w:t>В настоящее время общий книжный фонд библиотеки музея насчитывает 18 тыс. эк</w:t>
      </w:r>
      <w:r w:rsidR="0018364D">
        <w:rPr>
          <w:sz w:val="22"/>
          <w:szCs w:val="22"/>
        </w:rPr>
        <w:softHyphen/>
      </w:r>
      <w:r w:rsidRPr="003D3EE3">
        <w:rPr>
          <w:sz w:val="22"/>
          <w:szCs w:val="22"/>
        </w:rPr>
        <w:t>земпляров.</w:t>
      </w:r>
    </w:p>
    <w:p w:rsidR="00BC6F62" w:rsidRPr="003D3EE3" w:rsidRDefault="00BC6F62" w:rsidP="004D7462">
      <w:pPr>
        <w:ind w:firstLine="708"/>
        <w:jc w:val="both"/>
        <w:rPr>
          <w:sz w:val="22"/>
          <w:szCs w:val="22"/>
        </w:rPr>
      </w:pPr>
      <w:r w:rsidRPr="003D3EE3">
        <w:rPr>
          <w:sz w:val="22"/>
          <w:szCs w:val="22"/>
        </w:rPr>
        <w:t>Для популяризации своих богатых коллекций коллектив Национального музея активно занимается издательской деятельностью. На основе музейных фондов были опубликованы ка</w:t>
      </w:r>
      <w:r w:rsidR="0018364D">
        <w:rPr>
          <w:sz w:val="22"/>
          <w:szCs w:val="22"/>
        </w:rPr>
        <w:softHyphen/>
      </w:r>
      <w:r w:rsidRPr="003D3EE3">
        <w:rPr>
          <w:sz w:val="22"/>
          <w:szCs w:val="22"/>
        </w:rPr>
        <w:t>талоги по оружию, женской национальной одежде, фотографическим и археологическим мате</w:t>
      </w:r>
      <w:r w:rsidR="0018364D">
        <w:rPr>
          <w:sz w:val="22"/>
          <w:szCs w:val="22"/>
        </w:rPr>
        <w:softHyphen/>
      </w:r>
      <w:r w:rsidRPr="003D3EE3">
        <w:rPr>
          <w:sz w:val="22"/>
          <w:szCs w:val="22"/>
        </w:rPr>
        <w:t>риалам и т</w:t>
      </w:r>
      <w:r w:rsidR="002E0F10">
        <w:rPr>
          <w:sz w:val="22"/>
          <w:szCs w:val="22"/>
        </w:rPr>
        <w:t xml:space="preserve">ак </w:t>
      </w:r>
      <w:r w:rsidRPr="003D3EE3">
        <w:rPr>
          <w:sz w:val="22"/>
          <w:szCs w:val="22"/>
        </w:rPr>
        <w:t>д</w:t>
      </w:r>
      <w:r w:rsidR="002E0F10">
        <w:rPr>
          <w:sz w:val="22"/>
          <w:szCs w:val="22"/>
        </w:rPr>
        <w:t>алее</w:t>
      </w:r>
      <w:r w:rsidRPr="003D3EE3">
        <w:rPr>
          <w:sz w:val="22"/>
          <w:szCs w:val="22"/>
        </w:rPr>
        <w:t>, буклеты по фондам музейных коллекций, а также межмузейные научные тематические сборники, посвященные вопросам музейного дела в Удмуртской Республике, его истории. Эти издания присутствуют в фонде библиотеки и пользуются постоянным спросом сотрудников музея.</w:t>
      </w:r>
    </w:p>
    <w:p w:rsidR="00BC6F62" w:rsidRPr="003D3EE3" w:rsidRDefault="00BC6F62" w:rsidP="004D7462">
      <w:pPr>
        <w:ind w:firstLine="708"/>
        <w:jc w:val="both"/>
        <w:rPr>
          <w:sz w:val="22"/>
          <w:szCs w:val="22"/>
        </w:rPr>
      </w:pPr>
      <w:r w:rsidRPr="003D3EE3">
        <w:rPr>
          <w:sz w:val="22"/>
          <w:szCs w:val="22"/>
        </w:rPr>
        <w:t xml:space="preserve">Читателями библиотеки музея являются следующие категории </w:t>
      </w:r>
      <w:r w:rsidR="00CF7445">
        <w:rPr>
          <w:sz w:val="22"/>
          <w:szCs w:val="22"/>
        </w:rPr>
        <w:t>людей</w:t>
      </w:r>
      <w:r w:rsidRPr="003D3EE3">
        <w:rPr>
          <w:sz w:val="22"/>
          <w:szCs w:val="22"/>
        </w:rPr>
        <w:t>: сотрудники музея; сотрудники музеев Удмуртской Республики; студенты, аспиранты, преподаватели вузов; краеведы; школьники.</w:t>
      </w:r>
    </w:p>
    <w:p w:rsidR="00BC6F62" w:rsidRPr="003D3EE3" w:rsidRDefault="00BC6F62" w:rsidP="004D7462">
      <w:pPr>
        <w:ind w:firstLine="708"/>
        <w:jc w:val="both"/>
        <w:rPr>
          <w:sz w:val="22"/>
          <w:szCs w:val="22"/>
        </w:rPr>
      </w:pPr>
      <w:r w:rsidRPr="003D3EE3">
        <w:rPr>
          <w:sz w:val="22"/>
          <w:szCs w:val="22"/>
        </w:rPr>
        <w:t>В большей степени услугами библиотеки пользуются студенты вузов и школьники Уд</w:t>
      </w:r>
      <w:r w:rsidR="0018364D">
        <w:rPr>
          <w:sz w:val="22"/>
          <w:szCs w:val="22"/>
        </w:rPr>
        <w:softHyphen/>
      </w:r>
      <w:r w:rsidRPr="003D3EE3">
        <w:rPr>
          <w:sz w:val="22"/>
          <w:szCs w:val="22"/>
        </w:rPr>
        <w:t>муртии. Богатейшие источники по истории, краеведению, музеологии становятся основой для подготовки докладов, рефератов, курсовых, выпускных квалификационных работ. Постоянно</w:t>
      </w:r>
      <w:r w:rsidR="001134AA">
        <w:rPr>
          <w:sz w:val="22"/>
          <w:szCs w:val="22"/>
        </w:rPr>
        <w:br/>
      </w:r>
      <w:r w:rsidRPr="003D3EE3">
        <w:rPr>
          <w:sz w:val="22"/>
          <w:szCs w:val="22"/>
        </w:rPr>
        <w:t>к</w:t>
      </w:r>
      <w:r w:rsidR="001134AA">
        <w:rPr>
          <w:sz w:val="22"/>
          <w:szCs w:val="22"/>
        </w:rPr>
        <w:t xml:space="preserve"> </w:t>
      </w:r>
      <w:r w:rsidRPr="003D3EE3">
        <w:rPr>
          <w:sz w:val="22"/>
          <w:szCs w:val="22"/>
        </w:rPr>
        <w:t>помощи библиотеки обращаются работники Национального музея. Научные сотрудники ис</w:t>
      </w:r>
      <w:r w:rsidR="001134AA">
        <w:rPr>
          <w:sz w:val="22"/>
          <w:szCs w:val="22"/>
        </w:rPr>
        <w:softHyphen/>
      </w:r>
      <w:r w:rsidRPr="003D3EE3">
        <w:rPr>
          <w:sz w:val="22"/>
          <w:szCs w:val="22"/>
        </w:rPr>
        <w:lastRenderedPageBreak/>
        <w:t>пользуют словари, справочники, определители, методические труды по истории материальной культуры для атрибуции предметов музейных коллекций.</w:t>
      </w:r>
    </w:p>
    <w:p w:rsidR="00BC6F62" w:rsidRPr="003D3EE3" w:rsidRDefault="00BC6F62" w:rsidP="004D7462">
      <w:pPr>
        <w:ind w:firstLine="708"/>
        <w:jc w:val="both"/>
        <w:rPr>
          <w:sz w:val="22"/>
          <w:szCs w:val="22"/>
        </w:rPr>
      </w:pPr>
      <w:r w:rsidRPr="003D3EE3">
        <w:rPr>
          <w:sz w:val="22"/>
          <w:szCs w:val="22"/>
        </w:rPr>
        <w:t>Научные сотрудники музея и библиотеки организуют выставки документов из библио</w:t>
      </w:r>
      <w:r w:rsidR="0018364D">
        <w:rPr>
          <w:sz w:val="22"/>
          <w:szCs w:val="22"/>
        </w:rPr>
        <w:softHyphen/>
      </w:r>
      <w:r w:rsidRPr="003D3EE3">
        <w:rPr>
          <w:sz w:val="22"/>
          <w:szCs w:val="22"/>
        </w:rPr>
        <w:t>течного фонда, участвуют в экспозиционно-выставочной деятельности музея, предоставляя ин</w:t>
      </w:r>
      <w:r w:rsidR="002E0F10">
        <w:rPr>
          <w:sz w:val="22"/>
          <w:szCs w:val="22"/>
        </w:rPr>
        <w:softHyphen/>
      </w:r>
      <w:r w:rsidRPr="003D3EE3">
        <w:rPr>
          <w:sz w:val="22"/>
          <w:szCs w:val="22"/>
        </w:rPr>
        <w:t>формационную поддержку и документы для экспонирования, способствуют созданию эффек</w:t>
      </w:r>
      <w:r w:rsidR="0018364D">
        <w:rPr>
          <w:sz w:val="22"/>
          <w:szCs w:val="22"/>
        </w:rPr>
        <w:softHyphen/>
      </w:r>
      <w:r w:rsidRPr="003D3EE3">
        <w:rPr>
          <w:sz w:val="22"/>
          <w:szCs w:val="22"/>
        </w:rPr>
        <w:t>тивной внутренней системы информационного обмена между структурными подразделениями музея.</w:t>
      </w:r>
    </w:p>
    <w:p w:rsidR="00BC6F62" w:rsidRPr="003D3EE3" w:rsidRDefault="00BC6F62" w:rsidP="004D7462">
      <w:pPr>
        <w:ind w:firstLine="708"/>
        <w:jc w:val="both"/>
        <w:rPr>
          <w:sz w:val="22"/>
          <w:szCs w:val="22"/>
        </w:rPr>
      </w:pPr>
      <w:r w:rsidRPr="003D3EE3">
        <w:rPr>
          <w:sz w:val="22"/>
          <w:szCs w:val="22"/>
        </w:rPr>
        <w:t>Библиотека Национального музея Удмуртской Республики им. К. Герда, таким образом, является богатейшим ресурсом источников, важным и необходимым информационным цент</w:t>
      </w:r>
      <w:r w:rsidR="0018364D">
        <w:rPr>
          <w:sz w:val="22"/>
          <w:szCs w:val="22"/>
        </w:rPr>
        <w:softHyphen/>
      </w:r>
      <w:r w:rsidRPr="003D3EE3">
        <w:rPr>
          <w:sz w:val="22"/>
          <w:szCs w:val="22"/>
        </w:rPr>
        <w:t>ром для сотрудников и посетителей музея.</w:t>
      </w:r>
    </w:p>
    <w:p w:rsidR="00BC6F62" w:rsidRPr="003D3EE3" w:rsidRDefault="00BC6F62" w:rsidP="002E0F10">
      <w:pPr>
        <w:jc w:val="both"/>
        <w:rPr>
          <w:sz w:val="22"/>
          <w:szCs w:val="22"/>
        </w:rPr>
      </w:pPr>
    </w:p>
    <w:p w:rsidR="00BC6F62" w:rsidRPr="003D3EE3" w:rsidRDefault="00BC6F62" w:rsidP="004D7462">
      <w:pPr>
        <w:jc w:val="center"/>
        <w:rPr>
          <w:b/>
          <w:sz w:val="22"/>
          <w:szCs w:val="22"/>
        </w:rPr>
      </w:pPr>
      <w:r w:rsidRPr="003D3EE3">
        <w:rPr>
          <w:b/>
          <w:sz w:val="22"/>
          <w:szCs w:val="22"/>
        </w:rPr>
        <w:t>Список использованной литературы</w:t>
      </w:r>
    </w:p>
    <w:p w:rsidR="00BC6F62" w:rsidRPr="003D3EE3" w:rsidRDefault="00BC6F62" w:rsidP="002E0F10">
      <w:pPr>
        <w:ind w:left="709" w:hanging="283"/>
        <w:jc w:val="both"/>
        <w:rPr>
          <w:kern w:val="36"/>
          <w:sz w:val="22"/>
          <w:szCs w:val="22"/>
        </w:rPr>
      </w:pPr>
      <w:r w:rsidRPr="003D3EE3">
        <w:rPr>
          <w:sz w:val="22"/>
          <w:szCs w:val="22"/>
        </w:rPr>
        <w:t>1.</w:t>
      </w:r>
      <w:r w:rsidR="002E0F10">
        <w:rPr>
          <w:sz w:val="22"/>
          <w:szCs w:val="22"/>
        </w:rPr>
        <w:tab/>
      </w:r>
      <w:r w:rsidRPr="003D3EE3">
        <w:rPr>
          <w:sz w:val="22"/>
          <w:szCs w:val="22"/>
        </w:rPr>
        <w:t>Блаженкова Ю.</w:t>
      </w:r>
      <w:r w:rsidR="002E0F10">
        <w:rPr>
          <w:sz w:val="22"/>
          <w:szCs w:val="22"/>
        </w:rPr>
        <w:t xml:space="preserve"> </w:t>
      </w:r>
      <w:r w:rsidRPr="003D3EE3">
        <w:rPr>
          <w:sz w:val="22"/>
          <w:szCs w:val="22"/>
        </w:rPr>
        <w:t xml:space="preserve">П. Библиотека как ресурс развития музея // Сайт «КиберЛенинка». </w:t>
      </w:r>
      <w:r w:rsidRPr="003D3EE3">
        <w:rPr>
          <w:sz w:val="22"/>
          <w:szCs w:val="22"/>
          <w:lang w:val="en-US"/>
        </w:rPr>
        <w:t>URL</w:t>
      </w:r>
      <w:r w:rsidRPr="003D3EE3">
        <w:rPr>
          <w:sz w:val="22"/>
          <w:szCs w:val="22"/>
        </w:rPr>
        <w:t xml:space="preserve">.: </w:t>
      </w:r>
      <w:r w:rsidR="002E0F10">
        <w:rPr>
          <w:sz w:val="22"/>
          <w:szCs w:val="22"/>
          <w:bdr w:val="none" w:sz="0" w:space="0" w:color="auto" w:frame="1"/>
        </w:rPr>
        <w:t>https://</w:t>
      </w:r>
      <w:r w:rsidRPr="002E0F10">
        <w:rPr>
          <w:sz w:val="22"/>
          <w:szCs w:val="22"/>
          <w:bdr w:val="none" w:sz="0" w:space="0" w:color="auto" w:frame="1"/>
        </w:rPr>
        <w:t>cyberleninka.ru/article/n/biblioteka-kak-resurs-razvitiya-muzeya</w:t>
      </w:r>
      <w:r w:rsidRPr="003D3EE3">
        <w:rPr>
          <w:kern w:val="36"/>
          <w:sz w:val="22"/>
          <w:szCs w:val="22"/>
        </w:rPr>
        <w:t xml:space="preserve"> (дата обраще</w:t>
      </w:r>
      <w:r w:rsidR="0018364D">
        <w:rPr>
          <w:kern w:val="36"/>
          <w:sz w:val="22"/>
          <w:szCs w:val="22"/>
        </w:rPr>
        <w:softHyphen/>
      </w:r>
      <w:r w:rsidRPr="003D3EE3">
        <w:rPr>
          <w:kern w:val="36"/>
          <w:sz w:val="22"/>
          <w:szCs w:val="22"/>
        </w:rPr>
        <w:t>ния: 3.05.18).</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2.</w:t>
      </w:r>
      <w:r w:rsidR="002E0F10">
        <w:rPr>
          <w:color w:val="000000"/>
          <w:sz w:val="22"/>
          <w:szCs w:val="22"/>
        </w:rPr>
        <w:tab/>
      </w:r>
      <w:r w:rsidRPr="003D3EE3">
        <w:rPr>
          <w:color w:val="000000"/>
          <w:sz w:val="22"/>
          <w:szCs w:val="22"/>
        </w:rPr>
        <w:t xml:space="preserve">Классификация библиотек </w:t>
      </w:r>
      <w:r w:rsidR="0018364D">
        <w:rPr>
          <w:color w:val="000000"/>
          <w:sz w:val="22"/>
          <w:szCs w:val="22"/>
        </w:rPr>
        <w:t xml:space="preserve">и их функций // Сайт </w:t>
      </w:r>
      <w:r w:rsidR="002E0F10">
        <w:rPr>
          <w:color w:val="000000"/>
          <w:sz w:val="22"/>
          <w:szCs w:val="22"/>
        </w:rPr>
        <w:t>studwood.</w:t>
      </w:r>
      <w:r w:rsidR="0018364D">
        <w:rPr>
          <w:color w:val="000000"/>
          <w:sz w:val="22"/>
          <w:szCs w:val="22"/>
        </w:rPr>
        <w:t>ru</w:t>
      </w:r>
      <w:r w:rsidRPr="003D3EE3">
        <w:rPr>
          <w:color w:val="000000"/>
          <w:sz w:val="22"/>
          <w:szCs w:val="22"/>
        </w:rPr>
        <w:t xml:space="preserve">. </w:t>
      </w:r>
      <w:r w:rsidRPr="003D3EE3">
        <w:rPr>
          <w:sz w:val="22"/>
          <w:szCs w:val="22"/>
          <w:lang w:val="en-US"/>
        </w:rPr>
        <w:t>URL</w:t>
      </w:r>
      <w:r w:rsidRPr="003D3EE3">
        <w:rPr>
          <w:sz w:val="22"/>
          <w:szCs w:val="22"/>
        </w:rPr>
        <w:t xml:space="preserve">: </w:t>
      </w:r>
      <w:r w:rsidR="002E0F10">
        <w:rPr>
          <w:color w:val="000000"/>
          <w:sz w:val="22"/>
          <w:szCs w:val="22"/>
        </w:rPr>
        <w:t>https://</w:t>
      </w:r>
      <w:r w:rsidRPr="003D3EE3">
        <w:rPr>
          <w:color w:val="000000"/>
          <w:sz w:val="22"/>
          <w:szCs w:val="22"/>
        </w:rPr>
        <w:t>stud</w:t>
      </w:r>
      <w:r w:rsidR="00CF7445">
        <w:rPr>
          <w:color w:val="000000"/>
          <w:sz w:val="22"/>
          <w:szCs w:val="22"/>
        </w:rPr>
        <w:softHyphen/>
      </w:r>
      <w:r w:rsidRPr="003D3EE3">
        <w:rPr>
          <w:color w:val="000000"/>
          <w:sz w:val="22"/>
          <w:szCs w:val="22"/>
        </w:rPr>
        <w:t>wood.ru/1009592/zhurnalistika/klassifikatsiya_bibliotek_funktsii (дата об</w:t>
      </w:r>
      <w:r w:rsidR="0018364D">
        <w:rPr>
          <w:color w:val="000000"/>
          <w:sz w:val="22"/>
          <w:szCs w:val="22"/>
        </w:rPr>
        <w:softHyphen/>
      </w:r>
      <w:r w:rsidRPr="003D3EE3">
        <w:rPr>
          <w:color w:val="000000"/>
          <w:sz w:val="22"/>
          <w:szCs w:val="22"/>
        </w:rPr>
        <w:t>ра</w:t>
      </w:r>
      <w:r w:rsidR="0018364D">
        <w:rPr>
          <w:color w:val="000000"/>
          <w:sz w:val="22"/>
          <w:szCs w:val="22"/>
        </w:rPr>
        <w:softHyphen/>
      </w:r>
      <w:r w:rsidRPr="003D3EE3">
        <w:rPr>
          <w:color w:val="000000"/>
          <w:sz w:val="22"/>
          <w:szCs w:val="22"/>
        </w:rPr>
        <w:t>ще</w:t>
      </w:r>
      <w:r w:rsidR="0018364D">
        <w:rPr>
          <w:color w:val="000000"/>
          <w:sz w:val="22"/>
          <w:szCs w:val="22"/>
        </w:rPr>
        <w:softHyphen/>
      </w:r>
      <w:r w:rsidRPr="003D3EE3">
        <w:rPr>
          <w:color w:val="000000"/>
          <w:sz w:val="22"/>
          <w:szCs w:val="22"/>
        </w:rPr>
        <w:t>ния: 5.05.18).</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3.</w:t>
      </w:r>
      <w:r w:rsidR="002E0F10">
        <w:rPr>
          <w:color w:val="000000"/>
          <w:sz w:val="22"/>
          <w:szCs w:val="22"/>
        </w:rPr>
        <w:tab/>
      </w:r>
      <w:r w:rsidRPr="003D3EE3">
        <w:rPr>
          <w:color w:val="000000"/>
          <w:sz w:val="22"/>
          <w:szCs w:val="22"/>
        </w:rPr>
        <w:t>Модельное положение о библиотеке музея // Сайт «Российская Библиотечная Ассоциа</w:t>
      </w:r>
      <w:r w:rsidR="0018364D">
        <w:rPr>
          <w:color w:val="000000"/>
          <w:sz w:val="22"/>
          <w:szCs w:val="22"/>
        </w:rPr>
        <w:softHyphen/>
      </w:r>
      <w:r w:rsidRPr="003D3EE3">
        <w:rPr>
          <w:color w:val="000000"/>
          <w:sz w:val="22"/>
          <w:szCs w:val="22"/>
        </w:rPr>
        <w:t xml:space="preserve">ция». </w:t>
      </w:r>
      <w:r w:rsidRPr="003D3EE3">
        <w:rPr>
          <w:sz w:val="22"/>
          <w:szCs w:val="22"/>
          <w:lang w:val="en-US"/>
        </w:rPr>
        <w:t>URL</w:t>
      </w:r>
      <w:r w:rsidRPr="003D3EE3">
        <w:rPr>
          <w:sz w:val="22"/>
          <w:szCs w:val="22"/>
        </w:rPr>
        <w:t xml:space="preserve">: </w:t>
      </w:r>
      <w:r w:rsidRPr="003D3EE3">
        <w:rPr>
          <w:color w:val="000000"/>
          <w:sz w:val="22"/>
          <w:szCs w:val="22"/>
        </w:rPr>
        <w:t>http://www.rba.ru/content/about/doc/biblmuz.php (дата обращения</w:t>
      </w:r>
      <w:r w:rsidR="00CF7445">
        <w:rPr>
          <w:color w:val="000000"/>
          <w:sz w:val="22"/>
          <w:szCs w:val="22"/>
        </w:rPr>
        <w:t>:</w:t>
      </w:r>
      <w:r w:rsidRPr="003D3EE3">
        <w:rPr>
          <w:color w:val="000000"/>
          <w:sz w:val="22"/>
          <w:szCs w:val="22"/>
        </w:rPr>
        <w:t xml:space="preserve"> 28.04.18).</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4.</w:t>
      </w:r>
      <w:r w:rsidR="002E0F10">
        <w:rPr>
          <w:color w:val="000000"/>
          <w:sz w:val="22"/>
          <w:szCs w:val="22"/>
        </w:rPr>
        <w:tab/>
      </w:r>
      <w:r w:rsidRPr="003D3EE3">
        <w:rPr>
          <w:color w:val="000000"/>
          <w:sz w:val="22"/>
          <w:szCs w:val="22"/>
        </w:rPr>
        <w:t>Достояние Республики. Каталог коллекций Национального музея Удмуртской Респуб</w:t>
      </w:r>
      <w:r w:rsidR="0018364D">
        <w:rPr>
          <w:color w:val="000000"/>
          <w:sz w:val="22"/>
          <w:szCs w:val="22"/>
        </w:rPr>
        <w:softHyphen/>
      </w:r>
      <w:r w:rsidRPr="003D3EE3">
        <w:rPr>
          <w:color w:val="000000"/>
          <w:sz w:val="22"/>
          <w:szCs w:val="22"/>
        </w:rPr>
        <w:t>лики. Ижевск: Изд-во «Удмуртия», 2015. 247 с.</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5.</w:t>
      </w:r>
      <w:r w:rsidR="002E0F10">
        <w:rPr>
          <w:color w:val="000000"/>
          <w:sz w:val="22"/>
          <w:szCs w:val="22"/>
        </w:rPr>
        <w:tab/>
      </w:r>
      <w:r w:rsidRPr="003D3EE3">
        <w:rPr>
          <w:color w:val="000000"/>
          <w:sz w:val="22"/>
          <w:szCs w:val="22"/>
        </w:rPr>
        <w:t xml:space="preserve">В помощь школьному музею / </w:t>
      </w:r>
      <w:r w:rsidR="00CF7445">
        <w:rPr>
          <w:color w:val="000000"/>
          <w:sz w:val="22"/>
          <w:szCs w:val="22"/>
        </w:rPr>
        <w:t>с</w:t>
      </w:r>
      <w:r w:rsidRPr="003D3EE3">
        <w:rPr>
          <w:color w:val="000000"/>
          <w:sz w:val="22"/>
          <w:szCs w:val="22"/>
        </w:rPr>
        <w:t>ост. Н.</w:t>
      </w:r>
      <w:r w:rsidR="002E0F10">
        <w:rPr>
          <w:color w:val="000000"/>
          <w:sz w:val="22"/>
          <w:szCs w:val="22"/>
        </w:rPr>
        <w:t xml:space="preserve"> </w:t>
      </w:r>
      <w:r w:rsidRPr="003D3EE3">
        <w:rPr>
          <w:color w:val="000000"/>
          <w:sz w:val="22"/>
          <w:szCs w:val="22"/>
        </w:rPr>
        <w:t>М. Перевертайло, А.</w:t>
      </w:r>
      <w:r w:rsidR="002E0F10">
        <w:rPr>
          <w:color w:val="000000"/>
          <w:sz w:val="22"/>
          <w:szCs w:val="22"/>
        </w:rPr>
        <w:t xml:space="preserve"> </w:t>
      </w:r>
      <w:r w:rsidRPr="003D3EE3">
        <w:rPr>
          <w:color w:val="000000"/>
          <w:sz w:val="22"/>
          <w:szCs w:val="22"/>
        </w:rPr>
        <w:t>В. Огородникова. Ижевск, 2001. 30 с.</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6.</w:t>
      </w:r>
      <w:r w:rsidR="002E0F10">
        <w:rPr>
          <w:color w:val="000000"/>
          <w:sz w:val="22"/>
          <w:szCs w:val="22"/>
        </w:rPr>
        <w:tab/>
      </w:r>
      <w:r w:rsidRPr="003D3EE3">
        <w:rPr>
          <w:color w:val="000000"/>
          <w:sz w:val="22"/>
          <w:szCs w:val="22"/>
        </w:rPr>
        <w:t>Атрибуция и описание музейных предметов в музейных коллекциях. Методическое по</w:t>
      </w:r>
      <w:r w:rsidR="0018364D">
        <w:rPr>
          <w:color w:val="000000"/>
          <w:sz w:val="22"/>
          <w:szCs w:val="22"/>
        </w:rPr>
        <w:softHyphen/>
      </w:r>
      <w:r w:rsidRPr="003D3EE3">
        <w:rPr>
          <w:color w:val="000000"/>
          <w:sz w:val="22"/>
          <w:szCs w:val="22"/>
        </w:rPr>
        <w:t xml:space="preserve">собие / </w:t>
      </w:r>
      <w:r w:rsidR="00CF7445">
        <w:rPr>
          <w:color w:val="000000"/>
          <w:sz w:val="22"/>
          <w:szCs w:val="22"/>
        </w:rPr>
        <w:t>с</w:t>
      </w:r>
      <w:r w:rsidRPr="003D3EE3">
        <w:rPr>
          <w:color w:val="000000"/>
          <w:sz w:val="22"/>
          <w:szCs w:val="22"/>
        </w:rPr>
        <w:t>ост. Е.</w:t>
      </w:r>
      <w:r w:rsidR="002E0F10">
        <w:rPr>
          <w:color w:val="000000"/>
          <w:sz w:val="22"/>
          <w:szCs w:val="22"/>
        </w:rPr>
        <w:t xml:space="preserve"> </w:t>
      </w:r>
      <w:r w:rsidRPr="003D3EE3">
        <w:rPr>
          <w:color w:val="000000"/>
          <w:sz w:val="22"/>
          <w:szCs w:val="22"/>
        </w:rPr>
        <w:t>А. Туркевич. Ижевск, 2007. 41 с.</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7.</w:t>
      </w:r>
      <w:r w:rsidR="0018364D">
        <w:rPr>
          <w:color w:val="000000"/>
          <w:sz w:val="22"/>
          <w:szCs w:val="22"/>
        </w:rPr>
        <w:tab/>
      </w:r>
      <w:r w:rsidRPr="003D3EE3">
        <w:rPr>
          <w:color w:val="000000"/>
          <w:sz w:val="22"/>
          <w:szCs w:val="22"/>
        </w:rPr>
        <w:t>Останина Т.</w:t>
      </w:r>
      <w:r w:rsidR="002E0F10">
        <w:rPr>
          <w:color w:val="000000"/>
          <w:sz w:val="22"/>
          <w:szCs w:val="22"/>
        </w:rPr>
        <w:t xml:space="preserve"> </w:t>
      </w:r>
      <w:r w:rsidRPr="003D3EE3">
        <w:rPr>
          <w:color w:val="000000"/>
          <w:sz w:val="22"/>
          <w:szCs w:val="22"/>
        </w:rPr>
        <w:t>И. Население Среднего Прикамья в III–V вв. Ижевск, 1997. 327 с.</w:t>
      </w:r>
    </w:p>
    <w:p w:rsidR="00BC6F62" w:rsidRPr="003D3EE3" w:rsidRDefault="00BC6F62" w:rsidP="00CF7445">
      <w:pPr>
        <w:spacing w:before="40" w:line="245" w:lineRule="auto"/>
        <w:ind w:left="709" w:hanging="284"/>
        <w:jc w:val="both"/>
        <w:rPr>
          <w:color w:val="000000"/>
          <w:sz w:val="22"/>
          <w:szCs w:val="22"/>
        </w:rPr>
      </w:pPr>
      <w:r w:rsidRPr="003D3EE3">
        <w:rPr>
          <w:color w:val="000000"/>
          <w:sz w:val="22"/>
          <w:szCs w:val="22"/>
        </w:rPr>
        <w:t>8.</w:t>
      </w:r>
      <w:r w:rsidR="0018364D">
        <w:rPr>
          <w:color w:val="000000"/>
          <w:sz w:val="22"/>
          <w:szCs w:val="22"/>
        </w:rPr>
        <w:tab/>
      </w:r>
      <w:r w:rsidRPr="003D3EE3">
        <w:rPr>
          <w:color w:val="000000"/>
          <w:sz w:val="22"/>
          <w:szCs w:val="22"/>
        </w:rPr>
        <w:t>Музейные чтения в Арсенале: материалы Всерос. научно-практ. конф. к 95-летию На</w:t>
      </w:r>
      <w:r w:rsidR="0018364D">
        <w:rPr>
          <w:color w:val="000000"/>
          <w:sz w:val="22"/>
          <w:szCs w:val="22"/>
        </w:rPr>
        <w:softHyphen/>
      </w:r>
      <w:r w:rsidRPr="003D3EE3">
        <w:rPr>
          <w:color w:val="000000"/>
          <w:sz w:val="22"/>
          <w:szCs w:val="22"/>
        </w:rPr>
        <w:t>ционального музея Удмуртской Республики им. К. Герда, Ижевск, 19</w:t>
      </w:r>
      <w:r w:rsidR="002E0F10">
        <w:rPr>
          <w:color w:val="000000"/>
          <w:sz w:val="22"/>
          <w:szCs w:val="22"/>
        </w:rPr>
        <w:t>–</w:t>
      </w:r>
      <w:r w:rsidRPr="003D3EE3">
        <w:rPr>
          <w:color w:val="000000"/>
          <w:sz w:val="22"/>
          <w:szCs w:val="22"/>
        </w:rPr>
        <w:t xml:space="preserve">20 ноября </w:t>
      </w:r>
      <w:smartTag w:uri="urn:schemas-microsoft-com:office:smarttags" w:element="metricconverter">
        <w:smartTagPr>
          <w:attr w:name="ProductID" w:val="2015 г"/>
        </w:smartTagPr>
        <w:r w:rsidRPr="003D3EE3">
          <w:rPr>
            <w:color w:val="000000"/>
            <w:sz w:val="22"/>
            <w:szCs w:val="22"/>
          </w:rPr>
          <w:t>2015 г</w:t>
        </w:r>
      </w:smartTag>
      <w:r w:rsidRPr="003D3EE3">
        <w:rPr>
          <w:color w:val="000000"/>
          <w:sz w:val="22"/>
          <w:szCs w:val="22"/>
        </w:rPr>
        <w:t>. / под общ. ред. Р.</w:t>
      </w:r>
      <w:r w:rsidR="002E0F10">
        <w:rPr>
          <w:color w:val="000000"/>
          <w:sz w:val="22"/>
          <w:szCs w:val="22"/>
        </w:rPr>
        <w:t xml:space="preserve"> </w:t>
      </w:r>
      <w:r w:rsidRPr="003D3EE3">
        <w:rPr>
          <w:color w:val="000000"/>
          <w:sz w:val="22"/>
          <w:szCs w:val="22"/>
        </w:rPr>
        <w:t>Ф. Мартыновой. Ижевск: Удмуртский издательский дом, 2015. 200 с.</w:t>
      </w:r>
    </w:p>
    <w:p w:rsidR="00BC6F62" w:rsidRPr="001134AA" w:rsidRDefault="00BC6F62" w:rsidP="00CF7445">
      <w:pPr>
        <w:spacing w:line="245" w:lineRule="auto"/>
        <w:rPr>
          <w:sz w:val="20"/>
          <w:szCs w:val="20"/>
        </w:rPr>
      </w:pPr>
    </w:p>
    <w:p w:rsidR="00BC6F62" w:rsidRDefault="00BC6F62" w:rsidP="00CF7445">
      <w:pPr>
        <w:spacing w:line="245" w:lineRule="auto"/>
        <w:rPr>
          <w:sz w:val="22"/>
          <w:szCs w:val="22"/>
        </w:rPr>
      </w:pPr>
    </w:p>
    <w:p w:rsidR="002E0F10" w:rsidRDefault="002E0F10" w:rsidP="00CF7445">
      <w:pPr>
        <w:spacing w:line="245" w:lineRule="auto"/>
        <w:rPr>
          <w:sz w:val="22"/>
          <w:szCs w:val="22"/>
        </w:rPr>
      </w:pPr>
    </w:p>
    <w:p w:rsidR="002E0F10" w:rsidRPr="003D3EE3" w:rsidRDefault="002E0F10" w:rsidP="00CF7445">
      <w:pPr>
        <w:spacing w:line="245" w:lineRule="auto"/>
        <w:rPr>
          <w:sz w:val="22"/>
          <w:szCs w:val="22"/>
        </w:rPr>
      </w:pPr>
    </w:p>
    <w:p w:rsidR="00BC6F62" w:rsidRPr="002E0F10" w:rsidRDefault="00BC6F62" w:rsidP="00CF7445">
      <w:pPr>
        <w:spacing w:line="245" w:lineRule="auto"/>
        <w:rPr>
          <w:b/>
          <w:i/>
          <w:color w:val="000000" w:themeColor="text1"/>
          <w:sz w:val="22"/>
          <w:szCs w:val="22"/>
        </w:rPr>
      </w:pPr>
      <w:r w:rsidRPr="002E0F10">
        <w:rPr>
          <w:b/>
          <w:i/>
          <w:color w:val="000000" w:themeColor="text1"/>
          <w:sz w:val="22"/>
          <w:szCs w:val="22"/>
        </w:rPr>
        <w:t xml:space="preserve">Князев Андрей Александрович, Удмуртский государственный университет, </w:t>
      </w:r>
      <w:r w:rsidRPr="00440B48">
        <w:rPr>
          <w:b/>
          <w:i/>
          <w:color w:val="000000" w:themeColor="text1"/>
          <w:sz w:val="22"/>
          <w:szCs w:val="22"/>
        </w:rPr>
        <w:t>andreiknyazev97@yandex.ru</w:t>
      </w:r>
    </w:p>
    <w:p w:rsidR="00BC6F62" w:rsidRPr="002E0F10" w:rsidRDefault="00BC6F62" w:rsidP="00CF7445">
      <w:pPr>
        <w:spacing w:line="245" w:lineRule="auto"/>
        <w:jc w:val="both"/>
        <w:rPr>
          <w:b/>
          <w:i/>
          <w:color w:val="000000" w:themeColor="text1"/>
          <w:sz w:val="22"/>
          <w:szCs w:val="22"/>
        </w:rPr>
      </w:pPr>
      <w:r w:rsidRPr="002E0F10">
        <w:rPr>
          <w:b/>
          <w:i/>
          <w:color w:val="000000" w:themeColor="text1"/>
          <w:sz w:val="22"/>
          <w:szCs w:val="22"/>
        </w:rPr>
        <w:t xml:space="preserve">Научный руководитель </w:t>
      </w:r>
      <w:r w:rsidR="00440B48">
        <w:rPr>
          <w:b/>
          <w:i/>
          <w:color w:val="000000" w:themeColor="text1"/>
          <w:sz w:val="22"/>
          <w:szCs w:val="22"/>
        </w:rPr>
        <w:t>—</w:t>
      </w:r>
      <w:r w:rsidRPr="002E0F10">
        <w:rPr>
          <w:b/>
          <w:i/>
          <w:color w:val="000000" w:themeColor="text1"/>
          <w:sz w:val="22"/>
          <w:szCs w:val="22"/>
        </w:rPr>
        <w:t xml:space="preserve"> </w:t>
      </w:r>
      <w:r w:rsidR="00D270CD" w:rsidRPr="002E0F10">
        <w:rPr>
          <w:b/>
          <w:i/>
          <w:color w:val="000000" w:themeColor="text1"/>
          <w:sz w:val="22"/>
          <w:szCs w:val="22"/>
        </w:rPr>
        <w:t xml:space="preserve">Мельникова </w:t>
      </w:r>
      <w:r w:rsidRPr="002E0F10">
        <w:rPr>
          <w:b/>
          <w:i/>
          <w:color w:val="000000" w:themeColor="text1"/>
          <w:sz w:val="22"/>
          <w:szCs w:val="22"/>
        </w:rPr>
        <w:t>Ольга Михайловна, Удмуртский государственный университет, профессор, д</w:t>
      </w:r>
      <w:r w:rsidR="00440B48">
        <w:rPr>
          <w:b/>
          <w:i/>
          <w:color w:val="000000" w:themeColor="text1"/>
          <w:sz w:val="22"/>
          <w:szCs w:val="22"/>
        </w:rPr>
        <w:t>.</w:t>
      </w:r>
      <w:r w:rsidRPr="002E0F10">
        <w:rPr>
          <w:b/>
          <w:i/>
          <w:color w:val="000000" w:themeColor="text1"/>
          <w:sz w:val="22"/>
          <w:szCs w:val="22"/>
        </w:rPr>
        <w:t xml:space="preserve"> ист. н.</w:t>
      </w:r>
    </w:p>
    <w:p w:rsidR="00BC6F62" w:rsidRPr="00440B48" w:rsidRDefault="00BC6F62" w:rsidP="00CF7445">
      <w:pPr>
        <w:spacing w:line="245" w:lineRule="auto"/>
        <w:jc w:val="both"/>
        <w:rPr>
          <w:color w:val="000000" w:themeColor="text1"/>
          <w:sz w:val="22"/>
          <w:szCs w:val="22"/>
        </w:rPr>
      </w:pPr>
    </w:p>
    <w:p w:rsidR="00BC6F62" w:rsidRPr="002E0F10" w:rsidRDefault="00BC6F62" w:rsidP="00CF7445">
      <w:pPr>
        <w:spacing w:line="245" w:lineRule="auto"/>
        <w:jc w:val="center"/>
        <w:rPr>
          <w:b/>
          <w:color w:val="000000" w:themeColor="text1"/>
          <w:sz w:val="22"/>
          <w:szCs w:val="22"/>
        </w:rPr>
      </w:pPr>
      <w:r w:rsidRPr="002E0F10">
        <w:rPr>
          <w:b/>
          <w:color w:val="000000" w:themeColor="text1"/>
          <w:sz w:val="22"/>
          <w:szCs w:val="22"/>
        </w:rPr>
        <w:t>ГРАЖДАНСКАЯ ВОЙНА НА ТЕРРИТОРИИ ТЫЛОВАЙСКОЙ ВОЛОСТИ</w:t>
      </w:r>
      <w:r w:rsidR="00CF7445">
        <w:rPr>
          <w:b/>
          <w:color w:val="000000" w:themeColor="text1"/>
          <w:sz w:val="22"/>
          <w:szCs w:val="22"/>
        </w:rPr>
        <w:br/>
      </w:r>
      <w:r w:rsidRPr="002E0F10">
        <w:rPr>
          <w:b/>
          <w:color w:val="000000" w:themeColor="text1"/>
          <w:sz w:val="22"/>
          <w:szCs w:val="22"/>
        </w:rPr>
        <w:t>САРАПУЛЬСКОГО УЕЗДА ВЯТСКОЙ ГУБЕРНИИ</w:t>
      </w:r>
    </w:p>
    <w:p w:rsidR="00BC6F62" w:rsidRPr="002E0F10" w:rsidRDefault="00BC6F62" w:rsidP="00CF7445">
      <w:pPr>
        <w:spacing w:line="245" w:lineRule="auto"/>
        <w:jc w:val="center"/>
        <w:rPr>
          <w:b/>
          <w:color w:val="000000" w:themeColor="text1"/>
          <w:sz w:val="22"/>
          <w:szCs w:val="22"/>
          <w:lang w:val="en-US"/>
        </w:rPr>
      </w:pPr>
      <w:r w:rsidRPr="002E0F10">
        <w:rPr>
          <w:b/>
          <w:color w:val="000000" w:themeColor="text1"/>
          <w:sz w:val="22"/>
          <w:szCs w:val="22"/>
          <w:lang w:val="en-US"/>
        </w:rPr>
        <w:t>CIVIL WAR IN THE TERRITORY OF THE TYLOVAYSKAYA VOLOST</w:t>
      </w:r>
      <w:r w:rsidR="00440B48" w:rsidRPr="00440B48">
        <w:rPr>
          <w:b/>
          <w:color w:val="000000" w:themeColor="text1"/>
          <w:sz w:val="22"/>
          <w:szCs w:val="22"/>
          <w:lang w:val="en-US"/>
        </w:rPr>
        <w:br/>
      </w:r>
      <w:r w:rsidRPr="002E0F10">
        <w:rPr>
          <w:b/>
          <w:color w:val="000000" w:themeColor="text1"/>
          <w:sz w:val="22"/>
          <w:szCs w:val="22"/>
          <w:lang w:val="en-US"/>
        </w:rPr>
        <w:t>OF THE SARAPULSKIY DISTRICT, THE VYATKA PROVINCE</w:t>
      </w:r>
    </w:p>
    <w:p w:rsidR="00BC6F62" w:rsidRPr="00440B48" w:rsidRDefault="00BC6F62" w:rsidP="00CF7445">
      <w:pPr>
        <w:spacing w:line="245" w:lineRule="auto"/>
        <w:rPr>
          <w:color w:val="000000" w:themeColor="text1"/>
          <w:sz w:val="22"/>
          <w:szCs w:val="22"/>
          <w:lang w:val="en-US"/>
        </w:rPr>
      </w:pPr>
    </w:p>
    <w:p w:rsidR="00BC6F62" w:rsidRPr="002E0F10" w:rsidRDefault="00BC6F62" w:rsidP="00CF7445">
      <w:pPr>
        <w:spacing w:line="245" w:lineRule="auto"/>
        <w:ind w:firstLine="709"/>
        <w:jc w:val="both"/>
        <w:rPr>
          <w:color w:val="000000" w:themeColor="text1"/>
          <w:sz w:val="22"/>
          <w:szCs w:val="22"/>
        </w:rPr>
      </w:pPr>
      <w:r w:rsidRPr="002E0F10">
        <w:rPr>
          <w:b/>
          <w:color w:val="000000" w:themeColor="text1"/>
          <w:sz w:val="22"/>
          <w:szCs w:val="22"/>
        </w:rPr>
        <w:t>Аннотация</w:t>
      </w:r>
      <w:r w:rsidR="00440B48">
        <w:rPr>
          <w:b/>
          <w:color w:val="000000" w:themeColor="text1"/>
          <w:sz w:val="22"/>
          <w:szCs w:val="22"/>
        </w:rPr>
        <w:t>.</w:t>
      </w:r>
      <w:r w:rsidRPr="00440B48">
        <w:rPr>
          <w:color w:val="000000" w:themeColor="text1"/>
          <w:sz w:val="22"/>
          <w:szCs w:val="22"/>
        </w:rPr>
        <w:t xml:space="preserve"> </w:t>
      </w:r>
      <w:r w:rsidRPr="002E0F10">
        <w:rPr>
          <w:color w:val="000000" w:themeColor="text1"/>
          <w:sz w:val="22"/>
          <w:szCs w:val="22"/>
        </w:rPr>
        <w:t>Статья посвящена изучению хода событий Гражданской войны на террито</w:t>
      </w:r>
      <w:r w:rsidR="00284D2C">
        <w:rPr>
          <w:color w:val="000000" w:themeColor="text1"/>
          <w:sz w:val="22"/>
          <w:szCs w:val="22"/>
        </w:rPr>
        <w:softHyphen/>
      </w:r>
      <w:r w:rsidRPr="002E0F10">
        <w:rPr>
          <w:color w:val="000000" w:themeColor="text1"/>
          <w:sz w:val="22"/>
          <w:szCs w:val="22"/>
        </w:rPr>
        <w:t>рии Тыловайской волости Сарапульского уезда Вятской губернии. На основе материалов Ты</w:t>
      </w:r>
      <w:r w:rsidR="00440B48">
        <w:rPr>
          <w:color w:val="000000" w:themeColor="text1"/>
          <w:sz w:val="22"/>
          <w:szCs w:val="22"/>
        </w:rPr>
        <w:softHyphen/>
      </w:r>
      <w:r w:rsidRPr="002E0F10">
        <w:rPr>
          <w:color w:val="000000" w:themeColor="text1"/>
          <w:sz w:val="22"/>
          <w:szCs w:val="22"/>
        </w:rPr>
        <w:t>ловайского краеведческого музея выявлены ранее не опубликованные факты местной истории периода Гражданской войны.</w:t>
      </w:r>
    </w:p>
    <w:p w:rsidR="00BC6F62" w:rsidRPr="00440B48" w:rsidRDefault="00BC6F62" w:rsidP="00CF7445">
      <w:pPr>
        <w:spacing w:line="245" w:lineRule="auto"/>
        <w:ind w:firstLine="709"/>
        <w:jc w:val="both"/>
        <w:rPr>
          <w:color w:val="000000" w:themeColor="text1"/>
          <w:sz w:val="22"/>
          <w:szCs w:val="22"/>
          <w:lang w:val="en-US"/>
        </w:rPr>
      </w:pPr>
      <w:r w:rsidRPr="002E0F10">
        <w:rPr>
          <w:b/>
          <w:color w:val="000000" w:themeColor="text1"/>
          <w:sz w:val="22"/>
          <w:szCs w:val="22"/>
          <w:lang w:val="en-US"/>
        </w:rPr>
        <w:t>Abstract</w:t>
      </w:r>
      <w:r w:rsidR="00440B48" w:rsidRPr="00440B48">
        <w:rPr>
          <w:b/>
          <w:color w:val="000000" w:themeColor="text1"/>
          <w:sz w:val="22"/>
          <w:szCs w:val="22"/>
          <w:lang w:val="en-US"/>
        </w:rPr>
        <w:t>.</w:t>
      </w:r>
      <w:r w:rsidRPr="00440B48">
        <w:rPr>
          <w:color w:val="000000" w:themeColor="text1"/>
          <w:sz w:val="22"/>
          <w:szCs w:val="22"/>
          <w:lang w:val="en-US"/>
        </w:rPr>
        <w:t xml:space="preserve"> </w:t>
      </w:r>
      <w:r w:rsidRPr="002E0F10">
        <w:rPr>
          <w:color w:val="000000" w:themeColor="text1"/>
          <w:sz w:val="22"/>
          <w:szCs w:val="22"/>
          <w:lang w:val="en-US"/>
        </w:rPr>
        <w:t>The article is devoted to the study of the course of Civil War events in the territory of the Tylovayskaya Volost of the Sarapulskiy District. Previously unpublished aspects of local history have been identified based on the Tylovay museum of regional studies' materials and correlated with the regional and national history.</w:t>
      </w:r>
    </w:p>
    <w:p w:rsidR="00BC6F62" w:rsidRPr="002E0F10" w:rsidRDefault="00BC6F62" w:rsidP="00CF7445">
      <w:pPr>
        <w:spacing w:line="245" w:lineRule="auto"/>
        <w:ind w:firstLine="709"/>
        <w:jc w:val="both"/>
        <w:rPr>
          <w:color w:val="000000" w:themeColor="text1"/>
          <w:sz w:val="22"/>
          <w:szCs w:val="22"/>
        </w:rPr>
      </w:pPr>
      <w:r w:rsidRPr="002E0F10">
        <w:rPr>
          <w:b/>
          <w:i/>
          <w:color w:val="000000" w:themeColor="text1"/>
          <w:sz w:val="22"/>
          <w:szCs w:val="22"/>
        </w:rPr>
        <w:lastRenderedPageBreak/>
        <w:t xml:space="preserve">Ключевые слова: </w:t>
      </w:r>
      <w:r w:rsidRPr="002E0F10">
        <w:rPr>
          <w:color w:val="000000" w:themeColor="text1"/>
          <w:sz w:val="22"/>
          <w:szCs w:val="22"/>
        </w:rPr>
        <w:t>Тыловайская волость, Сарапульский уезд, Гражданская война, Ижевс</w:t>
      </w:r>
      <w:r w:rsidR="00284D2C">
        <w:rPr>
          <w:color w:val="000000" w:themeColor="text1"/>
          <w:sz w:val="22"/>
          <w:szCs w:val="22"/>
        </w:rPr>
        <w:softHyphen/>
      </w:r>
      <w:r w:rsidRPr="002E0F10">
        <w:rPr>
          <w:color w:val="000000" w:themeColor="text1"/>
          <w:sz w:val="22"/>
          <w:szCs w:val="22"/>
        </w:rPr>
        <w:t>ко-Воткинское восстание.</w:t>
      </w:r>
    </w:p>
    <w:p w:rsidR="00BC6F62" w:rsidRPr="002E0F10" w:rsidRDefault="00D270CD" w:rsidP="00CF7445">
      <w:pPr>
        <w:spacing w:line="245" w:lineRule="auto"/>
        <w:ind w:firstLine="709"/>
        <w:jc w:val="both"/>
        <w:rPr>
          <w:i/>
          <w:color w:val="000000" w:themeColor="text1"/>
          <w:sz w:val="22"/>
          <w:szCs w:val="22"/>
          <w:lang w:val="en-US"/>
        </w:rPr>
      </w:pPr>
      <w:r w:rsidRPr="002E0F10">
        <w:rPr>
          <w:b/>
          <w:i/>
          <w:color w:val="000000" w:themeColor="text1"/>
          <w:sz w:val="22"/>
          <w:szCs w:val="22"/>
          <w:lang w:val="en-US"/>
        </w:rPr>
        <w:t>Key</w:t>
      </w:r>
      <w:r w:rsidR="00BC6F62" w:rsidRPr="002E0F10">
        <w:rPr>
          <w:b/>
          <w:i/>
          <w:color w:val="000000" w:themeColor="text1"/>
          <w:sz w:val="22"/>
          <w:szCs w:val="22"/>
          <w:lang w:val="en-US"/>
        </w:rPr>
        <w:t xml:space="preserve">words: </w:t>
      </w:r>
      <w:r w:rsidR="00BC6F62" w:rsidRPr="002E0F10">
        <w:rPr>
          <w:color w:val="000000" w:themeColor="text1"/>
          <w:sz w:val="22"/>
          <w:szCs w:val="22"/>
          <w:lang w:val="en-US"/>
        </w:rPr>
        <w:t>Tylovayskaya Volost, Sarapulskiy District, Civil War, the Izhevsk-Votkinsk riot.</w:t>
      </w:r>
    </w:p>
    <w:p w:rsidR="00BC6F62" w:rsidRPr="002E0F10" w:rsidRDefault="00BC6F62" w:rsidP="00CF7445">
      <w:pPr>
        <w:spacing w:line="245" w:lineRule="auto"/>
        <w:ind w:firstLine="709"/>
        <w:jc w:val="both"/>
        <w:rPr>
          <w:color w:val="000000" w:themeColor="text1"/>
          <w:sz w:val="22"/>
          <w:szCs w:val="22"/>
        </w:rPr>
      </w:pPr>
      <w:r w:rsidRPr="002E0F10">
        <w:rPr>
          <w:color w:val="000000" w:themeColor="text1"/>
          <w:sz w:val="22"/>
          <w:szCs w:val="22"/>
        </w:rPr>
        <w:t xml:space="preserve">Череда революционных событий, произошедших в России в </w:t>
      </w:r>
      <w:smartTag w:uri="urn:schemas-microsoft-com:office:smarttags" w:element="metricconverter">
        <w:smartTagPr>
          <w:attr w:name="ProductID" w:val="1917 г"/>
        </w:smartTagPr>
        <w:r w:rsidRPr="002E0F10">
          <w:rPr>
            <w:color w:val="000000" w:themeColor="text1"/>
            <w:sz w:val="22"/>
            <w:szCs w:val="22"/>
          </w:rPr>
          <w:t>1917 г</w:t>
        </w:r>
      </w:smartTag>
      <w:r w:rsidRPr="002E0F10">
        <w:rPr>
          <w:color w:val="000000" w:themeColor="text1"/>
          <w:sz w:val="22"/>
          <w:szCs w:val="22"/>
        </w:rPr>
        <w:t>., коснулась каждого уголка страны. Их изучение становится актуальным как для понимания региональной истории Удмуртии, так и для осмысления исторического процесса в стране в целом. Столетние даты, прошедшее со времени эт</w:t>
      </w:r>
      <w:r w:rsidR="00CF7445">
        <w:rPr>
          <w:color w:val="000000" w:themeColor="text1"/>
          <w:sz w:val="22"/>
          <w:szCs w:val="22"/>
        </w:rPr>
        <w:t>их исторических событий, значимы</w:t>
      </w:r>
      <w:r w:rsidRPr="002E0F10">
        <w:rPr>
          <w:color w:val="000000" w:themeColor="text1"/>
          <w:sz w:val="22"/>
          <w:szCs w:val="22"/>
        </w:rPr>
        <w:t xml:space="preserve"> и для жителей небольших насе</w:t>
      </w:r>
      <w:r w:rsidR="00284D2C">
        <w:rPr>
          <w:color w:val="000000" w:themeColor="text1"/>
          <w:sz w:val="22"/>
          <w:szCs w:val="22"/>
        </w:rPr>
        <w:softHyphen/>
      </w:r>
      <w:r w:rsidRPr="002E0F10">
        <w:rPr>
          <w:color w:val="000000" w:themeColor="text1"/>
          <w:sz w:val="22"/>
          <w:szCs w:val="22"/>
        </w:rPr>
        <w:t>ленных пунктов, вместе со страной переживавших бурные годы революции и Гражданской войны. Село Тыловай Сарапульского уезда Вятской губернии не является исключением. Соб</w:t>
      </w:r>
      <w:r w:rsidR="00284D2C">
        <w:rPr>
          <w:color w:val="000000" w:themeColor="text1"/>
          <w:sz w:val="22"/>
          <w:szCs w:val="22"/>
        </w:rPr>
        <w:softHyphen/>
      </w:r>
      <w:r w:rsidRPr="002E0F10">
        <w:rPr>
          <w:color w:val="000000" w:themeColor="text1"/>
          <w:sz w:val="22"/>
          <w:szCs w:val="22"/>
        </w:rPr>
        <w:t>ранные краеведами Е.</w:t>
      </w:r>
      <w:r w:rsidR="00440B48">
        <w:rPr>
          <w:color w:val="000000" w:themeColor="text1"/>
          <w:sz w:val="22"/>
          <w:szCs w:val="22"/>
        </w:rPr>
        <w:t xml:space="preserve"> </w:t>
      </w:r>
      <w:r w:rsidRPr="002E0F10">
        <w:rPr>
          <w:color w:val="000000" w:themeColor="text1"/>
          <w:sz w:val="22"/>
          <w:szCs w:val="22"/>
        </w:rPr>
        <w:t>С. Первушиным и Е.</w:t>
      </w:r>
      <w:r w:rsidR="00440B48">
        <w:rPr>
          <w:color w:val="000000" w:themeColor="text1"/>
          <w:sz w:val="22"/>
          <w:szCs w:val="22"/>
        </w:rPr>
        <w:t xml:space="preserve"> </w:t>
      </w:r>
      <w:r w:rsidRPr="002E0F10">
        <w:rPr>
          <w:color w:val="000000" w:themeColor="text1"/>
          <w:sz w:val="22"/>
          <w:szCs w:val="22"/>
        </w:rPr>
        <w:t>Т. Первушиной в местном краеведческом музее ру</w:t>
      </w:r>
      <w:r w:rsidR="00284D2C">
        <w:rPr>
          <w:color w:val="000000" w:themeColor="text1"/>
          <w:sz w:val="22"/>
          <w:szCs w:val="22"/>
        </w:rPr>
        <w:softHyphen/>
      </w:r>
      <w:r w:rsidRPr="002E0F10">
        <w:rPr>
          <w:color w:val="000000" w:themeColor="text1"/>
          <w:sz w:val="22"/>
          <w:szCs w:val="22"/>
        </w:rPr>
        <w:t>кописные материалы по истории села Тыловай являются ценными историческими источника</w:t>
      </w:r>
      <w:r w:rsidR="00284D2C">
        <w:rPr>
          <w:color w:val="000000" w:themeColor="text1"/>
          <w:sz w:val="22"/>
          <w:szCs w:val="22"/>
        </w:rPr>
        <w:softHyphen/>
      </w:r>
      <w:r w:rsidRPr="002E0F10">
        <w:rPr>
          <w:color w:val="000000" w:themeColor="text1"/>
          <w:sz w:val="22"/>
          <w:szCs w:val="22"/>
        </w:rPr>
        <w:t>ми, позволяющими проследить ход событий Гражданской войны на территории Тыловайской волости.</w:t>
      </w:r>
    </w:p>
    <w:p w:rsidR="00BC6F62" w:rsidRPr="002E0F10" w:rsidRDefault="00BC6F62" w:rsidP="001134AA">
      <w:pPr>
        <w:spacing w:line="247" w:lineRule="auto"/>
        <w:ind w:firstLine="709"/>
        <w:jc w:val="both"/>
        <w:rPr>
          <w:color w:val="000000" w:themeColor="text1"/>
          <w:sz w:val="22"/>
          <w:szCs w:val="22"/>
        </w:rPr>
      </w:pPr>
      <w:r w:rsidRPr="002E0F10">
        <w:rPr>
          <w:color w:val="000000" w:themeColor="text1"/>
          <w:sz w:val="22"/>
          <w:szCs w:val="22"/>
        </w:rPr>
        <w:t xml:space="preserve">По всей стране после октября </w:t>
      </w:r>
      <w:smartTag w:uri="urn:schemas-microsoft-com:office:smarttags" w:element="metricconverter">
        <w:smartTagPr>
          <w:attr w:name="ProductID" w:val="1917 г"/>
        </w:smartTagPr>
        <w:r w:rsidRPr="002E0F10">
          <w:rPr>
            <w:color w:val="000000" w:themeColor="text1"/>
            <w:sz w:val="22"/>
            <w:szCs w:val="22"/>
          </w:rPr>
          <w:t>1917 г</w:t>
        </w:r>
      </w:smartTag>
      <w:r w:rsidRPr="002E0F10">
        <w:rPr>
          <w:color w:val="000000" w:themeColor="text1"/>
          <w:sz w:val="22"/>
          <w:szCs w:val="22"/>
        </w:rPr>
        <w:t>. для организации власти на местах создавались Исполнительные комитеты волостных Советов рабочих, крестьянских и красноармейских депу</w:t>
      </w:r>
      <w:r w:rsidR="00284D2C">
        <w:rPr>
          <w:color w:val="000000" w:themeColor="text1"/>
          <w:sz w:val="22"/>
          <w:szCs w:val="22"/>
        </w:rPr>
        <w:softHyphen/>
      </w:r>
      <w:r w:rsidRPr="002E0F10">
        <w:rPr>
          <w:color w:val="000000" w:themeColor="text1"/>
          <w:sz w:val="22"/>
          <w:szCs w:val="22"/>
        </w:rPr>
        <w:t>татов (волисполкомы), которые являлись распорядительными и исполнительными органами со</w:t>
      </w:r>
      <w:r w:rsidR="00284D2C">
        <w:rPr>
          <w:color w:val="000000" w:themeColor="text1"/>
          <w:sz w:val="22"/>
          <w:szCs w:val="22"/>
        </w:rPr>
        <w:softHyphen/>
      </w:r>
      <w:r w:rsidRPr="002E0F10">
        <w:rPr>
          <w:color w:val="000000" w:themeColor="text1"/>
          <w:sz w:val="22"/>
          <w:szCs w:val="22"/>
        </w:rPr>
        <w:t>ветской власти в волостях. Значительную роль в новых структурах власти стали играть мест</w:t>
      </w:r>
      <w:r w:rsidR="00284D2C">
        <w:rPr>
          <w:color w:val="000000" w:themeColor="text1"/>
          <w:sz w:val="22"/>
          <w:szCs w:val="22"/>
        </w:rPr>
        <w:softHyphen/>
      </w:r>
      <w:r w:rsidRPr="002E0F10">
        <w:rPr>
          <w:color w:val="000000" w:themeColor="text1"/>
          <w:sz w:val="22"/>
          <w:szCs w:val="22"/>
        </w:rPr>
        <w:t>ные партийные организации. Их основой становились партийные ячейки, связывавшие рабочие и крестьянские массы с руководящим органом партии в данной местности. Задачами партячей</w:t>
      </w:r>
      <w:r w:rsidR="00284D2C">
        <w:rPr>
          <w:color w:val="000000" w:themeColor="text1"/>
          <w:sz w:val="22"/>
          <w:szCs w:val="22"/>
        </w:rPr>
        <w:softHyphen/>
      </w:r>
      <w:r w:rsidRPr="002E0F10">
        <w:rPr>
          <w:color w:val="000000" w:themeColor="text1"/>
          <w:sz w:val="22"/>
          <w:szCs w:val="22"/>
        </w:rPr>
        <w:t xml:space="preserve">ки было привлечение новых членов и их воспитание, содействие местному исполнительному комитету в его организационной и агитационной работе. Не стала исключением и Тыловайская волость. Основу создаваемых местных органов власти стали составлять фронтовики, которые начали возвращаться домой с весны </w:t>
      </w:r>
      <w:smartTag w:uri="urn:schemas-microsoft-com:office:smarttags" w:element="metricconverter">
        <w:smartTagPr>
          <w:attr w:name="ProductID" w:val="1918 г"/>
        </w:smartTagPr>
        <w:r w:rsidRPr="002E0F10">
          <w:rPr>
            <w:color w:val="000000" w:themeColor="text1"/>
            <w:sz w:val="22"/>
            <w:szCs w:val="22"/>
          </w:rPr>
          <w:t>1918 г</w:t>
        </w:r>
        <w:r w:rsidR="00440B48">
          <w:rPr>
            <w:color w:val="000000" w:themeColor="text1"/>
            <w:sz w:val="22"/>
            <w:szCs w:val="22"/>
          </w:rPr>
          <w:t>.</w:t>
        </w:r>
      </w:smartTag>
      <w:r w:rsidRPr="002E0F10">
        <w:rPr>
          <w:color w:val="000000" w:themeColor="text1"/>
          <w:sz w:val="22"/>
          <w:szCs w:val="22"/>
        </w:rPr>
        <w:t>, когда по условиям Брестского договора Россия вышла из Первой мировой войны.</w:t>
      </w:r>
    </w:p>
    <w:p w:rsidR="00BC6F62" w:rsidRPr="002E0F10" w:rsidRDefault="00BC6F62" w:rsidP="001134AA">
      <w:pPr>
        <w:spacing w:line="247" w:lineRule="auto"/>
        <w:ind w:firstLine="709"/>
        <w:jc w:val="both"/>
        <w:rPr>
          <w:color w:val="000000" w:themeColor="text1"/>
          <w:sz w:val="22"/>
          <w:szCs w:val="22"/>
        </w:rPr>
      </w:pPr>
      <w:r w:rsidRPr="002E0F10">
        <w:rPr>
          <w:color w:val="000000" w:themeColor="text1"/>
          <w:sz w:val="22"/>
          <w:szCs w:val="22"/>
        </w:rPr>
        <w:t>Работу по упрочению Советской власти в Тыловайской волости стали осуществлять ме</w:t>
      </w:r>
      <w:r w:rsidR="00284D2C">
        <w:rPr>
          <w:color w:val="000000" w:themeColor="text1"/>
          <w:sz w:val="22"/>
          <w:szCs w:val="22"/>
        </w:rPr>
        <w:softHyphen/>
      </w:r>
      <w:r w:rsidRPr="002E0F10">
        <w:rPr>
          <w:color w:val="000000" w:themeColor="text1"/>
          <w:sz w:val="22"/>
          <w:szCs w:val="22"/>
        </w:rPr>
        <w:t>стные крестьяне, которые вернулись с фронта: А.</w:t>
      </w:r>
      <w:r w:rsidR="00440B48">
        <w:rPr>
          <w:color w:val="000000" w:themeColor="text1"/>
          <w:sz w:val="22"/>
          <w:szCs w:val="22"/>
        </w:rPr>
        <w:t xml:space="preserve"> </w:t>
      </w:r>
      <w:r w:rsidRPr="002E0F10">
        <w:rPr>
          <w:color w:val="000000" w:themeColor="text1"/>
          <w:sz w:val="22"/>
          <w:szCs w:val="22"/>
        </w:rPr>
        <w:t>Н. Галичанин, К.</w:t>
      </w:r>
      <w:r w:rsidR="00440B48">
        <w:rPr>
          <w:color w:val="000000" w:themeColor="text1"/>
          <w:sz w:val="22"/>
          <w:szCs w:val="22"/>
        </w:rPr>
        <w:t xml:space="preserve"> </w:t>
      </w:r>
      <w:r w:rsidRPr="002E0F10">
        <w:rPr>
          <w:color w:val="000000" w:themeColor="text1"/>
          <w:sz w:val="22"/>
          <w:szCs w:val="22"/>
        </w:rPr>
        <w:t>Г. Иванов, П.</w:t>
      </w:r>
      <w:r w:rsidR="00440B48">
        <w:rPr>
          <w:color w:val="000000" w:themeColor="text1"/>
          <w:sz w:val="22"/>
          <w:szCs w:val="22"/>
        </w:rPr>
        <w:t xml:space="preserve"> </w:t>
      </w:r>
      <w:r w:rsidRPr="002E0F10">
        <w:rPr>
          <w:color w:val="000000" w:themeColor="text1"/>
          <w:sz w:val="22"/>
          <w:szCs w:val="22"/>
        </w:rPr>
        <w:t>Д. Чазов, П.</w:t>
      </w:r>
      <w:r w:rsidR="00440B48">
        <w:rPr>
          <w:color w:val="000000" w:themeColor="text1"/>
          <w:sz w:val="22"/>
          <w:szCs w:val="22"/>
        </w:rPr>
        <w:t> </w:t>
      </w:r>
      <w:r w:rsidRPr="002E0F10">
        <w:rPr>
          <w:color w:val="000000" w:themeColor="text1"/>
          <w:sz w:val="22"/>
          <w:szCs w:val="22"/>
        </w:rPr>
        <w:t>Е.</w:t>
      </w:r>
      <w:r w:rsidR="00440B48">
        <w:rPr>
          <w:color w:val="000000" w:themeColor="text1"/>
          <w:sz w:val="22"/>
          <w:szCs w:val="22"/>
        </w:rPr>
        <w:t> </w:t>
      </w:r>
      <w:r w:rsidRPr="002E0F10">
        <w:rPr>
          <w:color w:val="000000" w:themeColor="text1"/>
          <w:sz w:val="22"/>
          <w:szCs w:val="22"/>
        </w:rPr>
        <w:t>Анучин, В.</w:t>
      </w:r>
      <w:r w:rsidR="00440B48">
        <w:rPr>
          <w:color w:val="000000" w:themeColor="text1"/>
          <w:sz w:val="22"/>
          <w:szCs w:val="22"/>
        </w:rPr>
        <w:t xml:space="preserve"> </w:t>
      </w:r>
      <w:r w:rsidRPr="002E0F10">
        <w:rPr>
          <w:color w:val="000000" w:themeColor="text1"/>
          <w:sz w:val="22"/>
          <w:szCs w:val="22"/>
        </w:rPr>
        <w:t>Е. Андреев, С.</w:t>
      </w:r>
      <w:r w:rsidR="00440B48">
        <w:rPr>
          <w:color w:val="000000" w:themeColor="text1"/>
          <w:sz w:val="22"/>
          <w:szCs w:val="22"/>
        </w:rPr>
        <w:t xml:space="preserve"> </w:t>
      </w:r>
      <w:r w:rsidRPr="002E0F10">
        <w:rPr>
          <w:color w:val="000000" w:themeColor="text1"/>
          <w:sz w:val="22"/>
          <w:szCs w:val="22"/>
        </w:rPr>
        <w:t>М. Елькин и др. На сельском сходе был избран руководящий состав волисполкома: председатель С.</w:t>
      </w:r>
      <w:r w:rsidR="00440B48">
        <w:rPr>
          <w:color w:val="000000" w:themeColor="text1"/>
          <w:sz w:val="22"/>
          <w:szCs w:val="22"/>
        </w:rPr>
        <w:t xml:space="preserve"> </w:t>
      </w:r>
      <w:r w:rsidRPr="002E0F10">
        <w:rPr>
          <w:color w:val="000000" w:themeColor="text1"/>
          <w:sz w:val="22"/>
          <w:szCs w:val="22"/>
        </w:rPr>
        <w:t>М. Елькин, секретарь В.</w:t>
      </w:r>
      <w:r w:rsidR="00440B48">
        <w:rPr>
          <w:color w:val="000000" w:themeColor="text1"/>
          <w:sz w:val="22"/>
          <w:szCs w:val="22"/>
        </w:rPr>
        <w:t xml:space="preserve"> </w:t>
      </w:r>
      <w:r w:rsidRPr="002E0F10">
        <w:rPr>
          <w:color w:val="000000" w:themeColor="text1"/>
          <w:sz w:val="22"/>
          <w:szCs w:val="22"/>
        </w:rPr>
        <w:t>Е. Андреев, военком М.</w:t>
      </w:r>
      <w:r w:rsidR="00440B48">
        <w:rPr>
          <w:color w:val="000000" w:themeColor="text1"/>
          <w:sz w:val="22"/>
          <w:szCs w:val="22"/>
        </w:rPr>
        <w:t xml:space="preserve"> </w:t>
      </w:r>
      <w:r w:rsidRPr="002E0F10">
        <w:rPr>
          <w:color w:val="000000" w:themeColor="text1"/>
          <w:sz w:val="22"/>
          <w:szCs w:val="22"/>
        </w:rPr>
        <w:t>А. Ко</w:t>
      </w:r>
      <w:r w:rsidR="00284D2C">
        <w:rPr>
          <w:color w:val="000000" w:themeColor="text1"/>
          <w:sz w:val="22"/>
          <w:szCs w:val="22"/>
        </w:rPr>
        <w:softHyphen/>
      </w:r>
      <w:r w:rsidRPr="002E0F10">
        <w:rPr>
          <w:color w:val="000000" w:themeColor="text1"/>
          <w:sz w:val="22"/>
          <w:szCs w:val="22"/>
        </w:rPr>
        <w:t>тегов, начальник полиции В.</w:t>
      </w:r>
      <w:r w:rsidR="00440B48">
        <w:rPr>
          <w:color w:val="000000" w:themeColor="text1"/>
          <w:sz w:val="22"/>
          <w:szCs w:val="22"/>
        </w:rPr>
        <w:t xml:space="preserve"> </w:t>
      </w:r>
      <w:r w:rsidRPr="002E0F10">
        <w:rPr>
          <w:color w:val="000000" w:themeColor="text1"/>
          <w:sz w:val="22"/>
          <w:szCs w:val="22"/>
        </w:rPr>
        <w:t>П. Хохряков, лесничий С.</w:t>
      </w:r>
      <w:r w:rsidR="00440B48">
        <w:rPr>
          <w:color w:val="000000" w:themeColor="text1"/>
          <w:sz w:val="22"/>
          <w:szCs w:val="22"/>
        </w:rPr>
        <w:t xml:space="preserve"> </w:t>
      </w:r>
      <w:r w:rsidRPr="002E0F10">
        <w:rPr>
          <w:color w:val="000000" w:themeColor="text1"/>
          <w:sz w:val="22"/>
          <w:szCs w:val="22"/>
        </w:rPr>
        <w:t>Г. Первушин. Членами волисполкома стали К.</w:t>
      </w:r>
      <w:r w:rsidR="00440B48">
        <w:rPr>
          <w:color w:val="000000" w:themeColor="text1"/>
          <w:sz w:val="22"/>
          <w:szCs w:val="22"/>
        </w:rPr>
        <w:t xml:space="preserve"> </w:t>
      </w:r>
      <w:r w:rsidRPr="002E0F10">
        <w:rPr>
          <w:color w:val="000000" w:themeColor="text1"/>
          <w:sz w:val="22"/>
          <w:szCs w:val="22"/>
        </w:rPr>
        <w:t>Г. Иванов, А.</w:t>
      </w:r>
      <w:r w:rsidR="00440B48">
        <w:rPr>
          <w:color w:val="000000" w:themeColor="text1"/>
          <w:sz w:val="22"/>
          <w:szCs w:val="22"/>
        </w:rPr>
        <w:t xml:space="preserve"> </w:t>
      </w:r>
      <w:r w:rsidRPr="002E0F10">
        <w:rPr>
          <w:color w:val="000000" w:themeColor="text1"/>
          <w:sz w:val="22"/>
          <w:szCs w:val="22"/>
        </w:rPr>
        <w:t>Г. Галичанин, П.</w:t>
      </w:r>
      <w:r w:rsidR="00440B48">
        <w:rPr>
          <w:color w:val="000000" w:themeColor="text1"/>
          <w:sz w:val="22"/>
          <w:szCs w:val="22"/>
        </w:rPr>
        <w:t xml:space="preserve"> </w:t>
      </w:r>
      <w:r w:rsidRPr="002E0F10">
        <w:rPr>
          <w:color w:val="000000" w:themeColor="text1"/>
          <w:sz w:val="22"/>
          <w:szCs w:val="22"/>
        </w:rPr>
        <w:t>Е. Анучин [1, с. 7].</w:t>
      </w:r>
    </w:p>
    <w:p w:rsidR="00BC6F62" w:rsidRPr="002E0F10" w:rsidRDefault="00BC6F62" w:rsidP="001134AA">
      <w:pPr>
        <w:spacing w:line="247" w:lineRule="auto"/>
        <w:ind w:firstLine="709"/>
        <w:jc w:val="both"/>
        <w:rPr>
          <w:color w:val="000000" w:themeColor="text1"/>
          <w:sz w:val="22"/>
          <w:szCs w:val="22"/>
        </w:rPr>
      </w:pPr>
      <w:r w:rsidRPr="002E0F10">
        <w:rPr>
          <w:color w:val="000000" w:themeColor="text1"/>
          <w:sz w:val="22"/>
          <w:szCs w:val="22"/>
        </w:rPr>
        <w:t>Одновременно с созданием советских органов была организована волостная партийная ячейка в количестве 6 членов партии: М.</w:t>
      </w:r>
      <w:r w:rsidR="00440B48">
        <w:rPr>
          <w:color w:val="000000" w:themeColor="text1"/>
          <w:sz w:val="22"/>
          <w:szCs w:val="22"/>
        </w:rPr>
        <w:t xml:space="preserve"> </w:t>
      </w:r>
      <w:r w:rsidR="001134AA">
        <w:rPr>
          <w:color w:val="000000" w:themeColor="text1"/>
          <w:sz w:val="22"/>
          <w:szCs w:val="22"/>
        </w:rPr>
        <w:t>П. Кузьмин</w:t>
      </w:r>
      <w:r w:rsidRPr="002E0F10">
        <w:rPr>
          <w:color w:val="000000" w:themeColor="text1"/>
          <w:sz w:val="22"/>
          <w:szCs w:val="22"/>
        </w:rPr>
        <w:t>, А.</w:t>
      </w:r>
      <w:r w:rsidR="00440B48">
        <w:rPr>
          <w:color w:val="000000" w:themeColor="text1"/>
          <w:sz w:val="22"/>
          <w:szCs w:val="22"/>
        </w:rPr>
        <w:t xml:space="preserve"> </w:t>
      </w:r>
      <w:r w:rsidR="001134AA">
        <w:rPr>
          <w:color w:val="000000" w:themeColor="text1"/>
          <w:sz w:val="22"/>
          <w:szCs w:val="22"/>
        </w:rPr>
        <w:t>С. Рыков</w:t>
      </w:r>
      <w:r w:rsidRPr="002E0F10">
        <w:rPr>
          <w:color w:val="000000" w:themeColor="text1"/>
          <w:sz w:val="22"/>
          <w:szCs w:val="22"/>
        </w:rPr>
        <w:t>, М.</w:t>
      </w:r>
      <w:r w:rsidR="00440B48">
        <w:rPr>
          <w:color w:val="000000" w:themeColor="text1"/>
          <w:sz w:val="22"/>
          <w:szCs w:val="22"/>
        </w:rPr>
        <w:t xml:space="preserve"> </w:t>
      </w:r>
      <w:r w:rsidR="001134AA">
        <w:rPr>
          <w:color w:val="000000" w:themeColor="text1"/>
          <w:sz w:val="22"/>
          <w:szCs w:val="22"/>
        </w:rPr>
        <w:t>А. Афанасьев</w:t>
      </w:r>
      <w:r w:rsidRPr="002E0F10">
        <w:rPr>
          <w:color w:val="000000" w:themeColor="text1"/>
          <w:sz w:val="22"/>
          <w:szCs w:val="22"/>
        </w:rPr>
        <w:t>, В.</w:t>
      </w:r>
      <w:r w:rsidR="001134AA">
        <w:rPr>
          <w:color w:val="000000" w:themeColor="text1"/>
          <w:sz w:val="22"/>
          <w:szCs w:val="22"/>
        </w:rPr>
        <w:t xml:space="preserve"> </w:t>
      </w:r>
      <w:r w:rsidRPr="002E0F10">
        <w:rPr>
          <w:color w:val="000000" w:themeColor="text1"/>
          <w:sz w:val="22"/>
          <w:szCs w:val="22"/>
        </w:rPr>
        <w:t>И.</w:t>
      </w:r>
      <w:r w:rsidR="001134AA">
        <w:rPr>
          <w:color w:val="000000" w:themeColor="text1"/>
          <w:sz w:val="22"/>
          <w:szCs w:val="22"/>
        </w:rPr>
        <w:t xml:space="preserve"> То</w:t>
      </w:r>
      <w:r w:rsidR="001134AA">
        <w:rPr>
          <w:color w:val="000000" w:themeColor="text1"/>
          <w:sz w:val="22"/>
          <w:szCs w:val="22"/>
        </w:rPr>
        <w:softHyphen/>
        <w:t>ропов</w:t>
      </w:r>
      <w:r w:rsidRPr="002E0F10">
        <w:rPr>
          <w:color w:val="000000" w:themeColor="text1"/>
          <w:sz w:val="22"/>
          <w:szCs w:val="22"/>
        </w:rPr>
        <w:t>, В.</w:t>
      </w:r>
      <w:r w:rsidR="00440B48">
        <w:rPr>
          <w:color w:val="000000" w:themeColor="text1"/>
          <w:sz w:val="22"/>
          <w:szCs w:val="22"/>
        </w:rPr>
        <w:t xml:space="preserve"> </w:t>
      </w:r>
      <w:r w:rsidR="001134AA">
        <w:rPr>
          <w:color w:val="000000" w:themeColor="text1"/>
          <w:sz w:val="22"/>
          <w:szCs w:val="22"/>
        </w:rPr>
        <w:t>И. Никитин</w:t>
      </w:r>
      <w:r w:rsidRPr="002E0F10">
        <w:rPr>
          <w:color w:val="000000" w:themeColor="text1"/>
          <w:sz w:val="22"/>
          <w:szCs w:val="22"/>
        </w:rPr>
        <w:t>, В.</w:t>
      </w:r>
      <w:r w:rsidR="00440B48">
        <w:rPr>
          <w:color w:val="000000" w:themeColor="text1"/>
          <w:sz w:val="22"/>
          <w:szCs w:val="22"/>
        </w:rPr>
        <w:t xml:space="preserve"> </w:t>
      </w:r>
      <w:r w:rsidR="001134AA">
        <w:rPr>
          <w:color w:val="000000" w:themeColor="text1"/>
          <w:sz w:val="22"/>
          <w:szCs w:val="22"/>
        </w:rPr>
        <w:t>Е. Рыков</w:t>
      </w:r>
      <w:r w:rsidRPr="002E0F10">
        <w:rPr>
          <w:color w:val="000000" w:themeColor="text1"/>
          <w:sz w:val="22"/>
          <w:szCs w:val="22"/>
        </w:rPr>
        <w:t xml:space="preserve">. Секретарем партчейки </w:t>
      </w:r>
      <w:r w:rsidR="001134AA">
        <w:rPr>
          <w:color w:val="000000" w:themeColor="text1"/>
          <w:sz w:val="22"/>
          <w:szCs w:val="22"/>
        </w:rPr>
        <w:t xml:space="preserve">был </w:t>
      </w:r>
      <w:r w:rsidRPr="002E0F10">
        <w:rPr>
          <w:color w:val="000000" w:themeColor="text1"/>
          <w:sz w:val="22"/>
          <w:szCs w:val="22"/>
        </w:rPr>
        <w:t>избран М.</w:t>
      </w:r>
      <w:r w:rsidR="00440B48">
        <w:rPr>
          <w:color w:val="000000" w:themeColor="text1"/>
          <w:sz w:val="22"/>
          <w:szCs w:val="22"/>
        </w:rPr>
        <w:t xml:space="preserve"> </w:t>
      </w:r>
      <w:r w:rsidRPr="002E0F10">
        <w:rPr>
          <w:color w:val="000000" w:themeColor="text1"/>
          <w:sz w:val="22"/>
          <w:szCs w:val="22"/>
        </w:rPr>
        <w:t>П. Кузьмин</w:t>
      </w:r>
      <w:r w:rsidR="001134AA">
        <w:rPr>
          <w:color w:val="000000" w:themeColor="text1"/>
          <w:sz w:val="22"/>
          <w:szCs w:val="22"/>
        </w:rPr>
        <w:t> </w:t>
      </w:r>
      <w:r w:rsidRPr="002E0F10">
        <w:rPr>
          <w:color w:val="000000" w:themeColor="text1"/>
          <w:sz w:val="22"/>
          <w:szCs w:val="22"/>
        </w:rPr>
        <w:t>[1, с. 7].</w:t>
      </w:r>
    </w:p>
    <w:p w:rsidR="00BC6F62" w:rsidRPr="002E0F10" w:rsidRDefault="00BC6F62" w:rsidP="001134AA">
      <w:pPr>
        <w:spacing w:line="250" w:lineRule="auto"/>
        <w:ind w:firstLine="709"/>
        <w:jc w:val="both"/>
        <w:rPr>
          <w:color w:val="000000" w:themeColor="text1"/>
          <w:sz w:val="22"/>
          <w:szCs w:val="22"/>
        </w:rPr>
      </w:pPr>
      <w:r w:rsidRPr="002E0F10">
        <w:rPr>
          <w:color w:val="000000" w:themeColor="text1"/>
          <w:sz w:val="22"/>
          <w:szCs w:val="22"/>
        </w:rPr>
        <w:t>У новых органов власти, как и по всей стране, не было опыта руководящей работы, уро</w:t>
      </w:r>
      <w:r w:rsidR="00284D2C">
        <w:rPr>
          <w:color w:val="000000" w:themeColor="text1"/>
          <w:sz w:val="22"/>
          <w:szCs w:val="22"/>
        </w:rPr>
        <w:softHyphen/>
      </w:r>
      <w:r w:rsidRPr="002E0F10">
        <w:rPr>
          <w:color w:val="000000" w:themeColor="text1"/>
          <w:sz w:val="22"/>
          <w:szCs w:val="22"/>
        </w:rPr>
        <w:t xml:space="preserve">вень знаний </w:t>
      </w:r>
      <w:r w:rsidR="001134AA">
        <w:rPr>
          <w:color w:val="000000" w:themeColor="text1"/>
          <w:sz w:val="22"/>
          <w:szCs w:val="22"/>
        </w:rPr>
        <w:t>был низком</w:t>
      </w:r>
      <w:r w:rsidRPr="002E0F10">
        <w:rPr>
          <w:color w:val="000000" w:themeColor="text1"/>
          <w:sz w:val="22"/>
          <w:szCs w:val="22"/>
        </w:rPr>
        <w:t>, проблемой являлась и политическая незрелость всего руководящего состава, поскольку уровень образования многих руководителей был невысокий.</w:t>
      </w:r>
    </w:p>
    <w:p w:rsidR="00BC6F62" w:rsidRPr="002E0F10" w:rsidRDefault="00BC6F62" w:rsidP="001134AA">
      <w:pPr>
        <w:spacing w:line="250" w:lineRule="auto"/>
        <w:ind w:firstLine="709"/>
        <w:jc w:val="both"/>
        <w:rPr>
          <w:color w:val="000000" w:themeColor="text1"/>
          <w:sz w:val="22"/>
          <w:szCs w:val="22"/>
        </w:rPr>
      </w:pPr>
      <w:r w:rsidRPr="002E0F10">
        <w:rPr>
          <w:color w:val="000000" w:themeColor="text1"/>
          <w:sz w:val="22"/>
          <w:szCs w:val="22"/>
        </w:rPr>
        <w:t xml:space="preserve">К лету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волна военных столкновений Гражданской войны все ближе подходила к</w:t>
      </w:r>
      <w:r w:rsidR="00440B48">
        <w:rPr>
          <w:color w:val="000000" w:themeColor="text1"/>
          <w:sz w:val="22"/>
          <w:szCs w:val="22"/>
        </w:rPr>
        <w:t> </w:t>
      </w:r>
      <w:r w:rsidRPr="002E0F10">
        <w:rPr>
          <w:color w:val="000000" w:themeColor="text1"/>
          <w:sz w:val="22"/>
          <w:szCs w:val="22"/>
        </w:rPr>
        <w:t>селу Тыловай. Это вынудило местные власти переименовать волисполком в революционный комитет с прежним руководящим составом.</w:t>
      </w:r>
    </w:p>
    <w:p w:rsidR="00BC6F62" w:rsidRPr="002E0F10" w:rsidRDefault="00BC6F62" w:rsidP="001134AA">
      <w:pPr>
        <w:spacing w:line="250" w:lineRule="auto"/>
        <w:ind w:firstLine="709"/>
        <w:jc w:val="both"/>
        <w:rPr>
          <w:color w:val="000000" w:themeColor="text1"/>
          <w:sz w:val="22"/>
          <w:szCs w:val="22"/>
        </w:rPr>
      </w:pPr>
      <w:r w:rsidRPr="002E0F10">
        <w:rPr>
          <w:color w:val="000000" w:themeColor="text1"/>
          <w:sz w:val="22"/>
          <w:szCs w:val="22"/>
        </w:rPr>
        <w:t xml:space="preserve">В конце августа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этой власти предстояло пережить большие трудности в связи</w:t>
      </w:r>
      <w:r w:rsidR="001134AA">
        <w:rPr>
          <w:color w:val="000000" w:themeColor="text1"/>
          <w:sz w:val="22"/>
          <w:szCs w:val="22"/>
        </w:rPr>
        <w:br/>
      </w:r>
      <w:r w:rsidRPr="002E0F10">
        <w:rPr>
          <w:color w:val="000000" w:themeColor="text1"/>
          <w:sz w:val="22"/>
          <w:szCs w:val="22"/>
        </w:rPr>
        <w:t>с</w:t>
      </w:r>
      <w:r w:rsidR="001134AA">
        <w:rPr>
          <w:color w:val="000000" w:themeColor="text1"/>
          <w:sz w:val="22"/>
          <w:szCs w:val="22"/>
        </w:rPr>
        <w:t xml:space="preserve"> </w:t>
      </w:r>
      <w:r w:rsidRPr="002E0F10">
        <w:rPr>
          <w:color w:val="000000" w:themeColor="text1"/>
          <w:sz w:val="22"/>
          <w:szCs w:val="22"/>
        </w:rPr>
        <w:t xml:space="preserve">известным событием в истории Гражданской войны </w:t>
      </w:r>
      <w:r w:rsidR="00440B48">
        <w:rPr>
          <w:color w:val="000000" w:themeColor="text1"/>
          <w:sz w:val="22"/>
          <w:szCs w:val="22"/>
        </w:rPr>
        <w:t>—</w:t>
      </w:r>
      <w:r w:rsidRPr="002E0F10">
        <w:rPr>
          <w:color w:val="000000" w:themeColor="text1"/>
          <w:sz w:val="22"/>
          <w:szCs w:val="22"/>
        </w:rPr>
        <w:t xml:space="preserve"> Ижевско-Воткинским восстанием. Ижевско-Воткинское восстание </w:t>
      </w:r>
      <w:r w:rsidR="00440B48">
        <w:rPr>
          <w:color w:val="000000" w:themeColor="text1"/>
          <w:sz w:val="22"/>
          <w:szCs w:val="22"/>
        </w:rPr>
        <w:t>—</w:t>
      </w:r>
      <w:r w:rsidRPr="002E0F10">
        <w:rPr>
          <w:color w:val="000000" w:themeColor="text1"/>
          <w:sz w:val="22"/>
          <w:szCs w:val="22"/>
        </w:rPr>
        <w:t xml:space="preserve"> «вооружённое выступление фронтовиков, рабочих, офице</w:t>
      </w:r>
      <w:r w:rsidR="00284D2C">
        <w:rPr>
          <w:color w:val="000000" w:themeColor="text1"/>
          <w:sz w:val="22"/>
          <w:szCs w:val="22"/>
        </w:rPr>
        <w:softHyphen/>
      </w:r>
      <w:r w:rsidRPr="002E0F10">
        <w:rPr>
          <w:color w:val="000000" w:themeColor="text1"/>
          <w:sz w:val="22"/>
          <w:szCs w:val="22"/>
        </w:rPr>
        <w:t>ров, гимназистов, учащи</w:t>
      </w:r>
      <w:r w:rsidR="001134AA">
        <w:rPr>
          <w:color w:val="000000" w:themeColor="text1"/>
          <w:sz w:val="22"/>
          <w:szCs w:val="22"/>
        </w:rPr>
        <w:t xml:space="preserve">хся училища оружейных техников </w:t>
      </w:r>
      <w:r w:rsidRPr="002E0F10">
        <w:rPr>
          <w:color w:val="000000" w:themeColor="text1"/>
          <w:sz w:val="22"/>
          <w:szCs w:val="22"/>
        </w:rPr>
        <w:t xml:space="preserve">под руководством организации «Союз фронтовиков» против большевиков и эсеров-максималистов в Прикамье (август-ноябрь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Его центрами стали Ижевск и Воткинск, где были расположены крупные государст</w:t>
      </w:r>
      <w:r w:rsidR="00284D2C">
        <w:rPr>
          <w:color w:val="000000" w:themeColor="text1"/>
          <w:sz w:val="22"/>
          <w:szCs w:val="22"/>
        </w:rPr>
        <w:softHyphen/>
      </w:r>
      <w:r w:rsidRPr="002E0F10">
        <w:rPr>
          <w:color w:val="000000" w:themeColor="text1"/>
          <w:sz w:val="22"/>
          <w:szCs w:val="22"/>
        </w:rPr>
        <w:t>венные оборонные заводы. В момент наивысшего подъёма восстание охватывало территорию с</w:t>
      </w:r>
      <w:r w:rsidR="00440B48">
        <w:rPr>
          <w:color w:val="000000" w:themeColor="text1"/>
          <w:sz w:val="22"/>
          <w:szCs w:val="22"/>
        </w:rPr>
        <w:t> </w:t>
      </w:r>
      <w:r w:rsidRPr="002E0F10">
        <w:rPr>
          <w:color w:val="000000" w:themeColor="text1"/>
          <w:sz w:val="22"/>
          <w:szCs w:val="22"/>
        </w:rPr>
        <w:t>населением более 1 миллиона человек (большую часть современной Удмуртии), а числен</w:t>
      </w:r>
      <w:r w:rsidR="00284D2C">
        <w:rPr>
          <w:color w:val="000000" w:themeColor="text1"/>
          <w:sz w:val="22"/>
          <w:szCs w:val="22"/>
        </w:rPr>
        <w:softHyphen/>
      </w:r>
      <w:r w:rsidRPr="002E0F10">
        <w:rPr>
          <w:color w:val="000000" w:themeColor="text1"/>
          <w:sz w:val="22"/>
          <w:szCs w:val="22"/>
        </w:rPr>
        <w:t>ность повстанческой армии достигала 25 тысяч» [2, с. 197].</w:t>
      </w:r>
    </w:p>
    <w:p w:rsidR="00BC6F62" w:rsidRPr="002E0F10" w:rsidRDefault="00BC6F62" w:rsidP="001134AA">
      <w:pPr>
        <w:spacing w:line="250" w:lineRule="auto"/>
        <w:ind w:firstLine="709"/>
        <w:jc w:val="both"/>
        <w:rPr>
          <w:color w:val="000000" w:themeColor="text1"/>
          <w:sz w:val="22"/>
          <w:szCs w:val="22"/>
        </w:rPr>
      </w:pPr>
      <w:r w:rsidRPr="002E0F10">
        <w:rPr>
          <w:color w:val="000000" w:themeColor="text1"/>
          <w:sz w:val="22"/>
          <w:szCs w:val="22"/>
        </w:rPr>
        <w:t>Село Тыловай находится по дороге Дебесы–Воткинск. Этот район имел важное страте</w:t>
      </w:r>
      <w:r w:rsidR="00284D2C">
        <w:rPr>
          <w:color w:val="000000" w:themeColor="text1"/>
          <w:sz w:val="22"/>
          <w:szCs w:val="22"/>
        </w:rPr>
        <w:softHyphen/>
      </w:r>
      <w:r w:rsidRPr="002E0F10">
        <w:rPr>
          <w:color w:val="000000" w:themeColor="text1"/>
          <w:sz w:val="22"/>
          <w:szCs w:val="22"/>
        </w:rPr>
        <w:t>гическое значение для восставших, поскольку им требовалось продвижение на север Удмуртии. «Из Ижевска и Воткинска во все стороны Вятской и Пермской губерний выдвигаются специ</w:t>
      </w:r>
      <w:r w:rsidR="00284D2C">
        <w:rPr>
          <w:color w:val="000000" w:themeColor="text1"/>
          <w:sz w:val="22"/>
          <w:szCs w:val="22"/>
        </w:rPr>
        <w:softHyphen/>
      </w:r>
      <w:r w:rsidRPr="002E0F10">
        <w:rPr>
          <w:color w:val="000000" w:themeColor="text1"/>
          <w:sz w:val="22"/>
          <w:szCs w:val="22"/>
        </w:rPr>
        <w:lastRenderedPageBreak/>
        <w:t>альные эмиссары с вооруженными отрядами, с це</w:t>
      </w:r>
      <w:r w:rsidR="00440B48">
        <w:rPr>
          <w:color w:val="000000" w:themeColor="text1"/>
          <w:sz w:val="22"/>
          <w:szCs w:val="22"/>
        </w:rPr>
        <w:t xml:space="preserve">лью свержения Советской власти </w:t>
      </w:r>
      <w:r w:rsidRPr="002E0F10">
        <w:rPr>
          <w:color w:val="000000" w:themeColor="text1"/>
          <w:sz w:val="22"/>
          <w:szCs w:val="22"/>
        </w:rPr>
        <w:t>в уездах и</w:t>
      </w:r>
      <w:r w:rsidR="00440B48">
        <w:rPr>
          <w:color w:val="000000" w:themeColor="text1"/>
          <w:sz w:val="22"/>
          <w:szCs w:val="22"/>
        </w:rPr>
        <w:t> </w:t>
      </w:r>
      <w:r w:rsidRPr="002E0F10">
        <w:rPr>
          <w:color w:val="000000" w:themeColor="text1"/>
          <w:sz w:val="22"/>
          <w:szCs w:val="22"/>
        </w:rPr>
        <w:t>волостях» [3, с. 42].</w:t>
      </w:r>
    </w:p>
    <w:p w:rsidR="00BC6F62" w:rsidRPr="002E0F10" w:rsidRDefault="00BC6F62" w:rsidP="001134AA">
      <w:pPr>
        <w:spacing w:line="250" w:lineRule="auto"/>
        <w:ind w:firstLine="709"/>
        <w:jc w:val="both"/>
        <w:rPr>
          <w:color w:val="000000" w:themeColor="text1"/>
          <w:sz w:val="22"/>
          <w:szCs w:val="22"/>
        </w:rPr>
      </w:pPr>
      <w:r w:rsidRPr="002E0F10">
        <w:rPr>
          <w:color w:val="000000" w:themeColor="text1"/>
          <w:sz w:val="22"/>
          <w:szCs w:val="22"/>
        </w:rPr>
        <w:t>Восставшие прекрасно понимали, что им нужна поддержка как в людских, так и в мате</w:t>
      </w:r>
      <w:r w:rsidR="00284D2C">
        <w:rPr>
          <w:color w:val="000000" w:themeColor="text1"/>
          <w:sz w:val="22"/>
          <w:szCs w:val="22"/>
        </w:rPr>
        <w:softHyphen/>
      </w:r>
      <w:r w:rsidRPr="002E0F10">
        <w:rPr>
          <w:color w:val="000000" w:themeColor="text1"/>
          <w:sz w:val="22"/>
          <w:szCs w:val="22"/>
        </w:rPr>
        <w:t>риальных ресурсах, в первую очередь хлеб, продовольствие, чтобы прокормить армию. Так, к</w:t>
      </w:r>
      <w:r w:rsidR="00440B48">
        <w:rPr>
          <w:color w:val="000000" w:themeColor="text1"/>
          <w:sz w:val="22"/>
          <w:szCs w:val="22"/>
        </w:rPr>
        <w:t> </w:t>
      </w:r>
      <w:r w:rsidRPr="002E0F10">
        <w:rPr>
          <w:color w:val="000000" w:themeColor="text1"/>
          <w:sz w:val="22"/>
          <w:szCs w:val="22"/>
        </w:rPr>
        <w:t xml:space="preserve">началу сентября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повстанцы достигают с. Тыловай. Они застали</w:t>
      </w:r>
      <w:r w:rsidR="001134AA">
        <w:rPr>
          <w:color w:val="000000" w:themeColor="text1"/>
          <w:sz w:val="22"/>
          <w:szCs w:val="22"/>
        </w:rPr>
        <w:t xml:space="preserve"> </w:t>
      </w:r>
      <w:r w:rsidRPr="002E0F10">
        <w:rPr>
          <w:color w:val="000000" w:themeColor="text1"/>
          <w:sz w:val="22"/>
          <w:szCs w:val="22"/>
        </w:rPr>
        <w:t>врасплох членов рев</w:t>
      </w:r>
      <w:r w:rsidR="00284D2C">
        <w:rPr>
          <w:color w:val="000000" w:themeColor="text1"/>
          <w:sz w:val="22"/>
          <w:szCs w:val="22"/>
        </w:rPr>
        <w:softHyphen/>
      </w:r>
      <w:r w:rsidRPr="002E0F10">
        <w:rPr>
          <w:color w:val="000000" w:themeColor="text1"/>
          <w:sz w:val="22"/>
          <w:szCs w:val="22"/>
        </w:rPr>
        <w:t>кома. В ходе их отступления от пулевого выстрела погиб А.</w:t>
      </w:r>
      <w:r w:rsidR="00440B48">
        <w:rPr>
          <w:color w:val="000000" w:themeColor="text1"/>
          <w:sz w:val="22"/>
          <w:szCs w:val="22"/>
        </w:rPr>
        <w:t xml:space="preserve"> </w:t>
      </w:r>
      <w:r w:rsidRPr="002E0F10">
        <w:rPr>
          <w:color w:val="000000" w:themeColor="text1"/>
          <w:sz w:val="22"/>
          <w:szCs w:val="22"/>
        </w:rPr>
        <w:t>Н. Галичанин. Другие члены рев</w:t>
      </w:r>
      <w:r w:rsidR="00284D2C">
        <w:rPr>
          <w:color w:val="000000" w:themeColor="text1"/>
          <w:sz w:val="22"/>
          <w:szCs w:val="22"/>
        </w:rPr>
        <w:softHyphen/>
      </w:r>
      <w:r w:rsidRPr="002E0F10">
        <w:rPr>
          <w:color w:val="000000" w:themeColor="text1"/>
          <w:sz w:val="22"/>
          <w:szCs w:val="22"/>
        </w:rPr>
        <w:t>кома смогли сбежать и пополнить ряды Красной Армии. Руководящие органы были распуще</w:t>
      </w:r>
      <w:r w:rsidR="00284D2C">
        <w:rPr>
          <w:color w:val="000000" w:themeColor="text1"/>
          <w:sz w:val="22"/>
          <w:szCs w:val="22"/>
        </w:rPr>
        <w:softHyphen/>
      </w:r>
      <w:r w:rsidRPr="002E0F10">
        <w:rPr>
          <w:color w:val="000000" w:themeColor="text1"/>
          <w:sz w:val="22"/>
          <w:szCs w:val="22"/>
        </w:rPr>
        <w:t>ны, Советская власть ликвидирована. Повстанцы устанавливали свою политику. Так, старостой был назначен зажиточный крестьянин М.</w:t>
      </w:r>
      <w:r w:rsidR="00440B48">
        <w:rPr>
          <w:color w:val="000000" w:themeColor="text1"/>
          <w:sz w:val="22"/>
          <w:szCs w:val="22"/>
        </w:rPr>
        <w:t xml:space="preserve"> </w:t>
      </w:r>
      <w:r w:rsidRPr="002E0F10">
        <w:rPr>
          <w:color w:val="000000" w:themeColor="text1"/>
          <w:sz w:val="22"/>
          <w:szCs w:val="22"/>
        </w:rPr>
        <w:t>И. Зуев [1, с. 8]. Данный факт вполне закономерен, поскольку среди зажиточной части крестьянства, в большинстве случаев, Советская власть не имела широкой поддержки. Многие местные жители лишались лошадей и продовольствия, по</w:t>
      </w:r>
      <w:r w:rsidR="00284D2C">
        <w:rPr>
          <w:color w:val="000000" w:themeColor="text1"/>
          <w:sz w:val="22"/>
          <w:szCs w:val="22"/>
        </w:rPr>
        <w:softHyphen/>
      </w:r>
      <w:r w:rsidRPr="002E0F10">
        <w:rPr>
          <w:color w:val="000000" w:themeColor="text1"/>
          <w:sz w:val="22"/>
          <w:szCs w:val="22"/>
        </w:rPr>
        <w:t>скольку это все изымалось повстанцами.</w:t>
      </w:r>
    </w:p>
    <w:p w:rsidR="00BC6F62" w:rsidRPr="002E0F10" w:rsidRDefault="00BC6F62" w:rsidP="001134AA">
      <w:pPr>
        <w:spacing w:line="247" w:lineRule="auto"/>
        <w:ind w:firstLine="709"/>
        <w:jc w:val="both"/>
        <w:rPr>
          <w:color w:val="000000" w:themeColor="text1"/>
          <w:sz w:val="22"/>
          <w:szCs w:val="22"/>
        </w:rPr>
      </w:pPr>
      <w:r w:rsidRPr="002E0F10">
        <w:rPr>
          <w:color w:val="000000" w:themeColor="text1"/>
          <w:sz w:val="22"/>
          <w:szCs w:val="22"/>
        </w:rPr>
        <w:t>Тяжелое положение в Ижевско-Воткинском районе, которое грозило уже в середине ав</w:t>
      </w:r>
      <w:r w:rsidR="00284D2C">
        <w:rPr>
          <w:color w:val="000000" w:themeColor="text1"/>
          <w:sz w:val="22"/>
          <w:szCs w:val="22"/>
        </w:rPr>
        <w:softHyphen/>
      </w:r>
      <w:r w:rsidRPr="002E0F10">
        <w:rPr>
          <w:color w:val="000000" w:themeColor="text1"/>
          <w:sz w:val="22"/>
          <w:szCs w:val="22"/>
        </w:rPr>
        <w:t xml:space="preserve">густа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выходом повстанцев к Глазову, вынудило Вятский губернский военный комисса</w:t>
      </w:r>
      <w:r w:rsidR="00284D2C">
        <w:rPr>
          <w:color w:val="000000" w:themeColor="text1"/>
          <w:sz w:val="22"/>
          <w:szCs w:val="22"/>
        </w:rPr>
        <w:softHyphen/>
      </w:r>
      <w:r w:rsidRPr="002E0F10">
        <w:rPr>
          <w:color w:val="000000" w:themeColor="text1"/>
          <w:sz w:val="22"/>
          <w:szCs w:val="22"/>
        </w:rPr>
        <w:t xml:space="preserve">риат </w:t>
      </w:r>
      <w:r w:rsidR="001134AA">
        <w:rPr>
          <w:color w:val="000000" w:themeColor="text1"/>
          <w:sz w:val="22"/>
          <w:szCs w:val="22"/>
        </w:rPr>
        <w:t>создать</w:t>
      </w:r>
      <w:r w:rsidRPr="002E0F10">
        <w:rPr>
          <w:color w:val="000000" w:themeColor="text1"/>
          <w:sz w:val="22"/>
          <w:szCs w:val="22"/>
        </w:rPr>
        <w:t xml:space="preserve"> Особ</w:t>
      </w:r>
      <w:r w:rsidR="001134AA">
        <w:rPr>
          <w:color w:val="000000" w:themeColor="text1"/>
          <w:sz w:val="22"/>
          <w:szCs w:val="22"/>
        </w:rPr>
        <w:t>ую</w:t>
      </w:r>
      <w:r w:rsidRPr="002E0F10">
        <w:rPr>
          <w:color w:val="000000" w:themeColor="text1"/>
          <w:sz w:val="22"/>
          <w:szCs w:val="22"/>
        </w:rPr>
        <w:t xml:space="preserve"> Вятск</w:t>
      </w:r>
      <w:r w:rsidR="001134AA">
        <w:rPr>
          <w:color w:val="000000" w:themeColor="text1"/>
          <w:sz w:val="22"/>
          <w:szCs w:val="22"/>
        </w:rPr>
        <w:t>ую дивизию</w:t>
      </w:r>
      <w:r w:rsidRPr="002E0F10">
        <w:rPr>
          <w:color w:val="000000" w:themeColor="text1"/>
          <w:sz w:val="22"/>
          <w:szCs w:val="22"/>
        </w:rPr>
        <w:t>. Её командиром был назначен С.</w:t>
      </w:r>
      <w:r w:rsidR="00440B48">
        <w:rPr>
          <w:color w:val="000000" w:themeColor="text1"/>
          <w:sz w:val="22"/>
          <w:szCs w:val="22"/>
        </w:rPr>
        <w:t xml:space="preserve"> </w:t>
      </w:r>
      <w:r w:rsidRPr="002E0F10">
        <w:rPr>
          <w:color w:val="000000" w:themeColor="text1"/>
          <w:sz w:val="22"/>
          <w:szCs w:val="22"/>
        </w:rPr>
        <w:t xml:space="preserve">И. Малыгин. Всего за один месяц основное ядро дивизии было сформировано, и к середине сентября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С.</w:t>
      </w:r>
      <w:r w:rsidR="00440B48">
        <w:rPr>
          <w:color w:val="000000" w:themeColor="text1"/>
          <w:sz w:val="22"/>
          <w:szCs w:val="22"/>
        </w:rPr>
        <w:t> </w:t>
      </w:r>
      <w:r w:rsidRPr="002E0F10">
        <w:rPr>
          <w:color w:val="000000" w:themeColor="text1"/>
          <w:sz w:val="22"/>
          <w:szCs w:val="22"/>
        </w:rPr>
        <w:t>И.</w:t>
      </w:r>
      <w:r w:rsidR="00440B48">
        <w:rPr>
          <w:color w:val="000000" w:themeColor="text1"/>
          <w:sz w:val="22"/>
          <w:szCs w:val="22"/>
        </w:rPr>
        <w:t> </w:t>
      </w:r>
      <w:r w:rsidRPr="002E0F10">
        <w:rPr>
          <w:color w:val="000000" w:themeColor="text1"/>
          <w:sz w:val="22"/>
          <w:szCs w:val="22"/>
        </w:rPr>
        <w:t>Малыгин перевел свой штаб в село Дебесы, и дивизия сразу же вступила в бой с Ижевско-Воткинскими повстанцами. «Малыгину удается установить связь со штабом Третьей армии че</w:t>
      </w:r>
      <w:r w:rsidR="00284D2C">
        <w:rPr>
          <w:color w:val="000000" w:themeColor="text1"/>
          <w:sz w:val="22"/>
          <w:szCs w:val="22"/>
        </w:rPr>
        <w:softHyphen/>
      </w:r>
      <w:r w:rsidRPr="002E0F10">
        <w:rPr>
          <w:color w:val="000000" w:themeColor="text1"/>
          <w:sz w:val="22"/>
          <w:szCs w:val="22"/>
        </w:rPr>
        <w:t xml:space="preserve">рез Глазов. 14 сентября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в оперативной сводке Третьей армии отмечается: «Дебесы со</w:t>
      </w:r>
      <w:r w:rsidR="00284D2C">
        <w:rPr>
          <w:color w:val="000000" w:themeColor="text1"/>
          <w:sz w:val="22"/>
          <w:szCs w:val="22"/>
        </w:rPr>
        <w:softHyphen/>
      </w:r>
      <w:r w:rsidRPr="002E0F10">
        <w:rPr>
          <w:color w:val="000000" w:themeColor="text1"/>
          <w:sz w:val="22"/>
          <w:szCs w:val="22"/>
        </w:rPr>
        <w:t>общают, что наши отряды находятся в Отруге, Большой Пурге, Тыловае» [3, с. 90].</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Село Тыловай практически оказалось тем рубежом, где было прервано наступление повстанцев на Дебесы и север Удмуртии в целом силами Особой Вятской дивизии. После не</w:t>
      </w:r>
      <w:r w:rsidR="00284D2C">
        <w:rPr>
          <w:color w:val="000000" w:themeColor="text1"/>
          <w:sz w:val="22"/>
          <w:szCs w:val="22"/>
        </w:rPr>
        <w:softHyphen/>
      </w:r>
      <w:r w:rsidRPr="002E0F10">
        <w:rPr>
          <w:color w:val="000000" w:themeColor="text1"/>
          <w:sz w:val="22"/>
          <w:szCs w:val="22"/>
        </w:rPr>
        <w:t>дельных боев повстанцы отступили. 28 бойцов и командиров погибли в боях при освобождении села. Их тела были похоронены в центральной части поселения [1, с. 9]. После этих событий в</w:t>
      </w:r>
      <w:r w:rsidR="00440B48">
        <w:rPr>
          <w:color w:val="000000" w:themeColor="text1"/>
          <w:sz w:val="22"/>
          <w:szCs w:val="22"/>
        </w:rPr>
        <w:t> </w:t>
      </w:r>
      <w:r w:rsidRPr="002E0F10">
        <w:rPr>
          <w:color w:val="000000" w:themeColor="text1"/>
          <w:sz w:val="22"/>
          <w:szCs w:val="22"/>
        </w:rPr>
        <w:t>селе снова была установлена власть Советов, военные действия на территории села прекрати</w:t>
      </w:r>
      <w:r w:rsidR="00284D2C">
        <w:rPr>
          <w:color w:val="000000" w:themeColor="text1"/>
          <w:sz w:val="22"/>
          <w:szCs w:val="22"/>
        </w:rPr>
        <w:softHyphen/>
      </w:r>
      <w:r w:rsidRPr="002E0F10">
        <w:rPr>
          <w:color w:val="000000" w:themeColor="text1"/>
          <w:sz w:val="22"/>
          <w:szCs w:val="22"/>
        </w:rPr>
        <w:t>лись, но ненадолго.</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После подавлени</w:t>
      </w:r>
      <w:r w:rsidR="001134AA">
        <w:rPr>
          <w:color w:val="000000" w:themeColor="text1"/>
          <w:sz w:val="22"/>
          <w:szCs w:val="22"/>
        </w:rPr>
        <w:t>я Ижевско-Воткинского восстания</w:t>
      </w:r>
      <w:r w:rsidRPr="002E0F10">
        <w:rPr>
          <w:color w:val="000000" w:themeColor="text1"/>
          <w:sz w:val="22"/>
          <w:szCs w:val="22"/>
        </w:rPr>
        <w:t xml:space="preserve"> начался новый этап Гражданской войны на территории</w:t>
      </w:r>
      <w:r w:rsidR="001134AA">
        <w:rPr>
          <w:color w:val="000000" w:themeColor="text1"/>
          <w:sz w:val="22"/>
          <w:szCs w:val="22"/>
        </w:rPr>
        <w:t xml:space="preserve"> </w:t>
      </w:r>
      <w:r w:rsidRPr="002E0F10">
        <w:rPr>
          <w:color w:val="000000" w:themeColor="text1"/>
          <w:sz w:val="22"/>
          <w:szCs w:val="22"/>
        </w:rPr>
        <w:t>Удмуртии. На этот раз, непосредственно села Тыловай коснулись собы</w:t>
      </w:r>
      <w:r w:rsidR="001134AA">
        <w:rPr>
          <w:color w:val="000000" w:themeColor="text1"/>
          <w:sz w:val="22"/>
          <w:szCs w:val="22"/>
        </w:rPr>
        <w:softHyphen/>
      </w:r>
      <w:r w:rsidRPr="002E0F10">
        <w:rPr>
          <w:color w:val="000000" w:themeColor="text1"/>
          <w:sz w:val="22"/>
          <w:szCs w:val="22"/>
        </w:rPr>
        <w:t xml:space="preserve">тия противостояния армии Колчака и Красной армии. К концу декабря </w:t>
      </w:r>
      <w:smartTag w:uri="urn:schemas-microsoft-com:office:smarttags" w:element="metricconverter">
        <w:smartTagPr>
          <w:attr w:name="ProductID" w:val="1918 г"/>
        </w:smartTagPr>
        <w:r w:rsidRPr="002E0F10">
          <w:rPr>
            <w:color w:val="000000" w:themeColor="text1"/>
            <w:sz w:val="22"/>
            <w:szCs w:val="22"/>
          </w:rPr>
          <w:t>1918 г</w:t>
        </w:r>
      </w:smartTag>
      <w:r w:rsidRPr="002E0F10">
        <w:rPr>
          <w:color w:val="000000" w:themeColor="text1"/>
          <w:sz w:val="22"/>
          <w:szCs w:val="22"/>
        </w:rPr>
        <w:t>., закрепившись</w:t>
      </w:r>
      <w:r w:rsidR="001134AA">
        <w:rPr>
          <w:color w:val="000000" w:themeColor="text1"/>
          <w:sz w:val="22"/>
          <w:szCs w:val="22"/>
        </w:rPr>
        <w:br/>
      </w:r>
      <w:r w:rsidRPr="002E0F10">
        <w:rPr>
          <w:color w:val="000000" w:themeColor="text1"/>
          <w:sz w:val="22"/>
          <w:szCs w:val="22"/>
        </w:rPr>
        <w:t>в Сибири и проведя там мобилизацию, Колчак планировал</w:t>
      </w:r>
      <w:r w:rsidR="001134AA">
        <w:rPr>
          <w:color w:val="000000" w:themeColor="text1"/>
          <w:sz w:val="22"/>
          <w:szCs w:val="22"/>
        </w:rPr>
        <w:t xml:space="preserve"> </w:t>
      </w:r>
      <w:r w:rsidRPr="002E0F10">
        <w:rPr>
          <w:color w:val="000000" w:themeColor="text1"/>
          <w:sz w:val="22"/>
          <w:szCs w:val="22"/>
        </w:rPr>
        <w:t>отправить войска в направлении Пермь–Глазов–Вятка [3, с. 168].</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 xml:space="preserve">Красная армия, ввиду больших потерь в боях с Ижевско-Воткинскими повстанцами, не могла дать серьезного отпора, и к марту </w:t>
      </w:r>
      <w:smartTag w:uri="urn:schemas-microsoft-com:office:smarttags" w:element="metricconverter">
        <w:smartTagPr>
          <w:attr w:name="ProductID" w:val="1919 г"/>
        </w:smartTagPr>
        <w:r w:rsidRPr="002E0F10">
          <w:rPr>
            <w:color w:val="000000" w:themeColor="text1"/>
            <w:sz w:val="22"/>
            <w:szCs w:val="22"/>
          </w:rPr>
          <w:t>1919 г</w:t>
        </w:r>
      </w:smartTag>
      <w:r w:rsidRPr="002E0F10">
        <w:rPr>
          <w:color w:val="000000" w:themeColor="text1"/>
          <w:sz w:val="22"/>
          <w:szCs w:val="22"/>
        </w:rPr>
        <w:t>. армия Колчака находилась уже на границах Уд</w:t>
      </w:r>
      <w:r w:rsidR="00440B48">
        <w:rPr>
          <w:color w:val="000000" w:themeColor="text1"/>
          <w:sz w:val="22"/>
          <w:szCs w:val="22"/>
        </w:rPr>
        <w:softHyphen/>
      </w:r>
      <w:r w:rsidRPr="002E0F10">
        <w:rPr>
          <w:color w:val="000000" w:themeColor="text1"/>
          <w:sz w:val="22"/>
          <w:szCs w:val="22"/>
        </w:rPr>
        <w:t xml:space="preserve">муртии. В апреле </w:t>
      </w:r>
      <w:smartTag w:uri="urn:schemas-microsoft-com:office:smarttags" w:element="metricconverter">
        <w:smartTagPr>
          <w:attr w:name="ProductID" w:val="1919 г"/>
        </w:smartTagPr>
        <w:r w:rsidRPr="002E0F10">
          <w:rPr>
            <w:color w:val="000000" w:themeColor="text1"/>
            <w:sz w:val="22"/>
            <w:szCs w:val="22"/>
          </w:rPr>
          <w:t>1919 г</w:t>
        </w:r>
      </w:smartTag>
      <w:r w:rsidRPr="002E0F10">
        <w:rPr>
          <w:color w:val="000000" w:themeColor="text1"/>
          <w:sz w:val="22"/>
          <w:szCs w:val="22"/>
        </w:rPr>
        <w:t xml:space="preserve">. вся Тыловайская волость была захвачена белогвардейской армией [1, с. 9]. На то, что военные действия происходили именно в апреле </w:t>
      </w:r>
      <w:smartTag w:uri="urn:schemas-microsoft-com:office:smarttags" w:element="metricconverter">
        <w:smartTagPr>
          <w:attr w:name="ProductID" w:val="1919 г"/>
        </w:smartTagPr>
        <w:r w:rsidRPr="002E0F10">
          <w:rPr>
            <w:color w:val="000000" w:themeColor="text1"/>
            <w:sz w:val="22"/>
            <w:szCs w:val="22"/>
          </w:rPr>
          <w:t>1919 г</w:t>
        </w:r>
      </w:smartTag>
      <w:r w:rsidRPr="002E0F10">
        <w:rPr>
          <w:color w:val="000000" w:themeColor="text1"/>
          <w:sz w:val="22"/>
          <w:szCs w:val="22"/>
        </w:rPr>
        <w:t>., указывает и карта «Боевы</w:t>
      </w:r>
      <w:r w:rsidR="001134AA">
        <w:rPr>
          <w:color w:val="000000" w:themeColor="text1"/>
          <w:sz w:val="22"/>
          <w:szCs w:val="22"/>
        </w:rPr>
        <w:t>е действия</w:t>
      </w:r>
      <w:r w:rsidRPr="002E0F10">
        <w:rPr>
          <w:color w:val="000000" w:themeColor="text1"/>
          <w:sz w:val="22"/>
          <w:szCs w:val="22"/>
        </w:rPr>
        <w:t xml:space="preserve"> на Восточном фронте» [4, с. 2]. На ней видно, что наступательные действия Колчака проходили как раз по территории Тылова</w:t>
      </w:r>
      <w:r w:rsidR="001134AA">
        <w:rPr>
          <w:color w:val="000000" w:themeColor="text1"/>
          <w:sz w:val="22"/>
          <w:szCs w:val="22"/>
        </w:rPr>
        <w:t>й</w:t>
      </w:r>
      <w:r w:rsidRPr="002E0F10">
        <w:rPr>
          <w:color w:val="000000" w:themeColor="text1"/>
          <w:sz w:val="22"/>
          <w:szCs w:val="22"/>
        </w:rPr>
        <w:t xml:space="preserve">ской волости именно в апреле </w:t>
      </w:r>
      <w:smartTag w:uri="urn:schemas-microsoft-com:office:smarttags" w:element="metricconverter">
        <w:smartTagPr>
          <w:attr w:name="ProductID" w:val="1919 г"/>
        </w:smartTagPr>
        <w:r w:rsidRPr="002E0F10">
          <w:rPr>
            <w:color w:val="000000" w:themeColor="text1"/>
            <w:sz w:val="22"/>
            <w:szCs w:val="22"/>
          </w:rPr>
          <w:t>1919 г</w:t>
        </w:r>
      </w:smartTag>
      <w:r w:rsidR="00440B48">
        <w:rPr>
          <w:color w:val="000000" w:themeColor="text1"/>
          <w:sz w:val="22"/>
          <w:szCs w:val="22"/>
        </w:rPr>
        <w:t>.</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Как отмечалось ранее, от Ижевско-Воткинских повстанцев село освободили бойцы Осо</w:t>
      </w:r>
      <w:r w:rsidR="00284D2C">
        <w:rPr>
          <w:color w:val="000000" w:themeColor="text1"/>
          <w:sz w:val="22"/>
          <w:szCs w:val="22"/>
        </w:rPr>
        <w:softHyphen/>
      </w:r>
      <w:r w:rsidRPr="002E0F10">
        <w:rPr>
          <w:color w:val="000000" w:themeColor="text1"/>
          <w:sz w:val="22"/>
          <w:szCs w:val="22"/>
        </w:rPr>
        <w:t xml:space="preserve">бой Вятской </w:t>
      </w:r>
      <w:r w:rsidR="00284D2C">
        <w:rPr>
          <w:color w:val="000000" w:themeColor="text1"/>
          <w:sz w:val="22"/>
          <w:szCs w:val="22"/>
        </w:rPr>
        <w:t>д</w:t>
      </w:r>
      <w:r w:rsidRPr="002E0F10">
        <w:rPr>
          <w:color w:val="000000" w:themeColor="text1"/>
          <w:sz w:val="22"/>
          <w:szCs w:val="22"/>
        </w:rPr>
        <w:t xml:space="preserve">ивизии. К марту </w:t>
      </w:r>
      <w:smartTag w:uri="urn:schemas-microsoft-com:office:smarttags" w:element="metricconverter">
        <w:smartTagPr>
          <w:attr w:name="ProductID" w:val="1919 г"/>
        </w:smartTagPr>
        <w:r w:rsidRPr="002E0F10">
          <w:rPr>
            <w:color w:val="000000" w:themeColor="text1"/>
            <w:sz w:val="22"/>
            <w:szCs w:val="22"/>
          </w:rPr>
          <w:t>1919 г</w:t>
        </w:r>
      </w:smartTag>
      <w:r w:rsidRPr="002E0F10">
        <w:rPr>
          <w:color w:val="000000" w:themeColor="text1"/>
          <w:sz w:val="22"/>
          <w:szCs w:val="22"/>
        </w:rPr>
        <w:t>. они состояли уже в 30-й дивизии Д.</w:t>
      </w:r>
      <w:r w:rsidR="00440B48">
        <w:rPr>
          <w:color w:val="000000" w:themeColor="text1"/>
          <w:sz w:val="22"/>
          <w:szCs w:val="22"/>
        </w:rPr>
        <w:t xml:space="preserve"> </w:t>
      </w:r>
      <w:r w:rsidRPr="002E0F10">
        <w:rPr>
          <w:color w:val="000000" w:themeColor="text1"/>
          <w:sz w:val="22"/>
          <w:szCs w:val="22"/>
        </w:rPr>
        <w:t>Н. Каширина (полит</w:t>
      </w:r>
      <w:r w:rsidR="00284D2C">
        <w:rPr>
          <w:color w:val="000000" w:themeColor="text1"/>
          <w:sz w:val="22"/>
          <w:szCs w:val="22"/>
        </w:rPr>
        <w:softHyphen/>
      </w:r>
      <w:r w:rsidRPr="002E0F10">
        <w:rPr>
          <w:color w:val="000000" w:themeColor="text1"/>
          <w:sz w:val="22"/>
          <w:szCs w:val="22"/>
        </w:rPr>
        <w:t>ком дивизии С.</w:t>
      </w:r>
      <w:r w:rsidR="00440B48">
        <w:rPr>
          <w:color w:val="000000" w:themeColor="text1"/>
          <w:sz w:val="22"/>
          <w:szCs w:val="22"/>
        </w:rPr>
        <w:t xml:space="preserve"> </w:t>
      </w:r>
      <w:r w:rsidRPr="002E0F10">
        <w:rPr>
          <w:color w:val="000000" w:themeColor="text1"/>
          <w:sz w:val="22"/>
          <w:szCs w:val="22"/>
        </w:rPr>
        <w:t>И. Малыгин), которая действовала в районе Дебес [3, с. 199]. Так как Дебесы</w:t>
      </w:r>
      <w:r w:rsidR="001134AA">
        <w:rPr>
          <w:color w:val="000000" w:themeColor="text1"/>
          <w:sz w:val="22"/>
          <w:szCs w:val="22"/>
        </w:rPr>
        <w:br/>
      </w:r>
      <w:r w:rsidRPr="002E0F10">
        <w:rPr>
          <w:color w:val="000000" w:themeColor="text1"/>
          <w:sz w:val="22"/>
          <w:szCs w:val="22"/>
        </w:rPr>
        <w:t>и</w:t>
      </w:r>
      <w:r w:rsidR="001134AA">
        <w:rPr>
          <w:color w:val="000000" w:themeColor="text1"/>
          <w:sz w:val="22"/>
          <w:szCs w:val="22"/>
        </w:rPr>
        <w:t xml:space="preserve"> </w:t>
      </w:r>
      <w:r w:rsidRPr="002E0F10">
        <w:rPr>
          <w:color w:val="000000" w:themeColor="text1"/>
          <w:sz w:val="22"/>
          <w:szCs w:val="22"/>
        </w:rPr>
        <w:t xml:space="preserve">Тыловай находятся на расстоянии </w:t>
      </w:r>
      <w:smartTag w:uri="urn:schemas-microsoft-com:office:smarttags" w:element="metricconverter">
        <w:smartTagPr>
          <w:attr w:name="ProductID" w:val="25 км"/>
        </w:smartTagPr>
        <w:r w:rsidRPr="002E0F10">
          <w:rPr>
            <w:color w:val="000000" w:themeColor="text1"/>
            <w:sz w:val="22"/>
            <w:szCs w:val="22"/>
          </w:rPr>
          <w:t>25 км</w:t>
        </w:r>
        <w:r w:rsidR="001134AA">
          <w:rPr>
            <w:color w:val="000000" w:themeColor="text1"/>
            <w:sz w:val="22"/>
            <w:szCs w:val="22"/>
          </w:rPr>
          <w:t xml:space="preserve"> друг от друга</w:t>
        </w:r>
      </w:smartTag>
      <w:r w:rsidRPr="002E0F10">
        <w:rPr>
          <w:color w:val="000000" w:themeColor="text1"/>
          <w:sz w:val="22"/>
          <w:szCs w:val="22"/>
        </w:rPr>
        <w:t>, можно предположить, что в этот район входил и</w:t>
      </w:r>
      <w:r w:rsidR="001134AA">
        <w:rPr>
          <w:color w:val="000000" w:themeColor="text1"/>
          <w:sz w:val="22"/>
          <w:szCs w:val="22"/>
        </w:rPr>
        <w:t xml:space="preserve"> </w:t>
      </w:r>
      <w:r w:rsidRPr="002E0F10">
        <w:rPr>
          <w:color w:val="000000" w:themeColor="text1"/>
          <w:sz w:val="22"/>
          <w:szCs w:val="22"/>
        </w:rPr>
        <w:t>Тыловай, учитывая, что бойцы этой дивизии и раньше тут действовали. 11 апреля</w:t>
      </w:r>
      <w:r w:rsidR="001134AA">
        <w:rPr>
          <w:color w:val="000000" w:themeColor="text1"/>
          <w:sz w:val="22"/>
          <w:szCs w:val="22"/>
        </w:rPr>
        <w:br/>
      </w:r>
      <w:r w:rsidRPr="002E0F10">
        <w:rPr>
          <w:color w:val="000000" w:themeColor="text1"/>
          <w:sz w:val="22"/>
          <w:szCs w:val="22"/>
        </w:rPr>
        <w:t>в Дебесы вошли белогвардейцы [3, с. 200</w:t>
      </w:r>
      <w:r w:rsidR="00440B48">
        <w:rPr>
          <w:color w:val="000000" w:themeColor="text1"/>
          <w:sz w:val="22"/>
          <w:szCs w:val="22"/>
        </w:rPr>
        <w:t>–</w:t>
      </w:r>
      <w:r w:rsidRPr="002E0F10">
        <w:rPr>
          <w:color w:val="000000" w:themeColor="text1"/>
          <w:sz w:val="22"/>
          <w:szCs w:val="22"/>
        </w:rPr>
        <w:t>201]. Бойцы 30-й Уральской дивизии с боями от</w:t>
      </w:r>
      <w:r w:rsidR="001134AA">
        <w:rPr>
          <w:color w:val="000000" w:themeColor="text1"/>
          <w:sz w:val="22"/>
          <w:szCs w:val="22"/>
        </w:rPr>
        <w:softHyphen/>
      </w:r>
      <w:r w:rsidRPr="002E0F10">
        <w:rPr>
          <w:color w:val="000000" w:themeColor="text1"/>
          <w:sz w:val="22"/>
          <w:szCs w:val="22"/>
        </w:rPr>
        <w:t>сту</w:t>
      </w:r>
      <w:r w:rsidR="001134AA">
        <w:rPr>
          <w:color w:val="000000" w:themeColor="text1"/>
          <w:sz w:val="22"/>
          <w:szCs w:val="22"/>
        </w:rPr>
        <w:softHyphen/>
      </w:r>
      <w:r w:rsidRPr="002E0F10">
        <w:rPr>
          <w:color w:val="000000" w:themeColor="text1"/>
          <w:sz w:val="22"/>
          <w:szCs w:val="22"/>
        </w:rPr>
        <w:t>пали на запад, ведя сражени</w:t>
      </w:r>
      <w:r w:rsidR="00440B48">
        <w:rPr>
          <w:color w:val="000000" w:themeColor="text1"/>
          <w:sz w:val="22"/>
          <w:szCs w:val="22"/>
        </w:rPr>
        <w:t>я.</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Власть снова перешла к белогвардейцам. Находясь в селе, белогвардейцы установили свои порядки, изымали имущество местного населения. Бывали и случаи проявления особой жестокости. Так, например, в материалах по истории села в архиве Тыловайского краеведче</w:t>
      </w:r>
      <w:r w:rsidR="00284D2C">
        <w:rPr>
          <w:color w:val="000000" w:themeColor="text1"/>
          <w:sz w:val="22"/>
          <w:szCs w:val="22"/>
        </w:rPr>
        <w:softHyphen/>
      </w:r>
      <w:r w:rsidRPr="002E0F10">
        <w:rPr>
          <w:color w:val="000000" w:themeColor="text1"/>
          <w:sz w:val="22"/>
          <w:szCs w:val="22"/>
        </w:rPr>
        <w:t>ского музея описывается случай акта вандализма. Белогвардейцы раскопали захоронение бой</w:t>
      </w:r>
      <w:r w:rsidR="00284D2C">
        <w:rPr>
          <w:color w:val="000000" w:themeColor="text1"/>
          <w:sz w:val="22"/>
          <w:szCs w:val="22"/>
        </w:rPr>
        <w:softHyphen/>
      </w:r>
      <w:r w:rsidRPr="002E0F10">
        <w:rPr>
          <w:color w:val="000000" w:themeColor="text1"/>
          <w:sz w:val="22"/>
          <w:szCs w:val="22"/>
        </w:rPr>
        <w:t xml:space="preserve">цов Особой Вятской </w:t>
      </w:r>
      <w:r w:rsidR="00284D2C">
        <w:rPr>
          <w:color w:val="000000" w:themeColor="text1"/>
          <w:sz w:val="22"/>
          <w:szCs w:val="22"/>
        </w:rPr>
        <w:t>д</w:t>
      </w:r>
      <w:r w:rsidRPr="002E0F10">
        <w:rPr>
          <w:color w:val="000000" w:themeColor="text1"/>
          <w:sz w:val="22"/>
          <w:szCs w:val="22"/>
        </w:rPr>
        <w:t>ивизии, которые погибли при сражениях с Воткинско-Ижевскими пов</w:t>
      </w:r>
      <w:r w:rsidR="00284D2C">
        <w:rPr>
          <w:color w:val="000000" w:themeColor="text1"/>
          <w:sz w:val="22"/>
          <w:szCs w:val="22"/>
        </w:rPr>
        <w:softHyphen/>
      </w:r>
      <w:r w:rsidRPr="002E0F10">
        <w:rPr>
          <w:color w:val="000000" w:themeColor="text1"/>
          <w:sz w:val="22"/>
          <w:szCs w:val="22"/>
        </w:rPr>
        <w:t xml:space="preserve">станцами, и выбросили трупы в южной части села, при этом не разрешали их похоронить. Но </w:t>
      </w:r>
      <w:r w:rsidR="001134AA" w:rsidRPr="002E0F10">
        <w:rPr>
          <w:color w:val="000000" w:themeColor="text1"/>
          <w:sz w:val="22"/>
          <w:szCs w:val="22"/>
        </w:rPr>
        <w:t xml:space="preserve">ночью </w:t>
      </w:r>
      <w:r w:rsidRPr="002E0F10">
        <w:rPr>
          <w:color w:val="000000" w:themeColor="text1"/>
          <w:sz w:val="22"/>
          <w:szCs w:val="22"/>
        </w:rPr>
        <w:t>селяне</w:t>
      </w:r>
      <w:r w:rsidR="001134AA">
        <w:rPr>
          <w:color w:val="000000" w:themeColor="text1"/>
          <w:sz w:val="22"/>
          <w:szCs w:val="22"/>
        </w:rPr>
        <w:t xml:space="preserve"> </w:t>
      </w:r>
      <w:r w:rsidRPr="002E0F10">
        <w:rPr>
          <w:color w:val="000000" w:themeColor="text1"/>
          <w:sz w:val="22"/>
          <w:szCs w:val="22"/>
        </w:rPr>
        <w:t xml:space="preserve">все-таки их захоронили. В </w:t>
      </w:r>
      <w:smartTag w:uri="urn:schemas-microsoft-com:office:smarttags" w:element="metricconverter">
        <w:smartTagPr>
          <w:attr w:name="ProductID" w:val="1920 г"/>
        </w:smartTagPr>
        <w:r w:rsidRPr="002E0F10">
          <w:rPr>
            <w:color w:val="000000" w:themeColor="text1"/>
            <w:sz w:val="22"/>
            <w:szCs w:val="22"/>
          </w:rPr>
          <w:t>1920 г</w:t>
        </w:r>
      </w:smartTag>
      <w:r w:rsidRPr="002E0F10">
        <w:rPr>
          <w:color w:val="000000" w:themeColor="text1"/>
          <w:sz w:val="22"/>
          <w:szCs w:val="22"/>
        </w:rPr>
        <w:t>. это место обнесли изгородью, поставили па</w:t>
      </w:r>
      <w:r w:rsidR="00284D2C">
        <w:rPr>
          <w:color w:val="000000" w:themeColor="text1"/>
          <w:sz w:val="22"/>
          <w:szCs w:val="22"/>
        </w:rPr>
        <w:softHyphen/>
      </w:r>
      <w:r w:rsidRPr="002E0F10">
        <w:rPr>
          <w:color w:val="000000" w:themeColor="text1"/>
          <w:sz w:val="22"/>
          <w:szCs w:val="22"/>
        </w:rPr>
        <w:lastRenderedPageBreak/>
        <w:t>мятник. Однако спустя годы о нем забыли, изгородь снесли, а место распахали</w:t>
      </w:r>
      <w:r w:rsidR="001134AA">
        <w:rPr>
          <w:color w:val="000000" w:themeColor="text1"/>
          <w:sz w:val="22"/>
          <w:szCs w:val="22"/>
        </w:rPr>
        <w:t>,</w:t>
      </w:r>
      <w:r w:rsidRPr="002E0F10">
        <w:rPr>
          <w:color w:val="000000" w:themeColor="text1"/>
          <w:sz w:val="22"/>
          <w:szCs w:val="22"/>
        </w:rPr>
        <w:t xml:space="preserve"> и до наших дней памятник не сохранился [1, с. 10].</w:t>
      </w:r>
    </w:p>
    <w:p w:rsidR="00BC6F62" w:rsidRPr="002E0F10" w:rsidRDefault="00BC6F62" w:rsidP="005709F3">
      <w:pPr>
        <w:spacing w:line="245" w:lineRule="auto"/>
        <w:ind w:firstLine="709"/>
        <w:jc w:val="both"/>
        <w:rPr>
          <w:color w:val="000000" w:themeColor="text1"/>
          <w:sz w:val="22"/>
          <w:szCs w:val="22"/>
        </w:rPr>
      </w:pPr>
      <w:r w:rsidRPr="002E0F10">
        <w:rPr>
          <w:color w:val="000000" w:themeColor="text1"/>
          <w:sz w:val="22"/>
          <w:szCs w:val="22"/>
        </w:rPr>
        <w:t xml:space="preserve">К середине июня </w:t>
      </w:r>
      <w:smartTag w:uri="urn:schemas-microsoft-com:office:smarttags" w:element="metricconverter">
        <w:smartTagPr>
          <w:attr w:name="ProductID" w:val="1919 г"/>
        </w:smartTagPr>
        <w:r w:rsidRPr="002E0F10">
          <w:rPr>
            <w:color w:val="000000" w:themeColor="text1"/>
            <w:sz w:val="22"/>
            <w:szCs w:val="22"/>
          </w:rPr>
          <w:t>1919 г</w:t>
        </w:r>
      </w:smartTag>
      <w:r w:rsidRPr="002E0F10">
        <w:rPr>
          <w:color w:val="000000" w:themeColor="text1"/>
          <w:sz w:val="22"/>
          <w:szCs w:val="22"/>
        </w:rPr>
        <w:t>. красноармейцы отбросили белогвардейцев к современным вос</w:t>
      </w:r>
      <w:r w:rsidR="00284D2C">
        <w:rPr>
          <w:color w:val="000000" w:themeColor="text1"/>
          <w:sz w:val="22"/>
          <w:szCs w:val="22"/>
        </w:rPr>
        <w:softHyphen/>
      </w:r>
      <w:r w:rsidRPr="002E0F10">
        <w:rPr>
          <w:color w:val="000000" w:themeColor="text1"/>
          <w:sz w:val="22"/>
          <w:szCs w:val="22"/>
        </w:rPr>
        <w:t>точным границам Удмуртии. Тыловай оказался снова во власти Советов. После этих событий в</w:t>
      </w:r>
      <w:r w:rsidR="00440B48">
        <w:rPr>
          <w:color w:val="000000" w:themeColor="text1"/>
          <w:sz w:val="22"/>
          <w:szCs w:val="22"/>
        </w:rPr>
        <w:t> </w:t>
      </w:r>
      <w:r w:rsidRPr="002E0F10">
        <w:rPr>
          <w:color w:val="000000" w:themeColor="text1"/>
          <w:sz w:val="22"/>
          <w:szCs w:val="22"/>
        </w:rPr>
        <w:t>Тыловае больше не будут происходить военные действия. В ходе Гражданской войны в Ты</w:t>
      </w:r>
      <w:r w:rsidR="00284D2C">
        <w:rPr>
          <w:color w:val="000000" w:themeColor="text1"/>
          <w:sz w:val="22"/>
          <w:szCs w:val="22"/>
        </w:rPr>
        <w:softHyphen/>
      </w:r>
      <w:r w:rsidRPr="002E0F10">
        <w:rPr>
          <w:color w:val="000000" w:themeColor="text1"/>
          <w:sz w:val="22"/>
          <w:szCs w:val="22"/>
        </w:rPr>
        <w:t>ловайской волости не раз у власти находились то «красные», то «белые». Население поддава</w:t>
      </w:r>
      <w:r w:rsidR="00284D2C">
        <w:rPr>
          <w:color w:val="000000" w:themeColor="text1"/>
          <w:sz w:val="22"/>
          <w:szCs w:val="22"/>
        </w:rPr>
        <w:softHyphen/>
      </w:r>
      <w:r w:rsidRPr="002E0F10">
        <w:rPr>
          <w:color w:val="000000" w:themeColor="text1"/>
          <w:sz w:val="22"/>
          <w:szCs w:val="22"/>
        </w:rPr>
        <w:t xml:space="preserve">лось грабежу, обеднялось, были людские потери. С победой Красной </w:t>
      </w:r>
      <w:r w:rsidR="001134AA">
        <w:rPr>
          <w:color w:val="000000" w:themeColor="text1"/>
          <w:sz w:val="22"/>
          <w:szCs w:val="22"/>
        </w:rPr>
        <w:t>а</w:t>
      </w:r>
      <w:r w:rsidRPr="002E0F10">
        <w:rPr>
          <w:color w:val="000000" w:themeColor="text1"/>
          <w:sz w:val="22"/>
          <w:szCs w:val="22"/>
        </w:rPr>
        <w:t>рмии в Гражданской войне</w:t>
      </w:r>
      <w:r w:rsidR="00440B48">
        <w:rPr>
          <w:color w:val="000000" w:themeColor="text1"/>
          <w:sz w:val="22"/>
          <w:szCs w:val="22"/>
        </w:rPr>
        <w:t xml:space="preserve"> </w:t>
      </w:r>
      <w:r w:rsidRPr="002E0F10">
        <w:rPr>
          <w:color w:val="000000" w:themeColor="text1"/>
          <w:sz w:val="22"/>
          <w:szCs w:val="22"/>
        </w:rPr>
        <w:t>начинается новая мирная жизнь с последовательным преобразованием села в рамках со</w:t>
      </w:r>
      <w:r w:rsidR="00284D2C">
        <w:rPr>
          <w:color w:val="000000" w:themeColor="text1"/>
          <w:sz w:val="22"/>
          <w:szCs w:val="22"/>
        </w:rPr>
        <w:softHyphen/>
      </w:r>
      <w:r w:rsidRPr="002E0F10">
        <w:rPr>
          <w:color w:val="000000" w:themeColor="text1"/>
          <w:sz w:val="22"/>
          <w:szCs w:val="22"/>
        </w:rPr>
        <w:t>циалистических идей и политики Советской власти.</w:t>
      </w:r>
    </w:p>
    <w:p w:rsidR="00BC6F62" w:rsidRPr="002E0F10" w:rsidRDefault="00BC6F62" w:rsidP="005709F3">
      <w:pPr>
        <w:spacing w:line="245" w:lineRule="auto"/>
        <w:jc w:val="both"/>
        <w:rPr>
          <w:color w:val="000000" w:themeColor="text1"/>
          <w:sz w:val="22"/>
          <w:szCs w:val="22"/>
        </w:rPr>
      </w:pPr>
    </w:p>
    <w:p w:rsidR="00BC6F62" w:rsidRPr="002E0F10" w:rsidRDefault="00BC6F62" w:rsidP="005709F3">
      <w:pPr>
        <w:spacing w:line="245" w:lineRule="auto"/>
        <w:jc w:val="center"/>
        <w:rPr>
          <w:b/>
          <w:color w:val="000000" w:themeColor="text1"/>
          <w:sz w:val="22"/>
          <w:szCs w:val="22"/>
        </w:rPr>
      </w:pPr>
      <w:r w:rsidRPr="002E0F10">
        <w:rPr>
          <w:b/>
          <w:color w:val="000000" w:themeColor="text1"/>
          <w:sz w:val="22"/>
          <w:szCs w:val="22"/>
        </w:rPr>
        <w:t>Список использованной литературы</w:t>
      </w:r>
    </w:p>
    <w:p w:rsidR="00BC6F62" w:rsidRPr="002E0F10" w:rsidRDefault="00BC6F62" w:rsidP="005709F3">
      <w:pPr>
        <w:spacing w:before="120" w:line="245" w:lineRule="auto"/>
        <w:ind w:left="709" w:hanging="284"/>
        <w:jc w:val="both"/>
        <w:rPr>
          <w:color w:val="000000" w:themeColor="text1"/>
          <w:sz w:val="22"/>
          <w:szCs w:val="22"/>
        </w:rPr>
      </w:pPr>
      <w:r w:rsidRPr="002E0F10">
        <w:rPr>
          <w:color w:val="000000" w:themeColor="text1"/>
          <w:sz w:val="22"/>
          <w:szCs w:val="22"/>
        </w:rPr>
        <w:t>1.</w:t>
      </w:r>
      <w:r w:rsidR="00440B48">
        <w:rPr>
          <w:color w:val="000000" w:themeColor="text1"/>
          <w:sz w:val="22"/>
          <w:szCs w:val="22"/>
        </w:rPr>
        <w:tab/>
      </w:r>
      <w:r w:rsidRPr="002E0F10">
        <w:rPr>
          <w:color w:val="000000" w:themeColor="text1"/>
          <w:sz w:val="22"/>
          <w:szCs w:val="22"/>
        </w:rPr>
        <w:t>Тыловайский краеведческий музей. Отдел музея Сибирский тракт. Рукописные мате</w:t>
      </w:r>
      <w:r w:rsidR="00284D2C">
        <w:rPr>
          <w:color w:val="000000" w:themeColor="text1"/>
          <w:sz w:val="22"/>
          <w:szCs w:val="22"/>
        </w:rPr>
        <w:softHyphen/>
      </w:r>
      <w:r w:rsidRPr="002E0F10">
        <w:rPr>
          <w:color w:val="000000" w:themeColor="text1"/>
          <w:sz w:val="22"/>
          <w:szCs w:val="22"/>
        </w:rPr>
        <w:t xml:space="preserve">риалы по истории села Тыловай </w:t>
      </w:r>
      <w:r w:rsidR="00440B48" w:rsidRPr="002E0F10">
        <w:rPr>
          <w:color w:val="000000" w:themeColor="text1"/>
          <w:sz w:val="22"/>
          <w:szCs w:val="22"/>
        </w:rPr>
        <w:t>Е.</w:t>
      </w:r>
      <w:r w:rsidR="00440B48">
        <w:rPr>
          <w:color w:val="000000" w:themeColor="text1"/>
          <w:sz w:val="22"/>
          <w:szCs w:val="22"/>
        </w:rPr>
        <w:t xml:space="preserve"> </w:t>
      </w:r>
      <w:r w:rsidR="00440B48" w:rsidRPr="002E0F10">
        <w:rPr>
          <w:color w:val="000000" w:themeColor="text1"/>
          <w:sz w:val="22"/>
          <w:szCs w:val="22"/>
        </w:rPr>
        <w:t xml:space="preserve">С. </w:t>
      </w:r>
      <w:r w:rsidRPr="002E0F10">
        <w:rPr>
          <w:color w:val="000000" w:themeColor="text1"/>
          <w:sz w:val="22"/>
          <w:szCs w:val="22"/>
        </w:rPr>
        <w:t xml:space="preserve">Первушина и </w:t>
      </w:r>
      <w:r w:rsidR="00440B48" w:rsidRPr="002E0F10">
        <w:rPr>
          <w:color w:val="000000" w:themeColor="text1"/>
          <w:sz w:val="22"/>
          <w:szCs w:val="22"/>
        </w:rPr>
        <w:t>Е.</w:t>
      </w:r>
      <w:r w:rsidR="00440B48">
        <w:rPr>
          <w:color w:val="000000" w:themeColor="text1"/>
          <w:sz w:val="22"/>
          <w:szCs w:val="22"/>
        </w:rPr>
        <w:t xml:space="preserve"> </w:t>
      </w:r>
      <w:r w:rsidR="00440B48" w:rsidRPr="002E0F10">
        <w:rPr>
          <w:color w:val="000000" w:themeColor="text1"/>
          <w:sz w:val="22"/>
          <w:szCs w:val="22"/>
        </w:rPr>
        <w:t>Т.</w:t>
      </w:r>
      <w:r w:rsidR="00440B48">
        <w:rPr>
          <w:color w:val="000000" w:themeColor="text1"/>
          <w:sz w:val="22"/>
          <w:szCs w:val="22"/>
        </w:rPr>
        <w:t xml:space="preserve"> Первушиной.</w:t>
      </w:r>
    </w:p>
    <w:p w:rsidR="00BC6F62" w:rsidRPr="002E0F10" w:rsidRDefault="00BC6F62" w:rsidP="005709F3">
      <w:pPr>
        <w:spacing w:before="120" w:line="245" w:lineRule="auto"/>
        <w:ind w:left="709" w:hanging="284"/>
        <w:jc w:val="both"/>
        <w:rPr>
          <w:color w:val="000000" w:themeColor="text1"/>
          <w:sz w:val="22"/>
          <w:szCs w:val="22"/>
        </w:rPr>
      </w:pPr>
      <w:r w:rsidRPr="002E0F10">
        <w:rPr>
          <w:color w:val="000000" w:themeColor="text1"/>
          <w:sz w:val="22"/>
          <w:szCs w:val="22"/>
        </w:rPr>
        <w:t>2.</w:t>
      </w:r>
      <w:r w:rsidR="00440B48">
        <w:rPr>
          <w:color w:val="000000" w:themeColor="text1"/>
          <w:sz w:val="22"/>
          <w:szCs w:val="22"/>
        </w:rPr>
        <w:tab/>
      </w:r>
      <w:r w:rsidRPr="002E0F10">
        <w:rPr>
          <w:color w:val="000000" w:themeColor="text1"/>
          <w:sz w:val="22"/>
          <w:szCs w:val="22"/>
        </w:rPr>
        <w:t>Чураков Д.</w:t>
      </w:r>
      <w:r w:rsidR="00440B48">
        <w:rPr>
          <w:color w:val="000000" w:themeColor="text1"/>
          <w:sz w:val="22"/>
          <w:szCs w:val="22"/>
        </w:rPr>
        <w:t xml:space="preserve"> </w:t>
      </w:r>
      <w:r w:rsidRPr="002E0F10">
        <w:rPr>
          <w:color w:val="000000" w:themeColor="text1"/>
          <w:sz w:val="22"/>
          <w:szCs w:val="22"/>
        </w:rPr>
        <w:t>О. Бунтующие пролетарии: рабочий протест в Советской России (1917–1930-е гг.). М.: Вече, 2007. 368 с.</w:t>
      </w:r>
    </w:p>
    <w:p w:rsidR="00BC6F62" w:rsidRPr="002E0F10" w:rsidRDefault="00BC6F62" w:rsidP="005709F3">
      <w:pPr>
        <w:spacing w:before="120" w:line="245" w:lineRule="auto"/>
        <w:ind w:left="709" w:hanging="284"/>
        <w:jc w:val="both"/>
        <w:rPr>
          <w:color w:val="000000" w:themeColor="text1"/>
          <w:sz w:val="22"/>
          <w:szCs w:val="22"/>
        </w:rPr>
      </w:pPr>
      <w:r w:rsidRPr="002E0F10">
        <w:rPr>
          <w:color w:val="000000" w:themeColor="text1"/>
          <w:sz w:val="22"/>
          <w:szCs w:val="22"/>
        </w:rPr>
        <w:t>3.</w:t>
      </w:r>
      <w:r w:rsidR="00284D2C">
        <w:rPr>
          <w:color w:val="000000" w:themeColor="text1"/>
          <w:sz w:val="22"/>
          <w:szCs w:val="22"/>
        </w:rPr>
        <w:tab/>
      </w:r>
      <w:r w:rsidRPr="002E0F10">
        <w:rPr>
          <w:color w:val="000000" w:themeColor="text1"/>
          <w:sz w:val="22"/>
          <w:szCs w:val="22"/>
        </w:rPr>
        <w:t>Куликов К.</w:t>
      </w:r>
      <w:r w:rsidR="00440B48">
        <w:rPr>
          <w:color w:val="000000" w:themeColor="text1"/>
          <w:sz w:val="22"/>
          <w:szCs w:val="22"/>
        </w:rPr>
        <w:t xml:space="preserve"> </w:t>
      </w:r>
      <w:r w:rsidRPr="002E0F10">
        <w:rPr>
          <w:color w:val="000000" w:themeColor="text1"/>
          <w:sz w:val="22"/>
          <w:szCs w:val="22"/>
        </w:rPr>
        <w:t>И. В боях за Советскую Удмуртию. Ижевск: Удмуртия, 1982. 274 с.</w:t>
      </w:r>
    </w:p>
    <w:p w:rsidR="00BC6F62" w:rsidRPr="002E0F10" w:rsidRDefault="00BC6F62" w:rsidP="005709F3">
      <w:pPr>
        <w:spacing w:before="120" w:line="245" w:lineRule="auto"/>
        <w:ind w:left="709" w:hanging="284"/>
        <w:jc w:val="both"/>
        <w:rPr>
          <w:color w:val="000000" w:themeColor="text1"/>
          <w:sz w:val="22"/>
          <w:szCs w:val="22"/>
        </w:rPr>
      </w:pPr>
      <w:r w:rsidRPr="002E0F10">
        <w:rPr>
          <w:color w:val="000000" w:themeColor="text1"/>
          <w:sz w:val="22"/>
          <w:szCs w:val="22"/>
        </w:rPr>
        <w:t>4.</w:t>
      </w:r>
      <w:r w:rsidR="00284D2C">
        <w:rPr>
          <w:color w:val="000000" w:themeColor="text1"/>
          <w:sz w:val="22"/>
          <w:szCs w:val="22"/>
        </w:rPr>
        <w:tab/>
      </w:r>
      <w:r w:rsidRPr="002E0F10">
        <w:rPr>
          <w:color w:val="000000" w:themeColor="text1"/>
          <w:sz w:val="22"/>
          <w:szCs w:val="22"/>
        </w:rPr>
        <w:t>Дмитриев П.</w:t>
      </w:r>
      <w:r w:rsidR="00440B48">
        <w:rPr>
          <w:color w:val="000000" w:themeColor="text1"/>
          <w:sz w:val="22"/>
          <w:szCs w:val="22"/>
        </w:rPr>
        <w:t xml:space="preserve"> </w:t>
      </w:r>
      <w:r w:rsidRPr="002E0F10">
        <w:rPr>
          <w:color w:val="000000" w:themeColor="text1"/>
          <w:sz w:val="22"/>
          <w:szCs w:val="22"/>
        </w:rPr>
        <w:t>Н. Мятеж в Ижевско-Воткинском районе. Ижевск: Удмуртия, 1992. 389</w:t>
      </w:r>
      <w:r w:rsidR="00440B48">
        <w:rPr>
          <w:color w:val="000000" w:themeColor="text1"/>
          <w:sz w:val="22"/>
          <w:szCs w:val="22"/>
        </w:rPr>
        <w:t> </w:t>
      </w:r>
      <w:r w:rsidRPr="002E0F10">
        <w:rPr>
          <w:color w:val="000000" w:themeColor="text1"/>
          <w:sz w:val="22"/>
          <w:szCs w:val="22"/>
        </w:rPr>
        <w:t>с.</w:t>
      </w:r>
    </w:p>
    <w:p w:rsidR="00FC30E9" w:rsidRPr="00440B48" w:rsidRDefault="00FC30E9" w:rsidP="003414D1">
      <w:pPr>
        <w:spacing w:line="235" w:lineRule="auto"/>
        <w:rPr>
          <w:b/>
          <w:bCs/>
          <w:i/>
          <w:iCs/>
          <w:sz w:val="22"/>
          <w:szCs w:val="22"/>
        </w:rPr>
      </w:pPr>
      <w:r w:rsidRPr="00440B48">
        <w:rPr>
          <w:b/>
          <w:bCs/>
          <w:i/>
          <w:iCs/>
          <w:sz w:val="22"/>
          <w:szCs w:val="22"/>
        </w:rPr>
        <w:t xml:space="preserve">Коробейников Павел Константинович, Удмуртский государственный университет, </w:t>
      </w:r>
      <w:r w:rsidRPr="002253F4">
        <w:rPr>
          <w:b/>
          <w:bCs/>
          <w:i/>
          <w:iCs/>
          <w:sz w:val="22"/>
          <w:szCs w:val="22"/>
        </w:rPr>
        <w:t>pavelkorobeynikov@mail.ru</w:t>
      </w:r>
    </w:p>
    <w:p w:rsidR="00FC30E9" w:rsidRPr="00440B48" w:rsidRDefault="00FC30E9" w:rsidP="003414D1">
      <w:pPr>
        <w:spacing w:line="235" w:lineRule="auto"/>
        <w:jc w:val="both"/>
        <w:rPr>
          <w:b/>
          <w:bCs/>
          <w:i/>
          <w:iCs/>
          <w:sz w:val="22"/>
          <w:szCs w:val="22"/>
        </w:rPr>
      </w:pPr>
      <w:r w:rsidRPr="00440B48">
        <w:rPr>
          <w:b/>
          <w:bCs/>
          <w:i/>
          <w:iCs/>
          <w:sz w:val="22"/>
          <w:szCs w:val="22"/>
        </w:rPr>
        <w:t xml:space="preserve">Научный руководитель </w:t>
      </w:r>
      <w:r w:rsidR="002253F4">
        <w:rPr>
          <w:b/>
          <w:bCs/>
          <w:i/>
          <w:iCs/>
          <w:sz w:val="22"/>
          <w:szCs w:val="22"/>
        </w:rPr>
        <w:t>—</w:t>
      </w:r>
      <w:r w:rsidRPr="00440B48">
        <w:rPr>
          <w:b/>
          <w:bCs/>
          <w:i/>
          <w:iCs/>
          <w:sz w:val="22"/>
          <w:szCs w:val="22"/>
        </w:rPr>
        <w:t xml:space="preserve"> </w:t>
      </w:r>
      <w:r w:rsidR="002A1479" w:rsidRPr="00440B48">
        <w:rPr>
          <w:b/>
          <w:bCs/>
          <w:i/>
          <w:iCs/>
          <w:sz w:val="22"/>
          <w:szCs w:val="22"/>
        </w:rPr>
        <w:t xml:space="preserve">Голдина </w:t>
      </w:r>
      <w:r w:rsidRPr="00440B48">
        <w:rPr>
          <w:b/>
          <w:bCs/>
          <w:i/>
          <w:iCs/>
          <w:sz w:val="22"/>
          <w:szCs w:val="22"/>
        </w:rPr>
        <w:t>Римма Дмитриевна, Удмуртский государственный университет, профессор, д</w:t>
      </w:r>
      <w:r w:rsidR="002253F4">
        <w:rPr>
          <w:b/>
          <w:bCs/>
          <w:i/>
          <w:iCs/>
          <w:sz w:val="22"/>
          <w:szCs w:val="22"/>
        </w:rPr>
        <w:t>.</w:t>
      </w:r>
      <w:r w:rsidRPr="00440B48">
        <w:rPr>
          <w:b/>
          <w:bCs/>
          <w:i/>
          <w:iCs/>
          <w:sz w:val="22"/>
          <w:szCs w:val="22"/>
        </w:rPr>
        <w:t xml:space="preserve"> ист. н.</w:t>
      </w:r>
    </w:p>
    <w:p w:rsidR="00FC30E9" w:rsidRPr="003414D1" w:rsidRDefault="00FC30E9" w:rsidP="003414D1">
      <w:pPr>
        <w:spacing w:line="235" w:lineRule="auto"/>
        <w:jc w:val="both"/>
        <w:rPr>
          <w:bCs/>
          <w:iCs/>
          <w:sz w:val="22"/>
          <w:szCs w:val="22"/>
        </w:rPr>
      </w:pPr>
    </w:p>
    <w:p w:rsidR="00FC30E9" w:rsidRPr="00440B48" w:rsidRDefault="00FC30E9" w:rsidP="003414D1">
      <w:pPr>
        <w:spacing w:line="235" w:lineRule="auto"/>
        <w:jc w:val="center"/>
        <w:rPr>
          <w:b/>
          <w:bCs/>
          <w:sz w:val="22"/>
          <w:szCs w:val="22"/>
        </w:rPr>
      </w:pPr>
      <w:r w:rsidRPr="00440B48">
        <w:rPr>
          <w:b/>
          <w:bCs/>
          <w:sz w:val="22"/>
          <w:szCs w:val="22"/>
        </w:rPr>
        <w:t>НОЖНЫ ТАРАСОВСКОГО МОГИЛЬНИКА I–V ВВ. Н.Э.</w:t>
      </w:r>
    </w:p>
    <w:p w:rsidR="00FC30E9" w:rsidRPr="00440B48" w:rsidRDefault="00FC30E9" w:rsidP="003414D1">
      <w:pPr>
        <w:spacing w:line="235" w:lineRule="auto"/>
        <w:jc w:val="center"/>
        <w:rPr>
          <w:b/>
          <w:bCs/>
          <w:sz w:val="22"/>
          <w:szCs w:val="22"/>
          <w:lang w:val="en-US"/>
        </w:rPr>
      </w:pPr>
      <w:r w:rsidRPr="00440B48">
        <w:rPr>
          <w:b/>
          <w:bCs/>
          <w:sz w:val="22"/>
          <w:szCs w:val="22"/>
          <w:lang w:val="en-US"/>
        </w:rPr>
        <w:t>SCABBARDS OF TARASOVSKY BURIAL I–V A.D.</w:t>
      </w:r>
    </w:p>
    <w:p w:rsidR="00FC30E9" w:rsidRPr="007F337D" w:rsidRDefault="00FC30E9" w:rsidP="003414D1">
      <w:pPr>
        <w:spacing w:line="235" w:lineRule="auto"/>
        <w:rPr>
          <w:bCs/>
          <w:sz w:val="22"/>
          <w:szCs w:val="22"/>
          <w:lang w:val="en-US"/>
        </w:rPr>
      </w:pPr>
    </w:p>
    <w:p w:rsidR="00FC30E9" w:rsidRPr="00440B48" w:rsidRDefault="00FC30E9" w:rsidP="003414D1">
      <w:pPr>
        <w:spacing w:line="235" w:lineRule="auto"/>
        <w:ind w:firstLine="709"/>
        <w:jc w:val="both"/>
        <w:rPr>
          <w:sz w:val="22"/>
          <w:szCs w:val="22"/>
        </w:rPr>
      </w:pPr>
      <w:r w:rsidRPr="00440B48">
        <w:rPr>
          <w:b/>
          <w:bCs/>
          <w:sz w:val="22"/>
          <w:szCs w:val="22"/>
        </w:rPr>
        <w:t>Аннотация</w:t>
      </w:r>
      <w:r w:rsidR="002253F4">
        <w:rPr>
          <w:b/>
          <w:bCs/>
          <w:sz w:val="22"/>
          <w:szCs w:val="22"/>
        </w:rPr>
        <w:t>.</w:t>
      </w:r>
      <w:r w:rsidRPr="00440B48">
        <w:rPr>
          <w:sz w:val="22"/>
          <w:szCs w:val="22"/>
        </w:rPr>
        <w:t xml:space="preserve"> Ножны в районе Прикамья довольно разнообразны. Цель работы </w:t>
      </w:r>
      <w:r w:rsidR="002253F4">
        <w:rPr>
          <w:sz w:val="22"/>
          <w:szCs w:val="22"/>
        </w:rPr>
        <w:t>—</w:t>
      </w:r>
      <w:r w:rsidRPr="00440B48">
        <w:rPr>
          <w:sz w:val="22"/>
          <w:szCs w:val="22"/>
        </w:rPr>
        <w:t xml:space="preserve"> рас</w:t>
      </w:r>
      <w:r w:rsidR="005709F3">
        <w:rPr>
          <w:sz w:val="22"/>
          <w:szCs w:val="22"/>
        </w:rPr>
        <w:softHyphen/>
      </w:r>
      <w:r w:rsidRPr="00440B48">
        <w:rPr>
          <w:sz w:val="22"/>
          <w:szCs w:val="22"/>
        </w:rPr>
        <w:t>смотреть виды ножен, изучить их типологию, основанную на датировке, выявить основное ме</w:t>
      </w:r>
      <w:r w:rsidR="005709F3">
        <w:rPr>
          <w:sz w:val="22"/>
          <w:szCs w:val="22"/>
        </w:rPr>
        <w:softHyphen/>
      </w:r>
      <w:r w:rsidRPr="00440B48">
        <w:rPr>
          <w:sz w:val="22"/>
          <w:szCs w:val="22"/>
        </w:rPr>
        <w:t>стоположение ножен в могильнике, основываясь на работах других авторов, показать происхо</w:t>
      </w:r>
      <w:r w:rsidR="005709F3">
        <w:rPr>
          <w:sz w:val="22"/>
          <w:szCs w:val="22"/>
        </w:rPr>
        <w:softHyphen/>
      </w:r>
      <w:r w:rsidRPr="00440B48">
        <w:rPr>
          <w:sz w:val="22"/>
          <w:szCs w:val="22"/>
        </w:rPr>
        <w:t xml:space="preserve">ждение различных видов ножен в Прикамье. В изучении данной темы использованы материалы Тарасовского могильника I–V вв. н.э. В результате работы выявлена эволюция в технологии изготовления ножен в Прикамье в </w:t>
      </w:r>
      <w:r w:rsidR="0027357B">
        <w:rPr>
          <w:sz w:val="22"/>
          <w:szCs w:val="22"/>
          <w:lang w:val="en-US"/>
        </w:rPr>
        <w:t>I</w:t>
      </w:r>
      <w:r w:rsidR="0027357B" w:rsidRPr="0027357B">
        <w:rPr>
          <w:sz w:val="22"/>
          <w:szCs w:val="22"/>
        </w:rPr>
        <w:t>–</w:t>
      </w:r>
      <w:r w:rsidRPr="00440B48">
        <w:rPr>
          <w:sz w:val="22"/>
          <w:szCs w:val="22"/>
        </w:rPr>
        <w:t>V вв. н.э.</w:t>
      </w:r>
    </w:p>
    <w:p w:rsidR="00FC30E9" w:rsidRPr="002253F4" w:rsidRDefault="00FC30E9" w:rsidP="003414D1">
      <w:pPr>
        <w:spacing w:line="235" w:lineRule="auto"/>
        <w:ind w:firstLine="709"/>
        <w:jc w:val="both"/>
        <w:rPr>
          <w:bCs/>
          <w:sz w:val="22"/>
          <w:szCs w:val="22"/>
          <w:lang w:val="en-US"/>
        </w:rPr>
      </w:pPr>
      <w:r w:rsidRPr="00440B48">
        <w:rPr>
          <w:b/>
          <w:bCs/>
          <w:sz w:val="22"/>
          <w:szCs w:val="22"/>
          <w:lang w:val="en-US"/>
        </w:rPr>
        <w:t>Abstract</w:t>
      </w:r>
      <w:r w:rsidR="002253F4" w:rsidRPr="002253F4">
        <w:rPr>
          <w:b/>
          <w:bCs/>
          <w:sz w:val="22"/>
          <w:szCs w:val="22"/>
          <w:lang w:val="en-US"/>
        </w:rPr>
        <w:t>.</w:t>
      </w:r>
      <w:r w:rsidRPr="002253F4">
        <w:rPr>
          <w:bCs/>
          <w:sz w:val="22"/>
          <w:szCs w:val="22"/>
          <w:lang w:val="en-US"/>
        </w:rPr>
        <w:t xml:space="preserve"> </w:t>
      </w:r>
      <w:r w:rsidRPr="00440B48">
        <w:rPr>
          <w:color w:val="000000"/>
          <w:sz w:val="22"/>
          <w:szCs w:val="22"/>
          <w:shd w:val="clear" w:color="auto" w:fill="FFFFFF"/>
          <w:lang w:val="en-US"/>
        </w:rPr>
        <w:t>Scabbards in Kama region are rather various. The main purpose of my research is to examine different types of scabbards; research their typology based on dating; find out scabbards' l</w:t>
      </w:r>
      <w:r w:rsidRPr="00440B48">
        <w:rPr>
          <w:color w:val="000000"/>
          <w:sz w:val="22"/>
          <w:szCs w:val="22"/>
          <w:shd w:val="clear" w:color="auto" w:fill="FFFFFF"/>
          <w:lang w:val="en-US"/>
        </w:rPr>
        <w:t>o</w:t>
      </w:r>
      <w:r w:rsidRPr="00440B48">
        <w:rPr>
          <w:color w:val="000000"/>
          <w:sz w:val="22"/>
          <w:szCs w:val="22"/>
          <w:shd w:val="clear" w:color="auto" w:fill="FFFFFF"/>
          <w:lang w:val="en-US"/>
        </w:rPr>
        <w:t>cation in burial; according to other authors' works, reveal the origin of different types of scabbards in Kama region. In my research, I used materials from Tarasovsky burial I</w:t>
      </w:r>
      <w:r w:rsidRPr="00440B48">
        <w:rPr>
          <w:sz w:val="22"/>
          <w:szCs w:val="22"/>
          <w:lang w:val="en-US"/>
        </w:rPr>
        <w:t>–</w:t>
      </w:r>
      <w:r w:rsidRPr="00440B48">
        <w:rPr>
          <w:color w:val="000000"/>
          <w:sz w:val="22"/>
          <w:szCs w:val="22"/>
          <w:shd w:val="clear" w:color="auto" w:fill="FFFFFF"/>
          <w:lang w:val="en-US"/>
        </w:rPr>
        <w:t>V A.D. As a result, evolution in technology of scabbards producing in this period was discovered.</w:t>
      </w:r>
    </w:p>
    <w:p w:rsidR="00FC30E9" w:rsidRPr="00440B48" w:rsidRDefault="00FC30E9" w:rsidP="003414D1">
      <w:pPr>
        <w:spacing w:line="235" w:lineRule="auto"/>
        <w:ind w:firstLine="709"/>
        <w:jc w:val="both"/>
        <w:rPr>
          <w:bCs/>
          <w:iCs/>
          <w:sz w:val="22"/>
          <w:szCs w:val="22"/>
        </w:rPr>
      </w:pPr>
      <w:r w:rsidRPr="00440B48">
        <w:rPr>
          <w:b/>
          <w:bCs/>
          <w:i/>
          <w:iCs/>
          <w:sz w:val="22"/>
          <w:szCs w:val="22"/>
        </w:rPr>
        <w:t xml:space="preserve">Ключевые слова: </w:t>
      </w:r>
      <w:r w:rsidRPr="00440B48">
        <w:rPr>
          <w:bCs/>
          <w:iCs/>
          <w:sz w:val="22"/>
          <w:szCs w:val="22"/>
        </w:rPr>
        <w:t>Верхнее Прикамье, 1-я половина I тыс. н.э., Тарасовский могильник, ножны.</w:t>
      </w:r>
    </w:p>
    <w:p w:rsidR="00FC30E9" w:rsidRPr="00440B48" w:rsidRDefault="00D270CD" w:rsidP="003414D1">
      <w:pPr>
        <w:spacing w:line="235" w:lineRule="auto"/>
        <w:ind w:firstLine="709"/>
        <w:jc w:val="both"/>
        <w:rPr>
          <w:bCs/>
          <w:iCs/>
          <w:sz w:val="22"/>
          <w:szCs w:val="22"/>
          <w:lang w:val="en-US"/>
        </w:rPr>
      </w:pPr>
      <w:r w:rsidRPr="00440B48">
        <w:rPr>
          <w:b/>
          <w:bCs/>
          <w:i/>
          <w:iCs/>
          <w:sz w:val="22"/>
          <w:szCs w:val="22"/>
          <w:lang w:val="en-US"/>
        </w:rPr>
        <w:t>Key</w:t>
      </w:r>
      <w:r w:rsidR="00FC30E9" w:rsidRPr="00440B48">
        <w:rPr>
          <w:b/>
          <w:bCs/>
          <w:i/>
          <w:iCs/>
          <w:sz w:val="22"/>
          <w:szCs w:val="22"/>
          <w:lang w:val="en-US"/>
        </w:rPr>
        <w:t>words:</w:t>
      </w:r>
      <w:r w:rsidR="00FC30E9" w:rsidRPr="00440B48">
        <w:rPr>
          <w:sz w:val="22"/>
          <w:szCs w:val="22"/>
          <w:lang w:val="en-US"/>
        </w:rPr>
        <w:t xml:space="preserve"> </w:t>
      </w:r>
      <w:r w:rsidR="00FC30E9" w:rsidRPr="00440B48">
        <w:rPr>
          <w:bCs/>
          <w:iCs/>
          <w:sz w:val="22"/>
          <w:szCs w:val="22"/>
          <w:lang w:val="en-US"/>
        </w:rPr>
        <w:t>The upper Kama region, 1st half of 1st millennium A.D., Tarasovsky burial, sca</w:t>
      </w:r>
      <w:r w:rsidR="00FC30E9" w:rsidRPr="00440B48">
        <w:rPr>
          <w:bCs/>
          <w:iCs/>
          <w:sz w:val="22"/>
          <w:szCs w:val="22"/>
          <w:lang w:val="en-US"/>
        </w:rPr>
        <w:t>b</w:t>
      </w:r>
      <w:r w:rsidR="00FC30E9" w:rsidRPr="00440B48">
        <w:rPr>
          <w:bCs/>
          <w:iCs/>
          <w:sz w:val="22"/>
          <w:szCs w:val="22"/>
          <w:lang w:val="en-US"/>
        </w:rPr>
        <w:t>bards.</w:t>
      </w:r>
    </w:p>
    <w:p w:rsidR="00FC30E9" w:rsidRPr="00440B48" w:rsidRDefault="00FC30E9" w:rsidP="003414D1">
      <w:pPr>
        <w:spacing w:line="235" w:lineRule="auto"/>
        <w:ind w:firstLine="720"/>
        <w:jc w:val="both"/>
        <w:rPr>
          <w:sz w:val="22"/>
          <w:szCs w:val="22"/>
        </w:rPr>
      </w:pPr>
      <w:r w:rsidRPr="00440B48">
        <w:rPr>
          <w:sz w:val="22"/>
          <w:szCs w:val="22"/>
        </w:rPr>
        <w:t>Ножны Тарасовского могильника I–V вв. н.э. представляют большой интерес для науч</w:t>
      </w:r>
      <w:r w:rsidR="002253F4">
        <w:rPr>
          <w:sz w:val="22"/>
          <w:szCs w:val="22"/>
        </w:rPr>
        <w:softHyphen/>
      </w:r>
      <w:r w:rsidRPr="00440B48">
        <w:rPr>
          <w:sz w:val="22"/>
          <w:szCs w:val="22"/>
        </w:rPr>
        <w:t>ного сообщества. Целью данной работы является изучение типологии ножен, выработка их да</w:t>
      </w:r>
      <w:r w:rsidR="005709F3">
        <w:rPr>
          <w:sz w:val="22"/>
          <w:szCs w:val="22"/>
        </w:rPr>
        <w:softHyphen/>
      </w:r>
      <w:r w:rsidRPr="00440B48">
        <w:rPr>
          <w:sz w:val="22"/>
          <w:szCs w:val="22"/>
        </w:rPr>
        <w:t>тировки</w:t>
      </w:r>
      <w:r w:rsidR="0027357B" w:rsidRPr="0027357B">
        <w:rPr>
          <w:sz w:val="22"/>
          <w:szCs w:val="22"/>
        </w:rPr>
        <w:t>,</w:t>
      </w:r>
      <w:r w:rsidRPr="00440B48">
        <w:rPr>
          <w:sz w:val="22"/>
          <w:szCs w:val="22"/>
        </w:rPr>
        <w:t xml:space="preserve"> выявление местоположения ножен в погребениях, выяснение происхождения различ</w:t>
      </w:r>
      <w:r w:rsidR="005709F3">
        <w:rPr>
          <w:sz w:val="22"/>
          <w:szCs w:val="22"/>
        </w:rPr>
        <w:softHyphen/>
      </w:r>
      <w:r w:rsidRPr="00440B48">
        <w:rPr>
          <w:sz w:val="22"/>
          <w:szCs w:val="22"/>
        </w:rPr>
        <w:t>ных видов ножен в Прикамье. В изучении данной темы использованы материалы Тарасовского могильника.</w:t>
      </w:r>
    </w:p>
    <w:p w:rsidR="00FC30E9" w:rsidRPr="00440B48" w:rsidRDefault="00FC30E9" w:rsidP="003414D1">
      <w:pPr>
        <w:spacing w:line="235" w:lineRule="auto"/>
        <w:ind w:firstLine="720"/>
        <w:jc w:val="both"/>
        <w:rPr>
          <w:sz w:val="22"/>
          <w:szCs w:val="22"/>
        </w:rPr>
      </w:pPr>
      <w:r w:rsidRPr="00440B48">
        <w:rPr>
          <w:sz w:val="22"/>
          <w:szCs w:val="22"/>
        </w:rPr>
        <w:t xml:space="preserve">Тарасовский могильник был открыт осенью </w:t>
      </w:r>
      <w:smartTag w:uri="urn:schemas-microsoft-com:office:smarttags" w:element="metricconverter">
        <w:smartTagPr>
          <w:attr w:name="ProductID" w:val="1979 г"/>
        </w:smartTagPr>
        <w:r w:rsidRPr="00440B48">
          <w:rPr>
            <w:sz w:val="22"/>
            <w:szCs w:val="22"/>
          </w:rPr>
          <w:t>1979 г</w:t>
        </w:r>
      </w:smartTag>
      <w:r w:rsidRPr="00440B48">
        <w:rPr>
          <w:sz w:val="22"/>
          <w:szCs w:val="22"/>
        </w:rPr>
        <w:t>. при обследовании грунта, вынутого из траншеи под нефтепровод. Поверхность памятника была сильно нарушена при бурении скважины и прокладке канав для нефтепровода. Изучение и раскопки Тарасовского могильника велись под руководством Риммы Дмитриевны Голдиной. Памятник находится в среднем тече</w:t>
      </w:r>
      <w:r w:rsidR="005709F3">
        <w:rPr>
          <w:sz w:val="22"/>
          <w:szCs w:val="22"/>
        </w:rPr>
        <w:softHyphen/>
      </w:r>
      <w:r w:rsidRPr="00440B48">
        <w:rPr>
          <w:sz w:val="22"/>
          <w:szCs w:val="22"/>
        </w:rPr>
        <w:t xml:space="preserve">нии р. Камы, в </w:t>
      </w:r>
      <w:smartTag w:uri="urn:schemas-microsoft-com:office:smarttags" w:element="metricconverter">
        <w:smartTagPr>
          <w:attr w:name="ProductID" w:val="240 км"/>
        </w:smartTagPr>
        <w:r w:rsidRPr="00440B48">
          <w:rPr>
            <w:sz w:val="22"/>
            <w:szCs w:val="22"/>
          </w:rPr>
          <w:t>240 км</w:t>
        </w:r>
      </w:smartTag>
      <w:r w:rsidRPr="00440B48">
        <w:rPr>
          <w:sz w:val="22"/>
          <w:szCs w:val="22"/>
        </w:rPr>
        <w:t xml:space="preserve"> к юго-западу от г. Перми, в </w:t>
      </w:r>
      <w:smartTag w:uri="urn:schemas-microsoft-com:office:smarttags" w:element="metricconverter">
        <w:smartTagPr>
          <w:attr w:name="ProductID" w:val="87 км"/>
        </w:smartTagPr>
        <w:r w:rsidRPr="00440B48">
          <w:rPr>
            <w:sz w:val="22"/>
            <w:szCs w:val="22"/>
          </w:rPr>
          <w:t>87 км</w:t>
        </w:r>
      </w:smartTag>
      <w:r w:rsidRPr="00440B48">
        <w:rPr>
          <w:sz w:val="22"/>
          <w:szCs w:val="22"/>
        </w:rPr>
        <w:t xml:space="preserve"> к юго-востоку от г. Ижевска, в </w:t>
      </w:r>
      <w:smartTag w:uri="urn:schemas-microsoft-com:office:smarttags" w:element="metricconverter">
        <w:smartTagPr>
          <w:attr w:name="ProductID" w:val="310 км"/>
        </w:smartTagPr>
        <w:r w:rsidRPr="00440B48">
          <w:rPr>
            <w:sz w:val="22"/>
            <w:szCs w:val="22"/>
          </w:rPr>
          <w:t>310 км</w:t>
        </w:r>
      </w:smartTag>
      <w:r w:rsidRPr="00440B48">
        <w:rPr>
          <w:sz w:val="22"/>
          <w:szCs w:val="22"/>
        </w:rPr>
        <w:t xml:space="preserve"> к</w:t>
      </w:r>
      <w:r w:rsidR="002253F4">
        <w:rPr>
          <w:sz w:val="22"/>
          <w:szCs w:val="22"/>
        </w:rPr>
        <w:t> </w:t>
      </w:r>
      <w:r w:rsidRPr="00440B48">
        <w:rPr>
          <w:sz w:val="22"/>
          <w:szCs w:val="22"/>
        </w:rPr>
        <w:t>востоку от г. Казани. Он расположен на мысу высокой (</w:t>
      </w:r>
      <w:smartTag w:uri="urn:schemas-microsoft-com:office:smarttags" w:element="metricconverter">
        <w:smartTagPr>
          <w:attr w:name="ProductID" w:val="20 м"/>
        </w:smartTagPr>
        <w:r w:rsidRPr="00440B48">
          <w:rPr>
            <w:sz w:val="22"/>
            <w:szCs w:val="22"/>
          </w:rPr>
          <w:t>20 м</w:t>
        </w:r>
      </w:smartTag>
      <w:r w:rsidRPr="00440B48">
        <w:rPr>
          <w:sz w:val="22"/>
          <w:szCs w:val="22"/>
        </w:rPr>
        <w:t>) коренной террасы правого бере</w:t>
      </w:r>
      <w:r w:rsidR="005709F3">
        <w:rPr>
          <w:sz w:val="22"/>
          <w:szCs w:val="22"/>
        </w:rPr>
        <w:softHyphen/>
      </w:r>
      <w:r w:rsidRPr="00440B48">
        <w:rPr>
          <w:sz w:val="22"/>
          <w:szCs w:val="22"/>
        </w:rPr>
        <w:t xml:space="preserve">га р. Камы, образованном впадающим в нее ручьем, в </w:t>
      </w:r>
      <w:smartTag w:uri="urn:schemas-microsoft-com:office:smarttags" w:element="metricconverter">
        <w:smartTagPr>
          <w:attr w:name="ProductID" w:val="1 км"/>
        </w:smartTagPr>
        <w:r w:rsidRPr="00440B48">
          <w:rPr>
            <w:sz w:val="22"/>
            <w:szCs w:val="22"/>
          </w:rPr>
          <w:t>1 км</w:t>
        </w:r>
      </w:smartTag>
      <w:r w:rsidRPr="00440B48">
        <w:rPr>
          <w:sz w:val="22"/>
          <w:szCs w:val="22"/>
        </w:rPr>
        <w:t xml:space="preserve"> к юго-востоку от с. Тарасово Сара</w:t>
      </w:r>
      <w:r w:rsidR="005709F3">
        <w:rPr>
          <w:sz w:val="22"/>
          <w:szCs w:val="22"/>
        </w:rPr>
        <w:softHyphen/>
      </w:r>
      <w:r w:rsidRPr="00440B48">
        <w:rPr>
          <w:sz w:val="22"/>
          <w:szCs w:val="22"/>
        </w:rPr>
        <w:lastRenderedPageBreak/>
        <w:t xml:space="preserve">пульского района Удмуртской Республики и в </w:t>
      </w:r>
      <w:smartTag w:uri="urn:schemas-microsoft-com:office:smarttags" w:element="metricconverter">
        <w:smartTagPr>
          <w:attr w:name="ProductID" w:val="2 км"/>
        </w:smartTagPr>
        <w:r w:rsidRPr="00440B48">
          <w:rPr>
            <w:sz w:val="22"/>
            <w:szCs w:val="22"/>
          </w:rPr>
          <w:t>2 км</w:t>
        </w:r>
      </w:smartTag>
      <w:r w:rsidRPr="00440B48">
        <w:rPr>
          <w:sz w:val="22"/>
          <w:szCs w:val="22"/>
        </w:rPr>
        <w:t xml:space="preserve"> к юго-западу от современного русла р. Ка</w:t>
      </w:r>
      <w:r w:rsidR="005709F3">
        <w:rPr>
          <w:sz w:val="22"/>
          <w:szCs w:val="22"/>
        </w:rPr>
        <w:softHyphen/>
      </w:r>
      <w:r w:rsidRPr="00440B48">
        <w:rPr>
          <w:sz w:val="22"/>
          <w:szCs w:val="22"/>
        </w:rPr>
        <w:t>мы. Площадка могильника имеет значительный наклон к северо-востоку, существенно раз</w:t>
      </w:r>
      <w:r w:rsidR="005709F3">
        <w:rPr>
          <w:sz w:val="22"/>
          <w:szCs w:val="22"/>
        </w:rPr>
        <w:softHyphen/>
      </w:r>
      <w:r w:rsidRPr="00440B48">
        <w:rPr>
          <w:sz w:val="22"/>
          <w:szCs w:val="22"/>
        </w:rPr>
        <w:t xml:space="preserve">рушена пахотой, строительством нефтяных сооружений, полевой дорогой. Южнее площадки могильника гряда террасы возвышается еще на </w:t>
      </w:r>
      <w:smartTag w:uri="urn:schemas-microsoft-com:office:smarttags" w:element="metricconverter">
        <w:smartTagPr>
          <w:attr w:name="ProductID" w:val="22 м"/>
        </w:smartTagPr>
        <w:r w:rsidRPr="00440B48">
          <w:rPr>
            <w:sz w:val="22"/>
            <w:szCs w:val="22"/>
          </w:rPr>
          <w:t>22 м</w:t>
        </w:r>
      </w:smartTag>
      <w:r w:rsidRPr="00440B48">
        <w:rPr>
          <w:sz w:val="22"/>
          <w:szCs w:val="22"/>
        </w:rPr>
        <w:t>. В общей сложности в разные годы на мо</w:t>
      </w:r>
      <w:r w:rsidR="005709F3">
        <w:rPr>
          <w:sz w:val="22"/>
          <w:szCs w:val="22"/>
        </w:rPr>
        <w:softHyphen/>
      </w:r>
      <w:r w:rsidRPr="00440B48">
        <w:rPr>
          <w:sz w:val="22"/>
          <w:szCs w:val="22"/>
        </w:rPr>
        <w:t>гильнике раскопана площадь в 16091,5 м</w:t>
      </w:r>
      <w:r w:rsidR="0027357B" w:rsidRPr="0027357B">
        <w:rPr>
          <w:sz w:val="22"/>
          <w:szCs w:val="22"/>
          <w:vertAlign w:val="superscript"/>
        </w:rPr>
        <w:t>2</w:t>
      </w:r>
      <w:r w:rsidRPr="00440B48">
        <w:rPr>
          <w:sz w:val="22"/>
          <w:szCs w:val="22"/>
        </w:rPr>
        <w:t>, на которой располагались 1880 могил [1].</w:t>
      </w:r>
    </w:p>
    <w:p w:rsidR="00FC30E9" w:rsidRPr="00440B48" w:rsidRDefault="00FC30E9" w:rsidP="003414D1">
      <w:pPr>
        <w:spacing w:line="235" w:lineRule="auto"/>
        <w:ind w:firstLine="720"/>
        <w:jc w:val="both"/>
        <w:rPr>
          <w:sz w:val="22"/>
          <w:szCs w:val="22"/>
        </w:rPr>
      </w:pPr>
      <w:r w:rsidRPr="00440B48">
        <w:rPr>
          <w:sz w:val="22"/>
          <w:szCs w:val="22"/>
        </w:rPr>
        <w:t>Ножны найдены в 77 погребениях у 77 костяков. Подавляющее большинство из них об</w:t>
      </w:r>
      <w:r w:rsidR="005709F3">
        <w:rPr>
          <w:sz w:val="22"/>
          <w:szCs w:val="22"/>
        </w:rPr>
        <w:softHyphen/>
      </w:r>
      <w:r w:rsidRPr="00440B48">
        <w:rPr>
          <w:sz w:val="22"/>
          <w:szCs w:val="22"/>
        </w:rPr>
        <w:t>наружено в одиночных индивидуальных захоронениях, в 6 случаях они зафиксированы в кол</w:t>
      </w:r>
      <w:r w:rsidR="005709F3">
        <w:rPr>
          <w:sz w:val="22"/>
          <w:szCs w:val="22"/>
        </w:rPr>
        <w:softHyphen/>
      </w:r>
      <w:r w:rsidRPr="00440B48">
        <w:rPr>
          <w:sz w:val="22"/>
          <w:szCs w:val="22"/>
        </w:rPr>
        <w:t>лективных погребениях, где они встречались только у одного из умерших. В 8 могилах зафик</w:t>
      </w:r>
      <w:r w:rsidR="005709F3">
        <w:rPr>
          <w:sz w:val="22"/>
          <w:szCs w:val="22"/>
        </w:rPr>
        <w:softHyphen/>
      </w:r>
      <w:r w:rsidRPr="00440B48">
        <w:rPr>
          <w:sz w:val="22"/>
          <w:szCs w:val="22"/>
        </w:rPr>
        <w:t>сированы слабые следы деревянных ножен, иногда окрашенных красной краской, возле мечей. Отмечены и остатки скромных ножен из дерева или кожи, предназначенных для хранения но</w:t>
      </w:r>
      <w:r w:rsidR="005709F3">
        <w:rPr>
          <w:sz w:val="22"/>
          <w:szCs w:val="22"/>
        </w:rPr>
        <w:softHyphen/>
      </w:r>
      <w:r w:rsidRPr="00440B48">
        <w:rPr>
          <w:sz w:val="22"/>
          <w:szCs w:val="22"/>
        </w:rPr>
        <w:t>жей. Особый интерес представляют литые бронзовые конусовидные ножны для ножей, распро</w:t>
      </w:r>
      <w:r w:rsidR="005709F3">
        <w:rPr>
          <w:sz w:val="22"/>
          <w:szCs w:val="22"/>
        </w:rPr>
        <w:softHyphen/>
      </w:r>
      <w:r w:rsidRPr="00440B48">
        <w:rPr>
          <w:sz w:val="22"/>
          <w:szCs w:val="22"/>
        </w:rPr>
        <w:t xml:space="preserve">страненные на ранней стадии, а также двухсекционные (как правило) ножны для ножа и шила, украшенные фигурными бронзовыми пластинами </w:t>
      </w:r>
      <w:r w:rsidR="002253F4">
        <w:rPr>
          <w:sz w:val="22"/>
          <w:szCs w:val="22"/>
        </w:rPr>
        <w:t>—</w:t>
      </w:r>
      <w:r w:rsidRPr="00440B48">
        <w:rPr>
          <w:sz w:val="22"/>
          <w:szCs w:val="22"/>
        </w:rPr>
        <w:t xml:space="preserve"> атрибут поздней (мазунинской) стадии. В</w:t>
      </w:r>
      <w:r w:rsidR="002253F4">
        <w:rPr>
          <w:sz w:val="22"/>
          <w:szCs w:val="22"/>
        </w:rPr>
        <w:t> </w:t>
      </w:r>
      <w:r w:rsidRPr="00440B48">
        <w:rPr>
          <w:sz w:val="22"/>
          <w:szCs w:val="22"/>
        </w:rPr>
        <w:t>19 случаях из 77 ножны обнаружены в погребениях на поясе и тазовых костях, в 15 случа</w:t>
      </w:r>
      <w:r w:rsidR="005709F3">
        <w:rPr>
          <w:sz w:val="22"/>
          <w:szCs w:val="22"/>
        </w:rPr>
        <w:softHyphen/>
      </w:r>
      <w:r w:rsidRPr="00440B48">
        <w:rPr>
          <w:sz w:val="22"/>
          <w:szCs w:val="22"/>
        </w:rPr>
        <w:t>ях</w:t>
      </w:r>
      <w:r w:rsidR="002253F4">
        <w:rPr>
          <w:sz w:val="22"/>
          <w:szCs w:val="22"/>
        </w:rPr>
        <w:t> —</w:t>
      </w:r>
      <w:r w:rsidRPr="00440B48">
        <w:rPr>
          <w:sz w:val="22"/>
          <w:szCs w:val="22"/>
        </w:rPr>
        <w:t xml:space="preserve"> у левого бедра, в 6 </w:t>
      </w:r>
      <w:r w:rsidR="002253F4">
        <w:rPr>
          <w:sz w:val="22"/>
          <w:szCs w:val="22"/>
        </w:rPr>
        <w:t>—</w:t>
      </w:r>
      <w:r w:rsidRPr="00440B48">
        <w:rPr>
          <w:sz w:val="22"/>
          <w:szCs w:val="22"/>
        </w:rPr>
        <w:t xml:space="preserve"> у правого бедра, в 4 </w:t>
      </w:r>
      <w:r w:rsidR="002253F4">
        <w:rPr>
          <w:sz w:val="22"/>
          <w:szCs w:val="22"/>
        </w:rPr>
        <w:t>—</w:t>
      </w:r>
      <w:r w:rsidRPr="00440B48">
        <w:rPr>
          <w:sz w:val="22"/>
          <w:szCs w:val="22"/>
        </w:rPr>
        <w:t xml:space="preserve"> в изголовье. По 2 случая приходится на об</w:t>
      </w:r>
      <w:r w:rsidR="005709F3">
        <w:rPr>
          <w:sz w:val="22"/>
          <w:szCs w:val="22"/>
        </w:rPr>
        <w:softHyphen/>
      </w:r>
      <w:r w:rsidRPr="00440B48">
        <w:rPr>
          <w:sz w:val="22"/>
          <w:szCs w:val="22"/>
        </w:rPr>
        <w:t>ласть между бедренными костями, справа в ногах и на подарочный набор [2]. Типология ножен представлена Р.</w:t>
      </w:r>
      <w:r w:rsidR="002253F4">
        <w:rPr>
          <w:sz w:val="22"/>
          <w:szCs w:val="22"/>
        </w:rPr>
        <w:t xml:space="preserve"> </w:t>
      </w:r>
      <w:r w:rsidRPr="00440B48">
        <w:rPr>
          <w:sz w:val="22"/>
          <w:szCs w:val="22"/>
        </w:rPr>
        <w:t>Д. Голдиной и В.</w:t>
      </w:r>
      <w:r w:rsidR="002253F4">
        <w:rPr>
          <w:sz w:val="22"/>
          <w:szCs w:val="22"/>
        </w:rPr>
        <w:t xml:space="preserve"> </w:t>
      </w:r>
      <w:r w:rsidRPr="00440B48">
        <w:rPr>
          <w:sz w:val="22"/>
          <w:szCs w:val="22"/>
        </w:rPr>
        <w:t>А. Бернц в журнале «Поволжская археология» [3</w:t>
      </w:r>
      <w:r w:rsidR="002253F4">
        <w:rPr>
          <w:sz w:val="22"/>
          <w:szCs w:val="22"/>
        </w:rPr>
        <w:t>,</w:t>
      </w:r>
      <w:r w:rsidR="0027357B" w:rsidRPr="0027357B">
        <w:rPr>
          <w:sz w:val="22"/>
          <w:szCs w:val="22"/>
        </w:rPr>
        <w:t xml:space="preserve"> </w:t>
      </w:r>
      <w:r w:rsidRPr="00440B48">
        <w:rPr>
          <w:sz w:val="22"/>
          <w:szCs w:val="22"/>
        </w:rPr>
        <w:t>4].</w:t>
      </w:r>
    </w:p>
    <w:p w:rsidR="00FC30E9" w:rsidRPr="00440B48" w:rsidRDefault="00FC30E9" w:rsidP="003414D1">
      <w:pPr>
        <w:spacing w:line="235" w:lineRule="auto"/>
        <w:ind w:firstLine="709"/>
        <w:jc w:val="both"/>
        <w:rPr>
          <w:sz w:val="22"/>
          <w:szCs w:val="22"/>
        </w:rPr>
      </w:pPr>
      <w:r w:rsidRPr="00440B48">
        <w:rPr>
          <w:sz w:val="22"/>
          <w:szCs w:val="22"/>
        </w:rPr>
        <w:t>Тип 1: Бронзовые, в виде уплощенного несомкнутого короткого и широкого конуса, со сплющенной лицевой стороной без орнамента и двумя или тремя перемычками для укрепления на обороте. Относятся к I в. н.э. и встречаются в основном в мужских захоронениях.</w:t>
      </w:r>
    </w:p>
    <w:p w:rsidR="00FC30E9" w:rsidRPr="00440B48" w:rsidRDefault="00FC30E9" w:rsidP="002253F4">
      <w:pPr>
        <w:ind w:firstLine="709"/>
        <w:jc w:val="both"/>
        <w:rPr>
          <w:sz w:val="22"/>
          <w:szCs w:val="22"/>
        </w:rPr>
      </w:pPr>
      <w:r w:rsidRPr="00440B48">
        <w:rPr>
          <w:sz w:val="22"/>
          <w:szCs w:val="22"/>
        </w:rPr>
        <w:t>Тип 2: Железные в виде несомкнутого в верхней и средней части длинного и узкого ко</w:t>
      </w:r>
      <w:r w:rsidR="005709F3">
        <w:rPr>
          <w:sz w:val="22"/>
          <w:szCs w:val="22"/>
        </w:rPr>
        <w:softHyphen/>
      </w:r>
      <w:r w:rsidRPr="00440B48">
        <w:rPr>
          <w:sz w:val="22"/>
          <w:szCs w:val="22"/>
        </w:rPr>
        <w:t>нуса. Относятся к I–II вв. н.э. Встреча</w:t>
      </w:r>
      <w:r w:rsidR="0027357B">
        <w:rPr>
          <w:sz w:val="22"/>
          <w:szCs w:val="22"/>
        </w:rPr>
        <w:t>ю</w:t>
      </w:r>
      <w:r w:rsidRPr="00440B48">
        <w:rPr>
          <w:sz w:val="22"/>
          <w:szCs w:val="22"/>
        </w:rPr>
        <w:t>тся в основном в мужских захоронениях.</w:t>
      </w:r>
    </w:p>
    <w:p w:rsidR="00FC30E9" w:rsidRPr="00440B48" w:rsidRDefault="00FC30E9" w:rsidP="003414D1">
      <w:pPr>
        <w:spacing w:before="40"/>
        <w:ind w:firstLine="709"/>
        <w:jc w:val="both"/>
        <w:rPr>
          <w:sz w:val="22"/>
          <w:szCs w:val="22"/>
        </w:rPr>
      </w:pPr>
      <w:r w:rsidRPr="00440B48">
        <w:rPr>
          <w:sz w:val="22"/>
          <w:szCs w:val="22"/>
        </w:rPr>
        <w:t>Тип 3: Бронзовые прямоугольные уплощенные футляры с орнаментом в виде елочки или пояска из коротких горизонтальных полос. Относятся к I в н.э. Встречаются в основном в</w:t>
      </w:r>
      <w:r w:rsidR="002253F4">
        <w:rPr>
          <w:sz w:val="22"/>
          <w:szCs w:val="22"/>
        </w:rPr>
        <w:t> </w:t>
      </w:r>
      <w:r w:rsidRPr="00440B48">
        <w:rPr>
          <w:sz w:val="22"/>
          <w:szCs w:val="22"/>
        </w:rPr>
        <w:t>мужских захоронениях.</w:t>
      </w:r>
    </w:p>
    <w:p w:rsidR="00FC30E9" w:rsidRPr="00440B48" w:rsidRDefault="00FC30E9" w:rsidP="003414D1">
      <w:pPr>
        <w:spacing w:before="40"/>
        <w:ind w:firstLine="709"/>
        <w:jc w:val="both"/>
        <w:rPr>
          <w:sz w:val="22"/>
          <w:szCs w:val="22"/>
        </w:rPr>
      </w:pPr>
      <w:r w:rsidRPr="00440B48">
        <w:rPr>
          <w:sz w:val="22"/>
          <w:szCs w:val="22"/>
        </w:rPr>
        <w:t>Тип 4: Бронзовые, со слегка зауженным нижним концом, переходны</w:t>
      </w:r>
      <w:r w:rsidR="0027357B">
        <w:rPr>
          <w:sz w:val="22"/>
          <w:szCs w:val="22"/>
        </w:rPr>
        <w:t>е</w:t>
      </w:r>
      <w:r w:rsidRPr="00440B48">
        <w:rPr>
          <w:sz w:val="22"/>
          <w:szCs w:val="22"/>
        </w:rPr>
        <w:t xml:space="preserve"> от прямоугольных к коническим. Орнамент нанесен по боковым краям. Относятся к I в. н.э.</w:t>
      </w:r>
    </w:p>
    <w:p w:rsidR="00FC30E9" w:rsidRPr="00440B48" w:rsidRDefault="00FC30E9" w:rsidP="003414D1">
      <w:pPr>
        <w:spacing w:before="40"/>
        <w:ind w:firstLine="709"/>
        <w:jc w:val="both"/>
        <w:rPr>
          <w:sz w:val="22"/>
          <w:szCs w:val="22"/>
        </w:rPr>
      </w:pPr>
      <w:r w:rsidRPr="00440B48">
        <w:rPr>
          <w:sz w:val="22"/>
          <w:szCs w:val="22"/>
        </w:rPr>
        <w:t>Тип 5: Бронзовые двучастные, в виде соединенных конусов разной величины, без орна</w:t>
      </w:r>
      <w:r w:rsidR="005709F3">
        <w:rPr>
          <w:sz w:val="22"/>
          <w:szCs w:val="22"/>
        </w:rPr>
        <w:softHyphen/>
      </w:r>
      <w:r w:rsidRPr="00440B48">
        <w:rPr>
          <w:sz w:val="22"/>
          <w:szCs w:val="22"/>
        </w:rPr>
        <w:t xml:space="preserve">мента, </w:t>
      </w:r>
      <w:r w:rsidR="0027357B">
        <w:rPr>
          <w:sz w:val="22"/>
          <w:szCs w:val="22"/>
        </w:rPr>
        <w:t xml:space="preserve">либо </w:t>
      </w:r>
      <w:r w:rsidRPr="00440B48">
        <w:rPr>
          <w:sz w:val="22"/>
          <w:szCs w:val="22"/>
        </w:rPr>
        <w:t>с орнаментом по краям, либо с орнаментом по верхнему краю. Предназначены для ножа и шила. Относятся к I–II вв. н.э.</w:t>
      </w:r>
      <w:r w:rsidR="002253F4">
        <w:rPr>
          <w:sz w:val="22"/>
          <w:szCs w:val="22"/>
        </w:rPr>
        <w:t xml:space="preserve"> </w:t>
      </w:r>
      <w:r w:rsidRPr="00440B48">
        <w:rPr>
          <w:sz w:val="22"/>
          <w:szCs w:val="22"/>
        </w:rPr>
        <w:t>Встречаются в мужских и женских захоронениях.</w:t>
      </w:r>
    </w:p>
    <w:p w:rsidR="00FC30E9" w:rsidRPr="00440B48" w:rsidRDefault="00FC30E9" w:rsidP="003414D1">
      <w:pPr>
        <w:spacing w:before="40"/>
        <w:ind w:firstLine="709"/>
        <w:jc w:val="both"/>
        <w:rPr>
          <w:sz w:val="22"/>
          <w:szCs w:val="22"/>
        </w:rPr>
      </w:pPr>
      <w:r w:rsidRPr="00440B48">
        <w:rPr>
          <w:sz w:val="22"/>
          <w:szCs w:val="22"/>
        </w:rPr>
        <w:t>Тип 6: Бронзовые оригинальные трехчастные, довольно большие, состоящие из двух частей: верхней из пластины, украшенной по верху пояском из окружностей с отверстиями, и</w:t>
      </w:r>
      <w:r w:rsidR="002253F4">
        <w:rPr>
          <w:sz w:val="22"/>
          <w:szCs w:val="22"/>
        </w:rPr>
        <w:t> </w:t>
      </w:r>
      <w:r w:rsidRPr="00440B48">
        <w:rPr>
          <w:sz w:val="22"/>
          <w:szCs w:val="22"/>
        </w:rPr>
        <w:t>нижней цельнолитой части с двумя ушками по бокам. Относятся к перво</w:t>
      </w:r>
      <w:r w:rsidR="0027357B">
        <w:rPr>
          <w:sz w:val="22"/>
          <w:szCs w:val="22"/>
        </w:rPr>
        <w:t>й половине II в. н.э. Обнаружены</w:t>
      </w:r>
      <w:r w:rsidRPr="00440B48">
        <w:rPr>
          <w:sz w:val="22"/>
          <w:szCs w:val="22"/>
        </w:rPr>
        <w:t xml:space="preserve"> в женском захоронении.</w:t>
      </w:r>
    </w:p>
    <w:p w:rsidR="00FC30E9" w:rsidRPr="00440B48" w:rsidRDefault="00FC30E9" w:rsidP="003414D1">
      <w:pPr>
        <w:spacing w:before="40"/>
        <w:ind w:firstLine="709"/>
        <w:jc w:val="both"/>
        <w:rPr>
          <w:sz w:val="22"/>
          <w:szCs w:val="22"/>
        </w:rPr>
      </w:pPr>
      <w:r w:rsidRPr="00440B48">
        <w:rPr>
          <w:sz w:val="22"/>
          <w:szCs w:val="22"/>
        </w:rPr>
        <w:t>Тип 7: Бронзовые конусовидные, сечение уплощённое, передняя часть сплошь украше</w:t>
      </w:r>
      <w:r w:rsidR="005709F3">
        <w:rPr>
          <w:sz w:val="22"/>
          <w:szCs w:val="22"/>
        </w:rPr>
        <w:softHyphen/>
      </w:r>
      <w:r w:rsidRPr="00440B48">
        <w:rPr>
          <w:sz w:val="22"/>
          <w:szCs w:val="22"/>
        </w:rPr>
        <w:t xml:space="preserve">на поперечными горизонтальными, иногда рифлеными поясками, задняя </w:t>
      </w:r>
      <w:r w:rsidR="002253F4">
        <w:rPr>
          <w:sz w:val="22"/>
          <w:szCs w:val="22"/>
        </w:rPr>
        <w:t>—</w:t>
      </w:r>
      <w:r w:rsidRPr="00440B48">
        <w:rPr>
          <w:sz w:val="22"/>
          <w:szCs w:val="22"/>
        </w:rPr>
        <w:t xml:space="preserve"> из трёх или четы</w:t>
      </w:r>
      <w:r w:rsidR="005709F3">
        <w:rPr>
          <w:sz w:val="22"/>
          <w:szCs w:val="22"/>
        </w:rPr>
        <w:softHyphen/>
      </w:r>
      <w:r w:rsidRPr="00440B48">
        <w:rPr>
          <w:sz w:val="22"/>
          <w:szCs w:val="22"/>
        </w:rPr>
        <w:t xml:space="preserve">рёх перемычек. Относятся к I </w:t>
      </w:r>
      <w:r w:rsidR="0027357B">
        <w:rPr>
          <w:sz w:val="22"/>
          <w:szCs w:val="22"/>
        </w:rPr>
        <w:t xml:space="preserve">в. </w:t>
      </w:r>
      <w:r w:rsidRPr="00440B48">
        <w:rPr>
          <w:sz w:val="22"/>
          <w:szCs w:val="22"/>
        </w:rPr>
        <w:t>– первой половине II в. н.э. Встречаются в основном в мужских могилах.</w:t>
      </w:r>
    </w:p>
    <w:p w:rsidR="00FC30E9" w:rsidRPr="00440B48" w:rsidRDefault="00FC30E9" w:rsidP="003414D1">
      <w:pPr>
        <w:spacing w:before="40"/>
        <w:ind w:firstLine="709"/>
        <w:jc w:val="both"/>
        <w:rPr>
          <w:sz w:val="22"/>
          <w:szCs w:val="22"/>
        </w:rPr>
      </w:pPr>
      <w:r w:rsidRPr="00440B48">
        <w:rPr>
          <w:sz w:val="22"/>
          <w:szCs w:val="22"/>
        </w:rPr>
        <w:t>Тип 8: Двучастные, использовались для ножа и шила. Основной футляр выполнен из де</w:t>
      </w:r>
      <w:r w:rsidR="005709F3">
        <w:rPr>
          <w:sz w:val="22"/>
          <w:szCs w:val="22"/>
        </w:rPr>
        <w:softHyphen/>
      </w:r>
      <w:r w:rsidRPr="00440B48">
        <w:rPr>
          <w:sz w:val="22"/>
          <w:szCs w:val="22"/>
        </w:rPr>
        <w:t>рева, покрыт кожей и тонкими бронзовыми пластинами, украшенный рядами бронзовых шпеньков с шляпками-полугорошинами. Орнамент скромен. Относятся к III–IV вв. н.э. Встре</w:t>
      </w:r>
      <w:r w:rsidR="005709F3">
        <w:rPr>
          <w:sz w:val="22"/>
          <w:szCs w:val="22"/>
        </w:rPr>
        <w:softHyphen/>
      </w:r>
      <w:r w:rsidRPr="00440B48">
        <w:rPr>
          <w:sz w:val="22"/>
          <w:szCs w:val="22"/>
        </w:rPr>
        <w:t>чаются в мужских захоронениях.</w:t>
      </w:r>
    </w:p>
    <w:p w:rsidR="00FC30E9" w:rsidRPr="00440B48" w:rsidRDefault="00FC30E9" w:rsidP="003414D1">
      <w:pPr>
        <w:spacing w:before="40"/>
        <w:ind w:firstLine="709"/>
        <w:jc w:val="both"/>
        <w:rPr>
          <w:sz w:val="22"/>
          <w:szCs w:val="22"/>
        </w:rPr>
      </w:pPr>
      <w:r w:rsidRPr="00440B48">
        <w:rPr>
          <w:sz w:val="22"/>
          <w:szCs w:val="22"/>
        </w:rPr>
        <w:t>Тип 9: Подобные ножнам 8 типа, только облицовочные пластины имели сложные кон</w:t>
      </w:r>
      <w:r w:rsidR="005709F3">
        <w:rPr>
          <w:sz w:val="22"/>
          <w:szCs w:val="22"/>
        </w:rPr>
        <w:softHyphen/>
      </w:r>
      <w:r w:rsidRPr="00440B48">
        <w:rPr>
          <w:sz w:val="22"/>
          <w:szCs w:val="22"/>
        </w:rPr>
        <w:t>фигурации, обильно украшены фигурными вырезами, множеством пуансонных вдавлений. Иногда кожа покрыта краской. Относятся к III в. н.э. Встречаются в основном в женских погре</w:t>
      </w:r>
      <w:r w:rsidR="005709F3">
        <w:rPr>
          <w:sz w:val="22"/>
          <w:szCs w:val="22"/>
        </w:rPr>
        <w:softHyphen/>
      </w:r>
      <w:r w:rsidRPr="00440B48">
        <w:rPr>
          <w:sz w:val="22"/>
          <w:szCs w:val="22"/>
        </w:rPr>
        <w:t>бениях.</w:t>
      </w:r>
    </w:p>
    <w:p w:rsidR="00FC30E9" w:rsidRPr="00440B48" w:rsidRDefault="00FC30E9" w:rsidP="003414D1">
      <w:pPr>
        <w:spacing w:before="40"/>
        <w:ind w:firstLine="709"/>
        <w:jc w:val="both"/>
        <w:rPr>
          <w:sz w:val="22"/>
          <w:szCs w:val="22"/>
        </w:rPr>
      </w:pPr>
      <w:r w:rsidRPr="00440B48">
        <w:rPr>
          <w:sz w:val="22"/>
          <w:szCs w:val="22"/>
        </w:rPr>
        <w:t>Тип 10: Подобные ножнам 8 и 9 типов, только усложнен орнамент. К левой боковой нижней части прикреплён ряд привесок. Относятся к V в. н.э. Встречаются в основном в жен</w:t>
      </w:r>
      <w:r w:rsidR="005709F3">
        <w:rPr>
          <w:sz w:val="22"/>
          <w:szCs w:val="22"/>
        </w:rPr>
        <w:softHyphen/>
      </w:r>
      <w:r w:rsidRPr="00440B48">
        <w:rPr>
          <w:sz w:val="22"/>
          <w:szCs w:val="22"/>
        </w:rPr>
        <w:t>ских погребениях.</w:t>
      </w:r>
    </w:p>
    <w:p w:rsidR="00FC30E9" w:rsidRPr="00440B48" w:rsidRDefault="00FC30E9" w:rsidP="003414D1">
      <w:pPr>
        <w:spacing w:before="40"/>
        <w:ind w:firstLine="709"/>
        <w:jc w:val="both"/>
        <w:rPr>
          <w:sz w:val="22"/>
          <w:szCs w:val="22"/>
        </w:rPr>
      </w:pPr>
      <w:r w:rsidRPr="00440B48">
        <w:rPr>
          <w:sz w:val="22"/>
          <w:szCs w:val="22"/>
        </w:rPr>
        <w:t>Стоит отметить, что если ножны 1</w:t>
      </w:r>
      <w:r w:rsidR="002253F4">
        <w:rPr>
          <w:sz w:val="22"/>
          <w:szCs w:val="22"/>
        </w:rPr>
        <w:t>–</w:t>
      </w:r>
      <w:r w:rsidRPr="00440B48">
        <w:rPr>
          <w:sz w:val="22"/>
          <w:szCs w:val="22"/>
        </w:rPr>
        <w:t>7 тип</w:t>
      </w:r>
      <w:r w:rsidR="0027357B">
        <w:rPr>
          <w:sz w:val="22"/>
          <w:szCs w:val="22"/>
        </w:rPr>
        <w:t>ов</w:t>
      </w:r>
      <w:r w:rsidRPr="00440B48">
        <w:rPr>
          <w:sz w:val="22"/>
          <w:szCs w:val="22"/>
        </w:rPr>
        <w:t xml:space="preserve"> цельные, то ножны 8</w:t>
      </w:r>
      <w:r w:rsidR="002253F4">
        <w:rPr>
          <w:sz w:val="22"/>
          <w:szCs w:val="22"/>
        </w:rPr>
        <w:t>–</w:t>
      </w:r>
      <w:r w:rsidRPr="00440B48">
        <w:rPr>
          <w:sz w:val="22"/>
          <w:szCs w:val="22"/>
        </w:rPr>
        <w:t>10 тип</w:t>
      </w:r>
      <w:r w:rsidR="0027357B">
        <w:rPr>
          <w:sz w:val="22"/>
          <w:szCs w:val="22"/>
        </w:rPr>
        <w:t>ов</w:t>
      </w:r>
      <w:r w:rsidRPr="00440B48">
        <w:rPr>
          <w:sz w:val="22"/>
          <w:szCs w:val="22"/>
        </w:rPr>
        <w:t xml:space="preserve"> состав</w:t>
      </w:r>
      <w:r w:rsidR="0027357B">
        <w:rPr>
          <w:sz w:val="22"/>
          <w:szCs w:val="22"/>
        </w:rPr>
        <w:t>лены</w:t>
      </w:r>
      <w:r w:rsidRPr="00440B48">
        <w:rPr>
          <w:sz w:val="22"/>
          <w:szCs w:val="22"/>
        </w:rPr>
        <w:t xml:space="preserve"> из разных материалов, что говорит об изменении в технологии изготовления этих предметов</w:t>
      </w:r>
      <w:r w:rsidR="0027357B">
        <w:rPr>
          <w:sz w:val="22"/>
          <w:szCs w:val="22"/>
        </w:rPr>
        <w:br/>
      </w:r>
      <w:r w:rsidRPr="00440B48">
        <w:rPr>
          <w:sz w:val="22"/>
          <w:szCs w:val="22"/>
        </w:rPr>
        <w:t>в</w:t>
      </w:r>
      <w:r w:rsidR="0027357B">
        <w:rPr>
          <w:sz w:val="22"/>
          <w:szCs w:val="22"/>
        </w:rPr>
        <w:t xml:space="preserve"> </w:t>
      </w:r>
      <w:r w:rsidRPr="00440B48">
        <w:rPr>
          <w:sz w:val="22"/>
          <w:szCs w:val="22"/>
        </w:rPr>
        <w:t>период между II и III вв. Тему ножен также затрагивает А.</w:t>
      </w:r>
      <w:r w:rsidR="002253F4">
        <w:rPr>
          <w:sz w:val="22"/>
          <w:szCs w:val="22"/>
        </w:rPr>
        <w:t xml:space="preserve"> </w:t>
      </w:r>
      <w:r w:rsidRPr="00440B48">
        <w:rPr>
          <w:sz w:val="22"/>
          <w:szCs w:val="22"/>
        </w:rPr>
        <w:t>А. Краснопёров [5]. Автор анали</w:t>
      </w:r>
      <w:r w:rsidR="005709F3">
        <w:rPr>
          <w:sz w:val="22"/>
          <w:szCs w:val="22"/>
        </w:rPr>
        <w:softHyphen/>
      </w:r>
      <w:r w:rsidRPr="00440B48">
        <w:rPr>
          <w:sz w:val="22"/>
          <w:szCs w:val="22"/>
        </w:rPr>
        <w:lastRenderedPageBreak/>
        <w:t>зирует конусовидные ножны и пытается определить их датировку, сравнивая с подобными ножнами из других археологических памятников; отмечает, что ножны в виде уплощённого конуса известны ещё в скифское время. Самая ранняя из таких находок относится к VIII–VII в</w:t>
      </w:r>
      <w:r w:rsidR="0027357B">
        <w:rPr>
          <w:sz w:val="22"/>
          <w:szCs w:val="22"/>
        </w:rPr>
        <w:t>в</w:t>
      </w:r>
      <w:r w:rsidRPr="00440B48">
        <w:rPr>
          <w:sz w:val="22"/>
          <w:szCs w:val="22"/>
        </w:rPr>
        <w:t>. до н.э., однако кроме схожести форм с пьяноборскими их ничего не связывает. Период появле</w:t>
      </w:r>
      <w:r w:rsidR="005709F3">
        <w:rPr>
          <w:sz w:val="22"/>
          <w:szCs w:val="22"/>
        </w:rPr>
        <w:softHyphen/>
      </w:r>
      <w:r w:rsidRPr="00440B48">
        <w:rPr>
          <w:sz w:val="22"/>
          <w:szCs w:val="22"/>
        </w:rPr>
        <w:t xml:space="preserve">ния ножен формы и конструкции схожей с ножнами, найденными в Тарасовском могильнике, возможно, относится к </w:t>
      </w:r>
      <w:r w:rsidR="0027357B">
        <w:rPr>
          <w:sz w:val="22"/>
          <w:szCs w:val="22"/>
        </w:rPr>
        <w:t>памятникам Причерноморья, таким</w:t>
      </w:r>
      <w:r w:rsidRPr="00440B48">
        <w:rPr>
          <w:sz w:val="22"/>
          <w:szCs w:val="22"/>
        </w:rPr>
        <w:t xml:space="preserve"> как Неаполь Скифский и могиль</w:t>
      </w:r>
      <w:r w:rsidR="005709F3">
        <w:rPr>
          <w:sz w:val="22"/>
          <w:szCs w:val="22"/>
        </w:rPr>
        <w:softHyphen/>
      </w:r>
      <w:r w:rsidR="0027357B">
        <w:rPr>
          <w:sz w:val="22"/>
          <w:szCs w:val="22"/>
        </w:rPr>
        <w:t>ник</w:t>
      </w:r>
      <w:r w:rsidRPr="00440B48">
        <w:rPr>
          <w:sz w:val="22"/>
          <w:szCs w:val="22"/>
        </w:rPr>
        <w:t xml:space="preserve"> Долянины (I–II вв. н.э.).</w:t>
      </w:r>
    </w:p>
    <w:p w:rsidR="00FC30E9" w:rsidRPr="00440B48" w:rsidRDefault="00FC30E9" w:rsidP="00440B48">
      <w:pPr>
        <w:jc w:val="both"/>
        <w:rPr>
          <w:sz w:val="22"/>
          <w:szCs w:val="22"/>
        </w:rPr>
      </w:pPr>
    </w:p>
    <w:p w:rsidR="00FC30E9" w:rsidRPr="00440B48" w:rsidRDefault="00FC30E9" w:rsidP="00440B48">
      <w:pPr>
        <w:jc w:val="center"/>
        <w:rPr>
          <w:b/>
          <w:bCs/>
          <w:sz w:val="22"/>
          <w:szCs w:val="22"/>
        </w:rPr>
      </w:pPr>
      <w:r w:rsidRPr="00440B48">
        <w:rPr>
          <w:b/>
          <w:bCs/>
          <w:sz w:val="22"/>
          <w:szCs w:val="22"/>
        </w:rPr>
        <w:t>Список использованной литературы</w:t>
      </w:r>
    </w:p>
    <w:p w:rsidR="00FC30E9" w:rsidRPr="00440B48" w:rsidRDefault="00FC30E9" w:rsidP="003414D1">
      <w:pPr>
        <w:autoSpaceDE w:val="0"/>
        <w:autoSpaceDN w:val="0"/>
        <w:adjustRightInd w:val="0"/>
        <w:spacing w:before="20"/>
        <w:ind w:left="709" w:hanging="284"/>
        <w:jc w:val="both"/>
        <w:rPr>
          <w:sz w:val="22"/>
          <w:szCs w:val="22"/>
        </w:rPr>
      </w:pPr>
      <w:r w:rsidRPr="00440B48">
        <w:rPr>
          <w:sz w:val="22"/>
          <w:szCs w:val="22"/>
        </w:rPr>
        <w:t>1.</w:t>
      </w:r>
      <w:r w:rsidR="002253F4">
        <w:rPr>
          <w:sz w:val="22"/>
          <w:szCs w:val="22"/>
        </w:rPr>
        <w:tab/>
      </w:r>
      <w:r w:rsidRPr="00440B48">
        <w:rPr>
          <w:sz w:val="22"/>
          <w:szCs w:val="22"/>
        </w:rPr>
        <w:t>Голдина Р.</w:t>
      </w:r>
      <w:r w:rsidR="002253F4">
        <w:rPr>
          <w:sz w:val="22"/>
          <w:szCs w:val="22"/>
        </w:rPr>
        <w:t xml:space="preserve"> </w:t>
      </w:r>
      <w:r w:rsidRPr="00440B48">
        <w:rPr>
          <w:sz w:val="22"/>
          <w:szCs w:val="22"/>
        </w:rPr>
        <w:t xml:space="preserve">Д. Тарасовский могильник I–V вв. на Средней Каме. Т. I, текст </w:t>
      </w:r>
      <w:r w:rsidR="002253F4">
        <w:rPr>
          <w:sz w:val="22"/>
          <w:szCs w:val="22"/>
        </w:rPr>
        <w:t>—</w:t>
      </w:r>
      <w:r w:rsidRPr="00440B48">
        <w:rPr>
          <w:sz w:val="22"/>
          <w:szCs w:val="22"/>
        </w:rPr>
        <w:t xml:space="preserve"> каталог погребений. Ижевск: Удмуртия, 2004. 318 с.</w:t>
      </w:r>
    </w:p>
    <w:p w:rsidR="00FC30E9" w:rsidRPr="00440B48" w:rsidRDefault="00FC30E9" w:rsidP="003414D1">
      <w:pPr>
        <w:spacing w:before="20"/>
        <w:ind w:left="709" w:hanging="284"/>
        <w:jc w:val="both"/>
        <w:rPr>
          <w:sz w:val="22"/>
          <w:szCs w:val="22"/>
        </w:rPr>
      </w:pPr>
      <w:r w:rsidRPr="00440B48">
        <w:rPr>
          <w:sz w:val="22"/>
          <w:szCs w:val="22"/>
        </w:rPr>
        <w:t>2.</w:t>
      </w:r>
      <w:r w:rsidR="002253F4">
        <w:rPr>
          <w:sz w:val="22"/>
          <w:szCs w:val="22"/>
        </w:rPr>
        <w:tab/>
      </w:r>
      <w:r w:rsidRPr="00440B48">
        <w:rPr>
          <w:sz w:val="22"/>
          <w:szCs w:val="22"/>
        </w:rPr>
        <w:t>Голдина Р.</w:t>
      </w:r>
      <w:r w:rsidR="002253F4">
        <w:rPr>
          <w:sz w:val="22"/>
          <w:szCs w:val="22"/>
        </w:rPr>
        <w:t xml:space="preserve"> </w:t>
      </w:r>
      <w:r w:rsidRPr="00440B48">
        <w:rPr>
          <w:sz w:val="22"/>
          <w:szCs w:val="22"/>
        </w:rPr>
        <w:t>Д., Сабиров Т.</w:t>
      </w:r>
      <w:r w:rsidR="002253F4">
        <w:rPr>
          <w:sz w:val="22"/>
          <w:szCs w:val="22"/>
        </w:rPr>
        <w:t xml:space="preserve"> </w:t>
      </w:r>
      <w:r w:rsidRPr="00440B48">
        <w:rPr>
          <w:sz w:val="22"/>
          <w:szCs w:val="22"/>
        </w:rPr>
        <w:t>Р., Сабирова Т.</w:t>
      </w:r>
      <w:r w:rsidR="002253F4">
        <w:rPr>
          <w:sz w:val="22"/>
          <w:szCs w:val="22"/>
        </w:rPr>
        <w:t xml:space="preserve"> </w:t>
      </w:r>
      <w:r w:rsidRPr="00440B48">
        <w:rPr>
          <w:sz w:val="22"/>
          <w:szCs w:val="22"/>
        </w:rPr>
        <w:t>М. Погребальный обряд Тарасовского мо</w:t>
      </w:r>
      <w:r w:rsidR="005709F3">
        <w:rPr>
          <w:sz w:val="22"/>
          <w:szCs w:val="22"/>
        </w:rPr>
        <w:softHyphen/>
      </w:r>
      <w:r w:rsidRPr="00440B48">
        <w:rPr>
          <w:sz w:val="22"/>
          <w:szCs w:val="22"/>
        </w:rPr>
        <w:t>гильника I–V вв. на Средней Каме. Т. III. Казань, Ижевск, 2015. 297 с.</w:t>
      </w:r>
    </w:p>
    <w:p w:rsidR="00FC30E9" w:rsidRPr="00440B48" w:rsidRDefault="00FC30E9" w:rsidP="003414D1">
      <w:pPr>
        <w:pStyle w:val="article-list-name"/>
        <w:spacing w:before="20" w:beforeAutospacing="0" w:after="0" w:afterAutospacing="0"/>
        <w:ind w:left="709" w:hanging="284"/>
        <w:jc w:val="both"/>
        <w:textAlignment w:val="baseline"/>
        <w:rPr>
          <w:sz w:val="22"/>
          <w:szCs w:val="22"/>
          <w:lang w:val="ru-RU"/>
        </w:rPr>
      </w:pPr>
      <w:r w:rsidRPr="00440B48">
        <w:rPr>
          <w:sz w:val="22"/>
          <w:szCs w:val="22"/>
          <w:lang w:val="ru-RU"/>
        </w:rPr>
        <w:t>3.</w:t>
      </w:r>
      <w:r w:rsidR="002253F4">
        <w:rPr>
          <w:sz w:val="22"/>
          <w:szCs w:val="22"/>
          <w:lang w:val="ru-RU"/>
        </w:rPr>
        <w:tab/>
      </w:r>
      <w:r w:rsidRPr="00440B48">
        <w:rPr>
          <w:sz w:val="22"/>
          <w:szCs w:val="22"/>
          <w:lang w:val="ru-RU"/>
        </w:rPr>
        <w:t>Голдина Р.</w:t>
      </w:r>
      <w:r w:rsidR="002253F4">
        <w:rPr>
          <w:sz w:val="22"/>
          <w:szCs w:val="22"/>
          <w:lang w:val="ru-RU"/>
        </w:rPr>
        <w:t xml:space="preserve"> </w:t>
      </w:r>
      <w:r w:rsidRPr="00440B48">
        <w:rPr>
          <w:sz w:val="22"/>
          <w:szCs w:val="22"/>
          <w:lang w:val="ru-RU"/>
        </w:rPr>
        <w:t>Д., Бернц В.</w:t>
      </w:r>
      <w:r w:rsidR="002253F4">
        <w:rPr>
          <w:sz w:val="22"/>
          <w:szCs w:val="22"/>
          <w:lang w:val="ru-RU"/>
        </w:rPr>
        <w:t xml:space="preserve"> </w:t>
      </w:r>
      <w:r w:rsidRPr="00440B48">
        <w:rPr>
          <w:sz w:val="22"/>
          <w:szCs w:val="22"/>
          <w:lang w:val="ru-RU"/>
        </w:rPr>
        <w:t>А. Хронология погребений I–II вв. Тарасовского могильника // Поволжская археология. Казань, 2016. Вып. 15. С. 41</w:t>
      </w:r>
      <w:r w:rsidR="002253F4">
        <w:rPr>
          <w:sz w:val="22"/>
          <w:szCs w:val="22"/>
          <w:lang w:val="ru-RU"/>
        </w:rPr>
        <w:t>–</w:t>
      </w:r>
      <w:r w:rsidRPr="00440B48">
        <w:rPr>
          <w:sz w:val="22"/>
          <w:szCs w:val="22"/>
          <w:lang w:val="ru-RU"/>
        </w:rPr>
        <w:t>89.</w:t>
      </w:r>
    </w:p>
    <w:p w:rsidR="00FC30E9" w:rsidRPr="00440B48" w:rsidRDefault="00FC30E9" w:rsidP="003414D1">
      <w:pPr>
        <w:pStyle w:val="article-list-name"/>
        <w:spacing w:before="20" w:beforeAutospacing="0" w:after="0" w:afterAutospacing="0"/>
        <w:ind w:left="709" w:hanging="284"/>
        <w:jc w:val="both"/>
        <w:textAlignment w:val="baseline"/>
        <w:rPr>
          <w:b/>
          <w:bCs/>
          <w:color w:val="333333"/>
          <w:sz w:val="22"/>
          <w:szCs w:val="22"/>
          <w:lang w:val="ru-RU"/>
        </w:rPr>
      </w:pPr>
      <w:r w:rsidRPr="00440B48">
        <w:rPr>
          <w:sz w:val="22"/>
          <w:szCs w:val="22"/>
          <w:lang w:val="ru-RU"/>
        </w:rPr>
        <w:t>4.</w:t>
      </w:r>
      <w:r w:rsidR="002253F4">
        <w:rPr>
          <w:sz w:val="22"/>
          <w:szCs w:val="22"/>
          <w:lang w:val="ru-RU"/>
        </w:rPr>
        <w:tab/>
      </w:r>
      <w:r w:rsidRPr="00440B48">
        <w:rPr>
          <w:sz w:val="22"/>
          <w:szCs w:val="22"/>
          <w:lang w:val="ru-RU"/>
        </w:rPr>
        <w:t>Голдина Р.</w:t>
      </w:r>
      <w:r w:rsidR="002253F4">
        <w:rPr>
          <w:sz w:val="22"/>
          <w:szCs w:val="22"/>
          <w:lang w:val="ru-RU"/>
        </w:rPr>
        <w:t xml:space="preserve"> </w:t>
      </w:r>
      <w:r w:rsidRPr="00440B48">
        <w:rPr>
          <w:sz w:val="22"/>
          <w:szCs w:val="22"/>
          <w:lang w:val="ru-RU"/>
        </w:rPr>
        <w:t>Д., Бернц В.</w:t>
      </w:r>
      <w:r w:rsidR="002253F4">
        <w:rPr>
          <w:sz w:val="22"/>
          <w:szCs w:val="22"/>
          <w:lang w:val="ru-RU"/>
        </w:rPr>
        <w:t xml:space="preserve"> </w:t>
      </w:r>
      <w:r w:rsidRPr="00440B48">
        <w:rPr>
          <w:sz w:val="22"/>
          <w:szCs w:val="22"/>
          <w:lang w:val="ru-RU"/>
        </w:rPr>
        <w:t>А. Хронология погребений I</w:t>
      </w:r>
      <w:r w:rsidRPr="00440B48">
        <w:rPr>
          <w:sz w:val="22"/>
          <w:szCs w:val="22"/>
        </w:rPr>
        <w:t>II</w:t>
      </w:r>
      <w:r w:rsidRPr="00440B48">
        <w:rPr>
          <w:sz w:val="22"/>
          <w:szCs w:val="22"/>
          <w:lang w:val="ru-RU"/>
        </w:rPr>
        <w:t>–V вв. Тарасовского могильника // Поволжская археология. Казань, 2016. Вып. 17. С. 17</w:t>
      </w:r>
      <w:r w:rsidR="002253F4">
        <w:rPr>
          <w:sz w:val="22"/>
          <w:szCs w:val="22"/>
          <w:lang w:val="ru-RU"/>
        </w:rPr>
        <w:t>–</w:t>
      </w:r>
      <w:r w:rsidRPr="00440B48">
        <w:rPr>
          <w:sz w:val="22"/>
          <w:szCs w:val="22"/>
          <w:lang w:val="ru-RU"/>
        </w:rPr>
        <w:t>58.</w:t>
      </w:r>
    </w:p>
    <w:p w:rsidR="00FC30E9" w:rsidRPr="00440B48" w:rsidRDefault="00FC30E9" w:rsidP="003414D1">
      <w:pPr>
        <w:spacing w:before="20"/>
        <w:ind w:left="709" w:hanging="284"/>
        <w:jc w:val="both"/>
        <w:rPr>
          <w:sz w:val="22"/>
          <w:szCs w:val="22"/>
        </w:rPr>
      </w:pPr>
      <w:r w:rsidRPr="00440B48">
        <w:rPr>
          <w:sz w:val="22"/>
          <w:szCs w:val="22"/>
        </w:rPr>
        <w:t>5.</w:t>
      </w:r>
      <w:r w:rsidR="002253F4">
        <w:rPr>
          <w:sz w:val="22"/>
          <w:szCs w:val="22"/>
        </w:rPr>
        <w:tab/>
      </w:r>
      <w:r w:rsidRPr="00440B48">
        <w:rPr>
          <w:sz w:val="22"/>
          <w:szCs w:val="22"/>
        </w:rPr>
        <w:t>Краснопёров А.</w:t>
      </w:r>
      <w:r w:rsidR="002253F4">
        <w:rPr>
          <w:sz w:val="22"/>
          <w:szCs w:val="22"/>
        </w:rPr>
        <w:t xml:space="preserve"> </w:t>
      </w:r>
      <w:r w:rsidRPr="00440B48">
        <w:rPr>
          <w:sz w:val="22"/>
          <w:szCs w:val="22"/>
        </w:rPr>
        <w:t>А. Погребение № 28 Икского могильника: к вопросу о ранней дате Пья</w:t>
      </w:r>
      <w:r w:rsidR="005709F3">
        <w:rPr>
          <w:sz w:val="22"/>
          <w:szCs w:val="22"/>
        </w:rPr>
        <w:softHyphen/>
      </w:r>
      <w:r w:rsidRPr="00440B48">
        <w:rPr>
          <w:sz w:val="22"/>
          <w:szCs w:val="22"/>
        </w:rPr>
        <w:t>ноборских памятников // Ананьенский мир: истоки, развитие, связи, исторические судь</w:t>
      </w:r>
      <w:r w:rsidR="005709F3">
        <w:rPr>
          <w:sz w:val="22"/>
          <w:szCs w:val="22"/>
        </w:rPr>
        <w:softHyphen/>
      </w:r>
      <w:r w:rsidRPr="00440B48">
        <w:rPr>
          <w:sz w:val="22"/>
          <w:szCs w:val="22"/>
        </w:rPr>
        <w:t>бы. Казань, 2014. Вып. 20. С. 331</w:t>
      </w:r>
      <w:r w:rsidR="002253F4">
        <w:rPr>
          <w:sz w:val="22"/>
          <w:szCs w:val="22"/>
        </w:rPr>
        <w:t>–</w:t>
      </w:r>
      <w:r w:rsidRPr="00440B48">
        <w:rPr>
          <w:sz w:val="22"/>
          <w:szCs w:val="22"/>
        </w:rPr>
        <w:t>348.</w:t>
      </w:r>
    </w:p>
    <w:p w:rsidR="003C71C6" w:rsidRPr="002253F4" w:rsidRDefault="00D94948" w:rsidP="009905E6">
      <w:pPr>
        <w:rPr>
          <w:b/>
          <w:i/>
          <w:sz w:val="22"/>
          <w:szCs w:val="22"/>
        </w:rPr>
      </w:pPr>
      <w:r w:rsidRPr="002253F4">
        <w:rPr>
          <w:b/>
          <w:i/>
          <w:sz w:val="22"/>
          <w:szCs w:val="22"/>
        </w:rPr>
        <w:t xml:space="preserve">Ладейщикова </w:t>
      </w:r>
      <w:r w:rsidR="003C71C6" w:rsidRPr="002253F4">
        <w:rPr>
          <w:b/>
          <w:i/>
          <w:sz w:val="22"/>
          <w:szCs w:val="22"/>
        </w:rPr>
        <w:t xml:space="preserve">Надежда Олеговна, Удмуртский государственный университет, </w:t>
      </w:r>
      <w:r w:rsidR="003C71C6" w:rsidRPr="009905E6">
        <w:rPr>
          <w:b/>
          <w:i/>
          <w:sz w:val="22"/>
          <w:szCs w:val="22"/>
          <w:lang w:val="en-US"/>
        </w:rPr>
        <w:t>hudoznik</w:t>
      </w:r>
      <w:r w:rsidR="003C71C6" w:rsidRPr="009905E6">
        <w:rPr>
          <w:b/>
          <w:i/>
          <w:sz w:val="22"/>
          <w:szCs w:val="22"/>
        </w:rPr>
        <w:t>21@</w:t>
      </w:r>
      <w:r w:rsidR="003C71C6" w:rsidRPr="009905E6">
        <w:rPr>
          <w:b/>
          <w:i/>
          <w:sz w:val="22"/>
          <w:szCs w:val="22"/>
          <w:lang w:val="en-US"/>
        </w:rPr>
        <w:t>yandex</w:t>
      </w:r>
      <w:r w:rsidR="003C71C6" w:rsidRPr="009905E6">
        <w:rPr>
          <w:b/>
          <w:i/>
          <w:sz w:val="22"/>
          <w:szCs w:val="22"/>
        </w:rPr>
        <w:t>.</w:t>
      </w:r>
      <w:r w:rsidR="003C71C6" w:rsidRPr="009905E6">
        <w:rPr>
          <w:b/>
          <w:i/>
          <w:sz w:val="22"/>
          <w:szCs w:val="22"/>
          <w:lang w:val="en-US"/>
        </w:rPr>
        <w:t>ru</w:t>
      </w:r>
    </w:p>
    <w:p w:rsidR="003C71C6" w:rsidRPr="002253F4" w:rsidRDefault="003C71C6" w:rsidP="002253F4">
      <w:pPr>
        <w:jc w:val="both"/>
        <w:rPr>
          <w:b/>
          <w:i/>
          <w:sz w:val="22"/>
          <w:szCs w:val="22"/>
        </w:rPr>
      </w:pPr>
      <w:r w:rsidRPr="002253F4">
        <w:rPr>
          <w:b/>
          <w:i/>
          <w:sz w:val="22"/>
          <w:szCs w:val="22"/>
        </w:rPr>
        <w:t xml:space="preserve">Научный руководитель </w:t>
      </w:r>
      <w:r w:rsidR="009905E6">
        <w:rPr>
          <w:b/>
          <w:i/>
          <w:sz w:val="22"/>
          <w:szCs w:val="22"/>
        </w:rPr>
        <w:t>—</w:t>
      </w:r>
      <w:r w:rsidRPr="002253F4">
        <w:rPr>
          <w:b/>
          <w:i/>
          <w:sz w:val="22"/>
          <w:szCs w:val="22"/>
        </w:rPr>
        <w:t xml:space="preserve"> </w:t>
      </w:r>
      <w:r w:rsidR="002A1479" w:rsidRPr="002253F4">
        <w:rPr>
          <w:b/>
          <w:i/>
          <w:sz w:val="22"/>
          <w:szCs w:val="22"/>
        </w:rPr>
        <w:t xml:space="preserve">Шмыкова </w:t>
      </w:r>
      <w:r w:rsidRPr="002253F4">
        <w:rPr>
          <w:b/>
          <w:i/>
          <w:sz w:val="22"/>
          <w:szCs w:val="22"/>
        </w:rPr>
        <w:t>Мария Леонидовна, Удмуртский государственный уни</w:t>
      </w:r>
      <w:r w:rsidR="009905E6">
        <w:rPr>
          <w:b/>
          <w:i/>
          <w:sz w:val="22"/>
          <w:szCs w:val="22"/>
        </w:rPr>
        <w:t>верситет, доцент, к. ист. н.</w:t>
      </w:r>
    </w:p>
    <w:p w:rsidR="003C71C6" w:rsidRPr="009905E6" w:rsidRDefault="003C71C6" w:rsidP="002253F4">
      <w:pPr>
        <w:jc w:val="both"/>
        <w:rPr>
          <w:sz w:val="22"/>
          <w:szCs w:val="22"/>
        </w:rPr>
      </w:pPr>
    </w:p>
    <w:p w:rsidR="003C71C6" w:rsidRPr="002253F4" w:rsidRDefault="003C71C6" w:rsidP="002253F4">
      <w:pPr>
        <w:jc w:val="center"/>
        <w:rPr>
          <w:b/>
          <w:sz w:val="22"/>
          <w:szCs w:val="22"/>
        </w:rPr>
      </w:pPr>
      <w:r w:rsidRPr="002253F4">
        <w:rPr>
          <w:b/>
          <w:sz w:val="22"/>
          <w:szCs w:val="22"/>
        </w:rPr>
        <w:t>РУКОПИСНЫЕ КНИГИ XVIII–XIХ ВЕКОВ В ФОНДЕ УДМУРТСКОГО МУЗЕЯ ИЗОБРАЗИТЕЛЬНЫХ ИСКУССТВ: АСПЕКТЫ ИЗУЧЕНИЯ</w:t>
      </w:r>
    </w:p>
    <w:p w:rsidR="003C71C6" w:rsidRPr="002253F4" w:rsidRDefault="003C71C6" w:rsidP="002253F4">
      <w:pPr>
        <w:jc w:val="center"/>
        <w:rPr>
          <w:b/>
          <w:color w:val="000000"/>
          <w:sz w:val="22"/>
          <w:szCs w:val="22"/>
          <w:shd w:val="clear" w:color="auto" w:fill="FFFFFF"/>
          <w:lang w:val="en-US"/>
        </w:rPr>
      </w:pPr>
      <w:r w:rsidRPr="002253F4">
        <w:rPr>
          <w:b/>
          <w:color w:val="000000"/>
          <w:sz w:val="22"/>
          <w:szCs w:val="22"/>
          <w:shd w:val="clear" w:color="auto" w:fill="FFFFFF"/>
          <w:lang w:val="en-US"/>
        </w:rPr>
        <w:t>MANUSCRIPT BOOKS OF THE XVIII–XI</w:t>
      </w:r>
      <w:r w:rsidRPr="002253F4">
        <w:rPr>
          <w:b/>
          <w:color w:val="000000"/>
          <w:sz w:val="22"/>
          <w:szCs w:val="22"/>
          <w:shd w:val="clear" w:color="auto" w:fill="FFFFFF"/>
        </w:rPr>
        <w:t>Х</w:t>
      </w:r>
      <w:r w:rsidRPr="002253F4">
        <w:rPr>
          <w:b/>
          <w:color w:val="000000"/>
          <w:sz w:val="22"/>
          <w:szCs w:val="22"/>
          <w:shd w:val="clear" w:color="auto" w:fill="FFFFFF"/>
          <w:lang w:val="en-US"/>
        </w:rPr>
        <w:t xml:space="preserve"> CENTURIES IN THE FUND OF THE UDMURT REPUBLIC MUSEUM OF FINE ARTS: ASPECTS OF THE STUDY</w:t>
      </w:r>
    </w:p>
    <w:p w:rsidR="003C71C6" w:rsidRPr="002253F4" w:rsidRDefault="003C71C6" w:rsidP="002253F4">
      <w:pPr>
        <w:jc w:val="both"/>
        <w:rPr>
          <w:color w:val="000000"/>
          <w:sz w:val="22"/>
          <w:szCs w:val="22"/>
          <w:shd w:val="clear" w:color="auto" w:fill="FFFFFF"/>
          <w:lang w:val="en-US"/>
        </w:rPr>
      </w:pPr>
    </w:p>
    <w:p w:rsidR="003C71C6" w:rsidRPr="002253F4" w:rsidRDefault="003C71C6" w:rsidP="002253F4">
      <w:pPr>
        <w:ind w:firstLine="709"/>
        <w:jc w:val="both"/>
        <w:rPr>
          <w:sz w:val="22"/>
          <w:szCs w:val="22"/>
        </w:rPr>
      </w:pPr>
      <w:r w:rsidRPr="002253F4">
        <w:rPr>
          <w:b/>
          <w:sz w:val="22"/>
          <w:szCs w:val="22"/>
        </w:rPr>
        <w:t>Аннотация</w:t>
      </w:r>
      <w:r w:rsidR="009905E6">
        <w:rPr>
          <w:b/>
          <w:sz w:val="22"/>
          <w:szCs w:val="22"/>
        </w:rPr>
        <w:t>.</w:t>
      </w:r>
      <w:r w:rsidRPr="009905E6">
        <w:rPr>
          <w:sz w:val="22"/>
          <w:szCs w:val="22"/>
        </w:rPr>
        <w:t xml:space="preserve"> </w:t>
      </w:r>
      <w:r w:rsidRPr="002253F4">
        <w:rPr>
          <w:sz w:val="22"/>
          <w:szCs w:val="22"/>
        </w:rPr>
        <w:t>Статья посвящена особенностям изучения рукописной книги XVIII–XIХ</w:t>
      </w:r>
      <w:r w:rsidR="009905E6">
        <w:rPr>
          <w:sz w:val="22"/>
          <w:szCs w:val="22"/>
        </w:rPr>
        <w:t xml:space="preserve"> вв. из </w:t>
      </w:r>
      <w:r w:rsidRPr="002253F4">
        <w:rPr>
          <w:sz w:val="22"/>
          <w:szCs w:val="22"/>
        </w:rPr>
        <w:t>коллекции Музея изобразительных искус</w:t>
      </w:r>
      <w:r w:rsidR="009905E6">
        <w:rPr>
          <w:sz w:val="22"/>
          <w:szCs w:val="22"/>
        </w:rPr>
        <w:t xml:space="preserve">ств. Особое внимание уделяется </w:t>
      </w:r>
      <w:r w:rsidRPr="002253F4">
        <w:rPr>
          <w:sz w:val="22"/>
          <w:szCs w:val="22"/>
        </w:rPr>
        <w:t>анализу феномена рукописной книги в период раннего книгопечатания, когда рукописи приобретают особенное значение в книжной традиции России. Автор использует палеографические методы, дает описание 4 экземпляров рукописных книг из фонда музея, отмечает характерн</w:t>
      </w:r>
      <w:r w:rsidR="009905E6">
        <w:rPr>
          <w:sz w:val="22"/>
          <w:szCs w:val="22"/>
        </w:rPr>
        <w:t xml:space="preserve">ые черты </w:t>
      </w:r>
      <w:r w:rsidRPr="002253F4">
        <w:rPr>
          <w:sz w:val="22"/>
          <w:szCs w:val="22"/>
        </w:rPr>
        <w:t>и</w:t>
      </w:r>
      <w:r w:rsidR="009905E6">
        <w:rPr>
          <w:sz w:val="22"/>
          <w:szCs w:val="22"/>
        </w:rPr>
        <w:t> </w:t>
      </w:r>
      <w:r w:rsidRPr="002253F4">
        <w:rPr>
          <w:sz w:val="22"/>
          <w:szCs w:val="22"/>
        </w:rPr>
        <w:t>определяет общественно значимую, научную и историко-культурную ценность таких экземп</w:t>
      </w:r>
      <w:r w:rsidR="00D14053">
        <w:rPr>
          <w:sz w:val="22"/>
          <w:szCs w:val="22"/>
        </w:rPr>
        <w:softHyphen/>
      </w:r>
      <w:r w:rsidRPr="002253F4">
        <w:rPr>
          <w:sz w:val="22"/>
          <w:szCs w:val="22"/>
        </w:rPr>
        <w:t>ляров. На примере данной публикации сделана попытка расширить направление исследования рукописной книги, показать музейное направлени</w:t>
      </w:r>
      <w:r w:rsidR="003801AB">
        <w:rPr>
          <w:sz w:val="22"/>
          <w:szCs w:val="22"/>
        </w:rPr>
        <w:t>е</w:t>
      </w:r>
      <w:r w:rsidRPr="002253F4">
        <w:rPr>
          <w:sz w:val="22"/>
          <w:szCs w:val="22"/>
        </w:rPr>
        <w:t xml:space="preserve"> по изучению книг как экспонатов.</w:t>
      </w:r>
    </w:p>
    <w:p w:rsidR="003C71C6" w:rsidRPr="009905E6" w:rsidRDefault="009905E6" w:rsidP="002253F4">
      <w:pPr>
        <w:ind w:firstLine="709"/>
        <w:jc w:val="both"/>
        <w:rPr>
          <w:color w:val="000000"/>
          <w:sz w:val="22"/>
          <w:szCs w:val="22"/>
          <w:shd w:val="clear" w:color="auto" w:fill="FFFFFF"/>
          <w:lang w:val="en-US"/>
        </w:rPr>
      </w:pPr>
      <w:r w:rsidRPr="00440B48">
        <w:rPr>
          <w:b/>
          <w:bCs/>
          <w:sz w:val="22"/>
          <w:szCs w:val="22"/>
          <w:lang w:val="en-US"/>
        </w:rPr>
        <w:t>Abstract</w:t>
      </w:r>
      <w:r w:rsidRPr="002253F4">
        <w:rPr>
          <w:b/>
          <w:bCs/>
          <w:sz w:val="22"/>
          <w:szCs w:val="22"/>
          <w:lang w:val="en-US"/>
        </w:rPr>
        <w:t>.</w:t>
      </w:r>
      <w:r w:rsidRPr="002253F4">
        <w:rPr>
          <w:bCs/>
          <w:sz w:val="22"/>
          <w:szCs w:val="22"/>
          <w:lang w:val="en-US"/>
        </w:rPr>
        <w:t xml:space="preserve"> </w:t>
      </w:r>
      <w:r w:rsidR="003C71C6" w:rsidRPr="002253F4">
        <w:rPr>
          <w:color w:val="000000"/>
          <w:sz w:val="22"/>
          <w:szCs w:val="22"/>
          <w:shd w:val="clear" w:color="auto" w:fill="FFFFFF"/>
          <w:lang w:val="en-US"/>
        </w:rPr>
        <w:t>The article is devoted to the peculiarities of studying the manuscript book of the XVIII–XI</w:t>
      </w:r>
      <w:r w:rsidR="003C71C6" w:rsidRPr="002253F4">
        <w:rPr>
          <w:color w:val="000000"/>
          <w:sz w:val="22"/>
          <w:szCs w:val="22"/>
          <w:shd w:val="clear" w:color="auto" w:fill="FFFFFF"/>
        </w:rPr>
        <w:t>Х</w:t>
      </w:r>
      <w:r w:rsidR="003C71C6" w:rsidRPr="002253F4">
        <w:rPr>
          <w:color w:val="000000"/>
          <w:sz w:val="22"/>
          <w:szCs w:val="22"/>
          <w:shd w:val="clear" w:color="auto" w:fill="FFFFFF"/>
          <w:lang w:val="en-US"/>
        </w:rPr>
        <w:t xml:space="preserve"> centuries from the collection of the Museum of Fine Arts. Special attention is paid to the analysis of the phenomenon of the manuscript books in the period of early book printing, when man</w:t>
      </w:r>
      <w:r w:rsidR="003C71C6" w:rsidRPr="002253F4">
        <w:rPr>
          <w:color w:val="000000"/>
          <w:sz w:val="22"/>
          <w:szCs w:val="22"/>
          <w:shd w:val="clear" w:color="auto" w:fill="FFFFFF"/>
          <w:lang w:val="en-US"/>
        </w:rPr>
        <w:t>u</w:t>
      </w:r>
      <w:r w:rsidR="003C71C6" w:rsidRPr="002253F4">
        <w:rPr>
          <w:color w:val="000000"/>
          <w:sz w:val="22"/>
          <w:szCs w:val="22"/>
          <w:shd w:val="clear" w:color="auto" w:fill="FFFFFF"/>
          <w:lang w:val="en-US"/>
        </w:rPr>
        <w:t>scripts acquire special significance in the book tradition of Russia. The author uses paleographic methods, describes 4 copies of manuscript books from the museum's fund, notes characteristic features and determines the socially significant, scientific and historical-cultural value of such examples. On the example of this publication, an attempt was made to expand the direction of the handwritten book’s study, to show the museum direction in the study of books as exhibits.</w:t>
      </w:r>
    </w:p>
    <w:p w:rsidR="003C71C6" w:rsidRPr="002253F4" w:rsidRDefault="003C71C6" w:rsidP="002253F4">
      <w:pPr>
        <w:ind w:firstLine="709"/>
        <w:jc w:val="both"/>
        <w:rPr>
          <w:sz w:val="22"/>
          <w:szCs w:val="22"/>
        </w:rPr>
      </w:pPr>
      <w:r w:rsidRPr="009905E6">
        <w:rPr>
          <w:b/>
          <w:i/>
          <w:sz w:val="22"/>
          <w:szCs w:val="22"/>
        </w:rPr>
        <w:t>Ключевые</w:t>
      </w:r>
      <w:r w:rsidRPr="002253F4">
        <w:rPr>
          <w:b/>
          <w:i/>
          <w:sz w:val="22"/>
          <w:szCs w:val="22"/>
        </w:rPr>
        <w:t xml:space="preserve"> слова: </w:t>
      </w:r>
      <w:r w:rsidR="003801AB">
        <w:rPr>
          <w:sz w:val="22"/>
          <w:szCs w:val="22"/>
        </w:rPr>
        <w:t>р</w:t>
      </w:r>
      <w:r w:rsidRPr="002253F4">
        <w:rPr>
          <w:sz w:val="22"/>
          <w:szCs w:val="22"/>
        </w:rPr>
        <w:t>укописная книга, печатная книга, псалтирь, старообрядческие сочи</w:t>
      </w:r>
      <w:r w:rsidR="00D14053">
        <w:rPr>
          <w:sz w:val="22"/>
          <w:szCs w:val="22"/>
        </w:rPr>
        <w:softHyphen/>
      </w:r>
      <w:r w:rsidR="009905E6">
        <w:rPr>
          <w:sz w:val="22"/>
          <w:szCs w:val="22"/>
        </w:rPr>
        <w:t>нения, музей.</w:t>
      </w:r>
    </w:p>
    <w:p w:rsidR="003C71C6" w:rsidRPr="002253F4" w:rsidRDefault="002A1479" w:rsidP="002253F4">
      <w:pPr>
        <w:ind w:firstLine="709"/>
        <w:jc w:val="both"/>
        <w:rPr>
          <w:color w:val="000000"/>
          <w:sz w:val="22"/>
          <w:szCs w:val="22"/>
          <w:shd w:val="clear" w:color="auto" w:fill="FFFFFF"/>
          <w:lang w:val="en-US"/>
        </w:rPr>
      </w:pPr>
      <w:r w:rsidRPr="002253F4">
        <w:rPr>
          <w:b/>
          <w:i/>
          <w:color w:val="000000"/>
          <w:sz w:val="22"/>
          <w:szCs w:val="22"/>
          <w:shd w:val="clear" w:color="auto" w:fill="FFFFFF"/>
          <w:lang w:val="en-US"/>
        </w:rPr>
        <w:t>Key</w:t>
      </w:r>
      <w:r w:rsidR="003C71C6" w:rsidRPr="002253F4">
        <w:rPr>
          <w:b/>
          <w:i/>
          <w:color w:val="000000"/>
          <w:sz w:val="22"/>
          <w:szCs w:val="22"/>
          <w:shd w:val="clear" w:color="auto" w:fill="FFFFFF"/>
          <w:lang w:val="en-US"/>
        </w:rPr>
        <w:t>words:</w:t>
      </w:r>
      <w:r w:rsidR="003C71C6" w:rsidRPr="002253F4">
        <w:rPr>
          <w:color w:val="000000"/>
          <w:sz w:val="22"/>
          <w:szCs w:val="22"/>
          <w:shd w:val="clear" w:color="auto" w:fill="FFFFFF"/>
          <w:lang w:val="en-US"/>
        </w:rPr>
        <w:t xml:space="preserve"> </w:t>
      </w:r>
      <w:r w:rsidR="003801AB">
        <w:rPr>
          <w:color w:val="000000"/>
          <w:sz w:val="22"/>
          <w:szCs w:val="22"/>
          <w:shd w:val="clear" w:color="auto" w:fill="FFFFFF"/>
          <w:lang w:val="en-US"/>
        </w:rPr>
        <w:t>h</w:t>
      </w:r>
      <w:r w:rsidR="003C71C6" w:rsidRPr="002253F4">
        <w:rPr>
          <w:color w:val="000000"/>
          <w:sz w:val="22"/>
          <w:szCs w:val="22"/>
          <w:shd w:val="clear" w:color="auto" w:fill="FFFFFF"/>
          <w:lang w:val="en-US"/>
        </w:rPr>
        <w:t>andwritten book, manuscript, printed book, psalter, Old Believers works,</w:t>
      </w:r>
      <w:r w:rsidR="009905E6" w:rsidRPr="009905E6">
        <w:rPr>
          <w:color w:val="000000"/>
          <w:sz w:val="22"/>
          <w:szCs w:val="22"/>
          <w:shd w:val="clear" w:color="auto" w:fill="FFFFFF"/>
          <w:lang w:val="en-US"/>
        </w:rPr>
        <w:br/>
      </w:r>
      <w:r w:rsidR="003C71C6" w:rsidRPr="002253F4">
        <w:rPr>
          <w:color w:val="000000"/>
          <w:sz w:val="22"/>
          <w:szCs w:val="22"/>
          <w:shd w:val="clear" w:color="auto" w:fill="FFFFFF"/>
          <w:lang w:val="en-US"/>
        </w:rPr>
        <w:t>museum.</w:t>
      </w:r>
    </w:p>
    <w:p w:rsidR="003C71C6" w:rsidRPr="002253F4" w:rsidRDefault="003C71C6" w:rsidP="002253F4">
      <w:pPr>
        <w:ind w:firstLine="709"/>
        <w:jc w:val="both"/>
        <w:rPr>
          <w:sz w:val="22"/>
          <w:szCs w:val="22"/>
        </w:rPr>
      </w:pPr>
      <w:r w:rsidRPr="002253F4">
        <w:rPr>
          <w:color w:val="000000"/>
          <w:sz w:val="22"/>
          <w:szCs w:val="22"/>
        </w:rPr>
        <w:t xml:space="preserve">В коллекции Удмуртского республиканского музея </w:t>
      </w:r>
      <w:r w:rsidR="009905E6">
        <w:rPr>
          <w:color w:val="000000"/>
          <w:sz w:val="22"/>
          <w:szCs w:val="22"/>
        </w:rPr>
        <w:t xml:space="preserve">изобразительных искусств </w:t>
      </w:r>
      <w:r w:rsidRPr="002253F4">
        <w:rPr>
          <w:color w:val="000000"/>
          <w:sz w:val="22"/>
          <w:szCs w:val="22"/>
        </w:rPr>
        <w:t>насчиты</w:t>
      </w:r>
      <w:r w:rsidR="00D14053">
        <w:rPr>
          <w:color w:val="000000"/>
          <w:sz w:val="22"/>
          <w:szCs w:val="22"/>
        </w:rPr>
        <w:softHyphen/>
      </w:r>
      <w:r w:rsidRPr="002253F4">
        <w:rPr>
          <w:color w:val="000000"/>
          <w:sz w:val="22"/>
          <w:szCs w:val="22"/>
        </w:rPr>
        <w:t>вается 37 редких экземпляров рукописных и печатн</w:t>
      </w:r>
      <w:r w:rsidR="009905E6">
        <w:rPr>
          <w:color w:val="000000"/>
          <w:sz w:val="22"/>
          <w:szCs w:val="22"/>
        </w:rPr>
        <w:t>ых книг</w:t>
      </w:r>
      <w:r w:rsidR="003801AB">
        <w:rPr>
          <w:color w:val="000000"/>
          <w:sz w:val="22"/>
          <w:szCs w:val="22"/>
        </w:rPr>
        <w:t>;</w:t>
      </w:r>
      <w:r w:rsidR="009905E6">
        <w:rPr>
          <w:color w:val="000000"/>
          <w:sz w:val="22"/>
          <w:szCs w:val="22"/>
        </w:rPr>
        <w:t xml:space="preserve"> самая ранняя печатная </w:t>
      </w:r>
      <w:r w:rsidRPr="002253F4">
        <w:rPr>
          <w:color w:val="000000"/>
          <w:sz w:val="22"/>
          <w:szCs w:val="22"/>
        </w:rPr>
        <w:t xml:space="preserve">датирована </w:t>
      </w:r>
      <w:smartTag w:uri="urn:schemas-microsoft-com:office:smarttags" w:element="metricconverter">
        <w:smartTagPr>
          <w:attr w:name="ProductID" w:val="1633 г"/>
        </w:smartTagPr>
        <w:r w:rsidRPr="002253F4">
          <w:rPr>
            <w:color w:val="000000"/>
            <w:sz w:val="22"/>
            <w:szCs w:val="22"/>
          </w:rPr>
          <w:t>1633 г</w:t>
        </w:r>
      </w:smartTag>
      <w:r w:rsidRPr="002253F4">
        <w:rPr>
          <w:color w:val="000000"/>
          <w:sz w:val="22"/>
          <w:szCs w:val="22"/>
        </w:rPr>
        <w:t xml:space="preserve">., рукописная </w:t>
      </w:r>
      <w:r w:rsidR="009905E6">
        <w:rPr>
          <w:color w:val="000000"/>
          <w:sz w:val="22"/>
          <w:szCs w:val="22"/>
        </w:rPr>
        <w:t>—</w:t>
      </w:r>
      <w:r w:rsidRPr="002253F4">
        <w:rPr>
          <w:color w:val="000000"/>
          <w:sz w:val="22"/>
          <w:szCs w:val="22"/>
        </w:rPr>
        <w:t xml:space="preserve"> второй половиной XVII в. Этот раздел музейной деятельности представ</w:t>
      </w:r>
      <w:r w:rsidR="00D14053">
        <w:rPr>
          <w:color w:val="000000"/>
          <w:sz w:val="22"/>
          <w:szCs w:val="22"/>
        </w:rPr>
        <w:softHyphen/>
      </w:r>
      <w:r w:rsidRPr="002253F4">
        <w:rPr>
          <w:color w:val="000000"/>
          <w:sz w:val="22"/>
          <w:szCs w:val="22"/>
        </w:rPr>
        <w:lastRenderedPageBreak/>
        <w:t>ляет огромный интерес как явление истории и культуры, сущность которого не только в содер</w:t>
      </w:r>
      <w:r w:rsidR="00D14053">
        <w:rPr>
          <w:color w:val="000000"/>
          <w:sz w:val="22"/>
          <w:szCs w:val="22"/>
        </w:rPr>
        <w:softHyphen/>
      </w:r>
      <w:r w:rsidRPr="002253F4">
        <w:rPr>
          <w:color w:val="000000"/>
          <w:sz w:val="22"/>
          <w:szCs w:val="22"/>
        </w:rPr>
        <w:t>жании, но и материальной ценности.</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Особым культурно-историческим явлением книжной традиции остается рукописная книга, которая не только не исчезает после изобретения типографского способа производства, а, пожалуй, приобретает обновленное значение. Достаточно хорошо изучены рукописные кни</w:t>
      </w:r>
      <w:r w:rsidR="003801AB">
        <w:rPr>
          <w:color w:val="000000"/>
          <w:sz w:val="22"/>
          <w:szCs w:val="22"/>
        </w:rPr>
        <w:softHyphen/>
      </w:r>
      <w:r w:rsidRPr="002253F4">
        <w:rPr>
          <w:color w:val="000000"/>
          <w:sz w:val="22"/>
          <w:szCs w:val="22"/>
        </w:rPr>
        <w:t>ги до XVIII в. с точки зрения палеографии и содержания</w:t>
      </w:r>
      <w:r w:rsidRPr="002253F4">
        <w:rPr>
          <w:sz w:val="22"/>
          <w:szCs w:val="22"/>
        </w:rPr>
        <w:t>. Такие исследователи книги как С.</w:t>
      </w:r>
      <w:r w:rsidR="003801AB">
        <w:rPr>
          <w:sz w:val="22"/>
          <w:szCs w:val="22"/>
        </w:rPr>
        <w:t> </w:t>
      </w:r>
      <w:r w:rsidRPr="002253F4">
        <w:rPr>
          <w:sz w:val="22"/>
          <w:szCs w:val="22"/>
        </w:rPr>
        <w:t>Клепиков, Н. Розов, С. Луппов, Л. Череп</w:t>
      </w:r>
      <w:r w:rsidR="009905E6">
        <w:rPr>
          <w:sz w:val="22"/>
          <w:szCs w:val="22"/>
        </w:rPr>
        <w:t xml:space="preserve">нин, В. Щепкин, Е. Немировский </w:t>
      </w:r>
      <w:r w:rsidRPr="002253F4">
        <w:rPr>
          <w:sz w:val="22"/>
          <w:szCs w:val="22"/>
        </w:rPr>
        <w:t>и другие посвяти</w:t>
      </w:r>
      <w:r w:rsidR="003801AB">
        <w:rPr>
          <w:sz w:val="22"/>
          <w:szCs w:val="22"/>
        </w:rPr>
        <w:softHyphen/>
      </w:r>
      <w:r w:rsidRPr="002253F4">
        <w:rPr>
          <w:sz w:val="22"/>
          <w:szCs w:val="22"/>
        </w:rPr>
        <w:t xml:space="preserve">ли свою деятельность как отдельным направлениям книжной культуры, так и общим вопросам книговедения. </w:t>
      </w:r>
      <w:r w:rsidRPr="002253F4">
        <w:rPr>
          <w:color w:val="000000"/>
          <w:sz w:val="22"/>
          <w:szCs w:val="22"/>
        </w:rPr>
        <w:t>В книжной культуре принято думать, что история рукописно-книжной традиции завершается с началом введения гражданского шрифта, который вошел в употребление 310 лет назад. Однако на протяжении довольно долгого времени она продолжает сохранять актуаль</w:t>
      </w:r>
      <w:r w:rsidR="003801AB">
        <w:rPr>
          <w:color w:val="000000"/>
          <w:sz w:val="22"/>
          <w:szCs w:val="22"/>
        </w:rPr>
        <w:softHyphen/>
      </w:r>
      <w:r w:rsidRPr="002253F4">
        <w:rPr>
          <w:color w:val="000000"/>
          <w:sz w:val="22"/>
          <w:szCs w:val="22"/>
        </w:rPr>
        <w:t>ность в обществе.</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Поздняя рукописная книга интересна для нас по нескольким причинам: во-первых, ру</w:t>
      </w:r>
      <w:r w:rsidR="00D14053">
        <w:rPr>
          <w:color w:val="000000"/>
          <w:sz w:val="22"/>
          <w:szCs w:val="22"/>
        </w:rPr>
        <w:softHyphen/>
      </w:r>
      <w:r w:rsidRPr="002253F4">
        <w:rPr>
          <w:color w:val="000000"/>
          <w:sz w:val="22"/>
          <w:szCs w:val="22"/>
        </w:rPr>
        <w:t>кописная книга до XVIII в. рассматривается исследователями как подготовительный этап соз</w:t>
      </w:r>
      <w:r w:rsidR="00D14053">
        <w:rPr>
          <w:color w:val="000000"/>
          <w:sz w:val="22"/>
          <w:szCs w:val="22"/>
        </w:rPr>
        <w:softHyphen/>
      </w:r>
      <w:r w:rsidRPr="002253F4">
        <w:rPr>
          <w:color w:val="000000"/>
          <w:sz w:val="22"/>
          <w:szCs w:val="22"/>
        </w:rPr>
        <w:t>дания печатной книги, а отнюдь не как самостоятельное явление; во-вторых, введение граж</w:t>
      </w:r>
      <w:r w:rsidR="00D14053">
        <w:rPr>
          <w:color w:val="000000"/>
          <w:sz w:val="22"/>
          <w:szCs w:val="22"/>
        </w:rPr>
        <w:softHyphen/>
      </w:r>
      <w:r w:rsidRPr="002253F4">
        <w:rPr>
          <w:color w:val="000000"/>
          <w:sz w:val="22"/>
          <w:szCs w:val="22"/>
        </w:rPr>
        <w:t>данского письма в начале XVIII в. меняет отношение к рукописной книге как объекту знаний; в-третьих, рукописная книга, продолжая существовать на протяжении долгого периода, остава</w:t>
      </w:r>
      <w:r w:rsidR="00D14053">
        <w:rPr>
          <w:color w:val="000000"/>
          <w:sz w:val="22"/>
          <w:szCs w:val="22"/>
        </w:rPr>
        <w:softHyphen/>
      </w:r>
      <w:r w:rsidR="003801AB">
        <w:rPr>
          <w:color w:val="000000"/>
          <w:sz w:val="22"/>
          <w:szCs w:val="22"/>
        </w:rPr>
        <w:t>ла</w:t>
      </w:r>
      <w:r w:rsidRPr="002253F4">
        <w:rPr>
          <w:color w:val="000000"/>
          <w:sz w:val="22"/>
          <w:szCs w:val="22"/>
        </w:rPr>
        <w:t>сь посредником между временем новым и средневековым.</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В связи с высокой ценой на издания и сосредоточение</w:t>
      </w:r>
      <w:r w:rsidR="003801AB">
        <w:rPr>
          <w:color w:val="000000"/>
          <w:sz w:val="22"/>
          <w:szCs w:val="22"/>
        </w:rPr>
        <w:t>м</w:t>
      </w:r>
      <w:r w:rsidRPr="002253F4">
        <w:rPr>
          <w:color w:val="000000"/>
          <w:sz w:val="22"/>
          <w:szCs w:val="22"/>
        </w:rPr>
        <w:t xml:space="preserve"> большей части книготорговли в</w:t>
      </w:r>
      <w:r w:rsidR="009905E6">
        <w:rPr>
          <w:color w:val="000000"/>
          <w:sz w:val="22"/>
          <w:szCs w:val="22"/>
        </w:rPr>
        <w:t> </w:t>
      </w:r>
      <w:r w:rsidRPr="002253F4">
        <w:rPr>
          <w:color w:val="000000"/>
          <w:sz w:val="22"/>
          <w:szCs w:val="22"/>
        </w:rPr>
        <w:t xml:space="preserve">крупных городах России, печатная книга оставалась </w:t>
      </w:r>
      <w:r w:rsidR="003801AB">
        <w:rPr>
          <w:color w:val="000000"/>
          <w:sz w:val="22"/>
          <w:szCs w:val="22"/>
        </w:rPr>
        <w:t>не</w:t>
      </w:r>
      <w:r w:rsidRPr="002253F4">
        <w:rPr>
          <w:color w:val="000000"/>
          <w:sz w:val="22"/>
          <w:szCs w:val="22"/>
        </w:rPr>
        <w:t>доступной большинству людей. Дос</w:t>
      </w:r>
      <w:r w:rsidR="00D14053">
        <w:rPr>
          <w:color w:val="000000"/>
          <w:sz w:val="22"/>
          <w:szCs w:val="22"/>
        </w:rPr>
        <w:softHyphen/>
      </w:r>
      <w:r w:rsidRPr="002253F4">
        <w:rPr>
          <w:color w:val="000000"/>
          <w:sz w:val="22"/>
          <w:szCs w:val="22"/>
        </w:rPr>
        <w:t>таточное количество книг этого периода присутствует в фондах музеев и библиотек России в</w:t>
      </w:r>
      <w:r w:rsidR="009905E6">
        <w:rPr>
          <w:color w:val="000000"/>
          <w:sz w:val="22"/>
          <w:szCs w:val="22"/>
        </w:rPr>
        <w:t> </w:t>
      </w:r>
      <w:r w:rsidRPr="002253F4">
        <w:rPr>
          <w:color w:val="000000"/>
          <w:sz w:val="22"/>
          <w:szCs w:val="22"/>
        </w:rPr>
        <w:t>виде разнообразных сборников, выписок, отдельных листов, поэтому можно констатировать факт высокого читательского интереса широких слоев населения. Рукописная книга позволяла создавать экземпляры, отражавшие весь спектр интересов ее владельца, поскольку часто она представляла собой сборник, включавший несколько (иногда до нескольких десятков) сочине</w:t>
      </w:r>
      <w:r w:rsidR="00D14053">
        <w:rPr>
          <w:color w:val="000000"/>
          <w:sz w:val="22"/>
          <w:szCs w:val="22"/>
        </w:rPr>
        <w:softHyphen/>
      </w:r>
      <w:r w:rsidRPr="002253F4">
        <w:rPr>
          <w:color w:val="000000"/>
          <w:sz w:val="22"/>
          <w:szCs w:val="22"/>
        </w:rPr>
        <w:t xml:space="preserve">ний или их отрывков. Удобочитаемость и индивидуализация </w:t>
      </w:r>
      <w:r w:rsidR="003801AB">
        <w:rPr>
          <w:color w:val="000000"/>
          <w:sz w:val="22"/>
          <w:szCs w:val="22"/>
        </w:rPr>
        <w:t xml:space="preserve">— </w:t>
      </w:r>
      <w:r w:rsidRPr="002253F4">
        <w:rPr>
          <w:color w:val="000000"/>
          <w:sz w:val="22"/>
          <w:szCs w:val="22"/>
        </w:rPr>
        <w:t>еще одни из факторов</w:t>
      </w:r>
      <w:r w:rsidR="003801AB">
        <w:rPr>
          <w:color w:val="000000"/>
          <w:sz w:val="22"/>
          <w:szCs w:val="22"/>
        </w:rPr>
        <w:t>,</w:t>
      </w:r>
      <w:r w:rsidRPr="002253F4">
        <w:rPr>
          <w:color w:val="000000"/>
          <w:sz w:val="22"/>
          <w:szCs w:val="22"/>
        </w:rPr>
        <w:t xml:space="preserve"> отстаи</w:t>
      </w:r>
      <w:r w:rsidR="003801AB">
        <w:rPr>
          <w:color w:val="000000"/>
          <w:sz w:val="22"/>
          <w:szCs w:val="22"/>
        </w:rPr>
        <w:softHyphen/>
      </w:r>
      <w:r w:rsidRPr="002253F4">
        <w:rPr>
          <w:color w:val="000000"/>
          <w:sz w:val="22"/>
          <w:szCs w:val="22"/>
        </w:rPr>
        <w:t>вающих позицию создания книги рукописной. Владелец книги станови</w:t>
      </w:r>
      <w:r w:rsidR="007F0847">
        <w:rPr>
          <w:color w:val="000000"/>
          <w:sz w:val="22"/>
          <w:szCs w:val="22"/>
        </w:rPr>
        <w:t>л</w:t>
      </w:r>
      <w:r w:rsidRPr="002253F4">
        <w:rPr>
          <w:color w:val="000000"/>
          <w:sz w:val="22"/>
          <w:szCs w:val="22"/>
        </w:rPr>
        <w:t>ся не только ее издате</w:t>
      </w:r>
      <w:r w:rsidR="003801AB">
        <w:rPr>
          <w:color w:val="000000"/>
          <w:sz w:val="22"/>
          <w:szCs w:val="22"/>
        </w:rPr>
        <w:softHyphen/>
      </w:r>
      <w:r w:rsidRPr="002253F4">
        <w:rPr>
          <w:color w:val="000000"/>
          <w:sz w:val="22"/>
          <w:szCs w:val="22"/>
        </w:rPr>
        <w:t xml:space="preserve">лем, но и собственником, </w:t>
      </w:r>
      <w:r w:rsidR="007F0847">
        <w:rPr>
          <w:color w:val="000000"/>
          <w:sz w:val="22"/>
          <w:szCs w:val="22"/>
        </w:rPr>
        <w:t xml:space="preserve">вписывая </w:t>
      </w:r>
      <w:r w:rsidRPr="002253F4">
        <w:rPr>
          <w:color w:val="000000"/>
          <w:sz w:val="22"/>
          <w:szCs w:val="22"/>
        </w:rPr>
        <w:t xml:space="preserve">в </w:t>
      </w:r>
      <w:r w:rsidR="007F0847">
        <w:rPr>
          <w:color w:val="000000"/>
          <w:sz w:val="22"/>
          <w:szCs w:val="22"/>
        </w:rPr>
        <w:t xml:space="preserve">свою книгу </w:t>
      </w:r>
      <w:r w:rsidRPr="002253F4">
        <w:rPr>
          <w:color w:val="000000"/>
          <w:sz w:val="22"/>
          <w:szCs w:val="22"/>
        </w:rPr>
        <w:t>те произведения</w:t>
      </w:r>
      <w:r w:rsidR="007F0847">
        <w:rPr>
          <w:color w:val="000000"/>
          <w:sz w:val="22"/>
          <w:szCs w:val="22"/>
        </w:rPr>
        <w:t xml:space="preserve"> и отрывки</w:t>
      </w:r>
      <w:r w:rsidRPr="002253F4">
        <w:rPr>
          <w:color w:val="000000"/>
          <w:sz w:val="22"/>
          <w:szCs w:val="22"/>
        </w:rPr>
        <w:t xml:space="preserve">, которые </w:t>
      </w:r>
      <w:r w:rsidR="007F0847">
        <w:rPr>
          <w:color w:val="000000"/>
          <w:sz w:val="22"/>
          <w:szCs w:val="22"/>
        </w:rPr>
        <w:t xml:space="preserve">он считал </w:t>
      </w:r>
      <w:r w:rsidRPr="002253F4">
        <w:rPr>
          <w:color w:val="000000"/>
          <w:sz w:val="22"/>
          <w:szCs w:val="22"/>
        </w:rPr>
        <w:t>интересными и</w:t>
      </w:r>
      <w:r w:rsidR="003801AB">
        <w:rPr>
          <w:color w:val="000000"/>
          <w:sz w:val="22"/>
          <w:szCs w:val="22"/>
        </w:rPr>
        <w:t xml:space="preserve"> </w:t>
      </w:r>
      <w:r w:rsidRPr="002253F4">
        <w:rPr>
          <w:color w:val="000000"/>
          <w:sz w:val="22"/>
          <w:szCs w:val="22"/>
        </w:rPr>
        <w:t>нужными.</w:t>
      </w:r>
    </w:p>
    <w:p w:rsidR="003C71C6" w:rsidRPr="002253F4" w:rsidRDefault="009905E6" w:rsidP="002253F4">
      <w:pPr>
        <w:pStyle w:val="a5"/>
        <w:spacing w:before="0" w:beforeAutospacing="0" w:after="0" w:afterAutospacing="0"/>
        <w:ind w:firstLine="709"/>
        <w:jc w:val="both"/>
        <w:rPr>
          <w:color w:val="000000"/>
          <w:sz w:val="22"/>
          <w:szCs w:val="22"/>
        </w:rPr>
      </w:pPr>
      <w:r>
        <w:rPr>
          <w:color w:val="000000"/>
          <w:sz w:val="22"/>
          <w:szCs w:val="22"/>
        </w:rPr>
        <w:t xml:space="preserve">В фонде музея </w:t>
      </w:r>
      <w:r w:rsidR="003C71C6" w:rsidRPr="002253F4">
        <w:rPr>
          <w:color w:val="000000"/>
          <w:sz w:val="22"/>
          <w:szCs w:val="22"/>
        </w:rPr>
        <w:t>хранится 4 рукописных книги эпохи р</w:t>
      </w:r>
      <w:r>
        <w:rPr>
          <w:color w:val="000000"/>
          <w:sz w:val="22"/>
          <w:szCs w:val="22"/>
        </w:rPr>
        <w:t xml:space="preserve">аннего книгопечатания, которые </w:t>
      </w:r>
      <w:r w:rsidR="003C71C6" w:rsidRPr="002253F4">
        <w:rPr>
          <w:color w:val="000000"/>
          <w:sz w:val="22"/>
          <w:szCs w:val="22"/>
        </w:rPr>
        <w:t>поступали по закупке из букинистического магазина Ижевска</w:t>
      </w:r>
      <w:r>
        <w:rPr>
          <w:color w:val="000000"/>
          <w:sz w:val="22"/>
          <w:szCs w:val="22"/>
        </w:rPr>
        <w:t>, пополняя коллекцию экспонатов</w:t>
      </w:r>
      <w:r w:rsidR="003C71C6" w:rsidRPr="002253F4">
        <w:rPr>
          <w:color w:val="000000"/>
          <w:sz w:val="22"/>
          <w:szCs w:val="22"/>
        </w:rPr>
        <w:t xml:space="preserve"> в 1980–90-е гг. Из общих особенностей всех источников хочется отметить отсутствие инфор</w:t>
      </w:r>
      <w:r w:rsidR="00D14053">
        <w:rPr>
          <w:color w:val="000000"/>
          <w:sz w:val="22"/>
          <w:szCs w:val="22"/>
        </w:rPr>
        <w:softHyphen/>
      </w:r>
      <w:r w:rsidR="003C71C6" w:rsidRPr="002253F4">
        <w:rPr>
          <w:color w:val="000000"/>
          <w:sz w:val="22"/>
          <w:szCs w:val="22"/>
        </w:rPr>
        <w:t>мации об авторстве и датировке. При создании рукописей использована бумага русского про</w:t>
      </w:r>
      <w:r w:rsidR="00D14053">
        <w:rPr>
          <w:color w:val="000000"/>
          <w:sz w:val="22"/>
          <w:szCs w:val="22"/>
        </w:rPr>
        <w:softHyphen/>
      </w:r>
      <w:r w:rsidR="003C71C6" w:rsidRPr="002253F4">
        <w:rPr>
          <w:color w:val="000000"/>
          <w:sz w:val="22"/>
          <w:szCs w:val="22"/>
        </w:rPr>
        <w:t>изводства с филигранями и штемпелями, которые позволяют установить временные пределы создания рукописи.</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С точки зрения культурного явления чрезвычайно любопытным является «Сборник ру</w:t>
      </w:r>
      <w:r w:rsidR="00D14053">
        <w:rPr>
          <w:color w:val="000000"/>
          <w:sz w:val="22"/>
          <w:szCs w:val="22"/>
        </w:rPr>
        <w:softHyphen/>
      </w:r>
      <w:r w:rsidRPr="002253F4">
        <w:rPr>
          <w:color w:val="000000"/>
          <w:sz w:val="22"/>
          <w:szCs w:val="22"/>
        </w:rPr>
        <w:t>кописный». Экземпляр носит характер конволюта, в который входят 16 п</w:t>
      </w:r>
      <w:r w:rsidR="007F0847">
        <w:rPr>
          <w:color w:val="000000"/>
          <w:sz w:val="22"/>
          <w:szCs w:val="22"/>
        </w:rPr>
        <w:t>е</w:t>
      </w:r>
      <w:r w:rsidRPr="002253F4">
        <w:rPr>
          <w:color w:val="000000"/>
          <w:sz w:val="22"/>
          <w:szCs w:val="22"/>
        </w:rPr>
        <w:t>р</w:t>
      </w:r>
      <w:r w:rsidR="007F0847">
        <w:rPr>
          <w:color w:val="000000"/>
          <w:sz w:val="22"/>
          <w:szCs w:val="22"/>
        </w:rPr>
        <w:t>е</w:t>
      </w:r>
      <w:r w:rsidRPr="002253F4">
        <w:rPr>
          <w:color w:val="000000"/>
          <w:sz w:val="22"/>
          <w:szCs w:val="22"/>
        </w:rPr>
        <w:t xml:space="preserve">плетов </w:t>
      </w:r>
      <w:r w:rsidR="009905E6">
        <w:rPr>
          <w:color w:val="000000"/>
          <w:sz w:val="22"/>
          <w:szCs w:val="22"/>
        </w:rPr>
        <w:t>—</w:t>
      </w:r>
      <w:r w:rsidRPr="002253F4">
        <w:rPr>
          <w:color w:val="000000"/>
          <w:sz w:val="22"/>
          <w:szCs w:val="22"/>
        </w:rPr>
        <w:t xml:space="preserve"> сплете</w:t>
      </w:r>
      <w:r w:rsidR="00D14053">
        <w:rPr>
          <w:color w:val="000000"/>
          <w:sz w:val="22"/>
          <w:szCs w:val="22"/>
        </w:rPr>
        <w:softHyphen/>
      </w:r>
      <w:r w:rsidRPr="002253F4">
        <w:rPr>
          <w:color w:val="000000"/>
          <w:sz w:val="22"/>
          <w:szCs w:val="22"/>
        </w:rPr>
        <w:t>ний в один том, воспроизведенных</w:t>
      </w:r>
      <w:r w:rsidR="007F0847" w:rsidRPr="002253F4">
        <w:rPr>
          <w:color w:val="000000"/>
          <w:sz w:val="22"/>
          <w:szCs w:val="22"/>
        </w:rPr>
        <w:t xml:space="preserve"> рукописным способом</w:t>
      </w:r>
      <w:r w:rsidRPr="002253F4">
        <w:rPr>
          <w:color w:val="000000"/>
          <w:sz w:val="22"/>
          <w:szCs w:val="22"/>
        </w:rPr>
        <w:t xml:space="preserve"> произведений печати. Рукопись не имеет упоминания о месте издания и времени. Таким образом, имеющиеся филиграни (водяные знаки) являются важным средством для палеографического исследования при определении не</w:t>
      </w:r>
      <w:r w:rsidR="00D14053">
        <w:rPr>
          <w:color w:val="000000"/>
          <w:sz w:val="22"/>
          <w:szCs w:val="22"/>
        </w:rPr>
        <w:softHyphen/>
      </w:r>
      <w:r w:rsidRPr="002253F4">
        <w:rPr>
          <w:color w:val="000000"/>
          <w:sz w:val="22"/>
          <w:szCs w:val="22"/>
        </w:rPr>
        <w:t>д</w:t>
      </w:r>
      <w:r w:rsidR="00D14053">
        <w:rPr>
          <w:color w:val="000000"/>
          <w:sz w:val="22"/>
          <w:szCs w:val="22"/>
        </w:rPr>
        <w:t>а</w:t>
      </w:r>
      <w:r w:rsidRPr="002253F4">
        <w:rPr>
          <w:color w:val="000000"/>
          <w:sz w:val="22"/>
          <w:szCs w:val="22"/>
        </w:rPr>
        <w:t>тированных рукописей. Бумага под рукопись использована от нескольких фабрик, две из ко</w:t>
      </w:r>
      <w:r w:rsidR="00D14053">
        <w:rPr>
          <w:color w:val="000000"/>
          <w:sz w:val="22"/>
          <w:szCs w:val="22"/>
        </w:rPr>
        <w:softHyphen/>
      </w:r>
      <w:r w:rsidRPr="002253F4">
        <w:rPr>
          <w:color w:val="000000"/>
          <w:sz w:val="22"/>
          <w:szCs w:val="22"/>
        </w:rPr>
        <w:t xml:space="preserve">торых установлены </w:t>
      </w:r>
      <w:r w:rsidR="009905E6">
        <w:rPr>
          <w:color w:val="000000"/>
          <w:sz w:val="22"/>
          <w:szCs w:val="22"/>
        </w:rPr>
        <w:t>—</w:t>
      </w:r>
      <w:r w:rsidRPr="002253F4">
        <w:rPr>
          <w:color w:val="000000"/>
          <w:sz w:val="22"/>
          <w:szCs w:val="22"/>
        </w:rPr>
        <w:t xml:space="preserve"> это предположительно ярославская фабрика (1756, 1734–1748 гг.) и фаб</w:t>
      </w:r>
      <w:r w:rsidR="00D14053">
        <w:rPr>
          <w:color w:val="000000"/>
          <w:sz w:val="22"/>
          <w:szCs w:val="22"/>
        </w:rPr>
        <w:softHyphen/>
      </w:r>
      <w:r w:rsidRPr="002253F4">
        <w:rPr>
          <w:color w:val="000000"/>
          <w:sz w:val="22"/>
          <w:szCs w:val="22"/>
        </w:rPr>
        <w:t>рика Афанаси</w:t>
      </w:r>
      <w:r w:rsidR="009905E6">
        <w:rPr>
          <w:color w:val="000000"/>
          <w:sz w:val="22"/>
          <w:szCs w:val="22"/>
        </w:rPr>
        <w:t xml:space="preserve">я Гончарова (1762–1763 гг.). В </w:t>
      </w:r>
      <w:r w:rsidRPr="002253F4">
        <w:rPr>
          <w:color w:val="000000"/>
          <w:sz w:val="22"/>
          <w:szCs w:val="22"/>
        </w:rPr>
        <w:t>Ярославле располагалась одна из самых знамени</w:t>
      </w:r>
      <w:r w:rsidR="00D14053">
        <w:rPr>
          <w:color w:val="000000"/>
          <w:sz w:val="22"/>
          <w:szCs w:val="22"/>
        </w:rPr>
        <w:softHyphen/>
      </w:r>
      <w:r w:rsidRPr="002253F4">
        <w:rPr>
          <w:color w:val="000000"/>
          <w:sz w:val="22"/>
          <w:szCs w:val="22"/>
        </w:rPr>
        <w:t xml:space="preserve">тых бумажных мануфактур, и на примере данного экземпляра мы можем наблюдать период заката владения бумажной фабрикой Алексеем Ивановичем Затропезновым, который в </w:t>
      </w:r>
      <w:smartTag w:uri="urn:schemas-microsoft-com:office:smarttags" w:element="metricconverter">
        <w:smartTagPr>
          <w:attr w:name="ProductID" w:val="1765 г"/>
        </w:smartTagPr>
        <w:r w:rsidRPr="002253F4">
          <w:rPr>
            <w:color w:val="000000"/>
            <w:sz w:val="22"/>
            <w:szCs w:val="22"/>
          </w:rPr>
          <w:t>1765 г</w:t>
        </w:r>
      </w:smartTag>
      <w:r w:rsidRPr="002253F4">
        <w:rPr>
          <w:color w:val="000000"/>
          <w:sz w:val="22"/>
          <w:szCs w:val="22"/>
        </w:rPr>
        <w:t>. продает ее Савве Яковлеву. Остальные филиграни не</w:t>
      </w:r>
      <w:r w:rsidR="003801AB">
        <w:rPr>
          <w:color w:val="000000"/>
          <w:sz w:val="22"/>
          <w:szCs w:val="22"/>
        </w:rPr>
        <w:t xml:space="preserve"> </w:t>
      </w:r>
      <w:r w:rsidRPr="002253F4">
        <w:rPr>
          <w:color w:val="000000"/>
          <w:sz w:val="22"/>
          <w:szCs w:val="22"/>
        </w:rPr>
        <w:t>опознаны. Если учитывать средний срок залежности бумаги, то есть время от изготовления до момента введения в оборот, для данного периода, который считается 5</w:t>
      </w:r>
      <w:r w:rsidR="009905E6">
        <w:rPr>
          <w:color w:val="000000"/>
          <w:sz w:val="22"/>
          <w:szCs w:val="22"/>
        </w:rPr>
        <w:t>–</w:t>
      </w:r>
      <w:r w:rsidRPr="002253F4">
        <w:rPr>
          <w:color w:val="000000"/>
          <w:sz w:val="22"/>
          <w:szCs w:val="22"/>
        </w:rPr>
        <w:t>10 лет, соответственно ориентировочным периодом создания яв</w:t>
      </w:r>
      <w:r w:rsidR="00D14053">
        <w:rPr>
          <w:color w:val="000000"/>
          <w:sz w:val="22"/>
          <w:szCs w:val="22"/>
        </w:rPr>
        <w:softHyphen/>
      </w:r>
      <w:r w:rsidRPr="002253F4">
        <w:rPr>
          <w:color w:val="000000"/>
          <w:sz w:val="22"/>
          <w:szCs w:val="22"/>
        </w:rPr>
        <w:t>ляется конец 60-х гг. ХVIII в.</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 xml:space="preserve">Псалтирь </w:t>
      </w:r>
      <w:r w:rsidR="003801AB">
        <w:rPr>
          <w:color w:val="000000"/>
          <w:sz w:val="22"/>
          <w:szCs w:val="22"/>
        </w:rPr>
        <w:t xml:space="preserve">— </w:t>
      </w:r>
      <w:r w:rsidRPr="002253F4">
        <w:rPr>
          <w:color w:val="000000"/>
          <w:sz w:val="22"/>
          <w:szCs w:val="22"/>
        </w:rPr>
        <w:t>самая популярная книга, которая редка и ценна, поскольку часто использо</w:t>
      </w:r>
      <w:r w:rsidR="003801AB">
        <w:rPr>
          <w:color w:val="000000"/>
          <w:sz w:val="22"/>
          <w:szCs w:val="22"/>
        </w:rPr>
        <w:softHyphen/>
      </w:r>
      <w:r w:rsidRPr="002253F4">
        <w:rPr>
          <w:color w:val="000000"/>
          <w:sz w:val="22"/>
          <w:szCs w:val="22"/>
        </w:rPr>
        <w:t>валась</w:t>
      </w:r>
      <w:r w:rsidR="009905E6">
        <w:rPr>
          <w:color w:val="000000"/>
          <w:sz w:val="22"/>
          <w:szCs w:val="22"/>
        </w:rPr>
        <w:t xml:space="preserve">. Таким образом, </w:t>
      </w:r>
      <w:r w:rsidRPr="002253F4">
        <w:rPr>
          <w:color w:val="000000"/>
          <w:sz w:val="22"/>
          <w:szCs w:val="22"/>
        </w:rPr>
        <w:t xml:space="preserve">сохранность </w:t>
      </w:r>
      <w:r w:rsidR="003801AB">
        <w:rPr>
          <w:color w:val="000000"/>
          <w:sz w:val="22"/>
          <w:szCs w:val="22"/>
        </w:rPr>
        <w:t xml:space="preserve">подобных </w:t>
      </w:r>
      <w:r w:rsidRPr="002253F4">
        <w:rPr>
          <w:color w:val="000000"/>
          <w:sz w:val="22"/>
          <w:szCs w:val="22"/>
        </w:rPr>
        <w:t xml:space="preserve">экземпляров чаще всего неудовлетворительна. «Псалтырь с восследованием» или «Следованная Псалтирь» </w:t>
      </w:r>
      <w:r w:rsidR="009905E6">
        <w:rPr>
          <w:color w:val="000000"/>
          <w:sz w:val="22"/>
          <w:szCs w:val="22"/>
        </w:rPr>
        <w:t>—</w:t>
      </w:r>
      <w:r w:rsidRPr="002253F4">
        <w:rPr>
          <w:color w:val="000000"/>
          <w:sz w:val="22"/>
          <w:szCs w:val="22"/>
        </w:rPr>
        <w:t xml:space="preserve"> богослужебная книга, имеющая огромное влияние на жизнь русского человека, </w:t>
      </w:r>
      <w:r w:rsidR="003801AB">
        <w:rPr>
          <w:color w:val="000000"/>
          <w:sz w:val="22"/>
          <w:szCs w:val="22"/>
        </w:rPr>
        <w:t xml:space="preserve">которая </w:t>
      </w:r>
      <w:r w:rsidRPr="002253F4">
        <w:rPr>
          <w:color w:val="000000"/>
          <w:sz w:val="22"/>
          <w:szCs w:val="22"/>
        </w:rPr>
        <w:t>находилась в большом употреблении как учебная книга, а также использовалась как ценный источник ответов на вопросы в отноше</w:t>
      </w:r>
      <w:r w:rsidR="00D14053">
        <w:rPr>
          <w:color w:val="000000"/>
          <w:sz w:val="22"/>
          <w:szCs w:val="22"/>
        </w:rPr>
        <w:softHyphen/>
      </w:r>
      <w:r w:rsidRPr="002253F4">
        <w:rPr>
          <w:color w:val="000000"/>
          <w:sz w:val="22"/>
          <w:szCs w:val="22"/>
        </w:rPr>
        <w:lastRenderedPageBreak/>
        <w:t>нии некоторых случа</w:t>
      </w:r>
      <w:r w:rsidR="003801AB">
        <w:rPr>
          <w:color w:val="000000"/>
          <w:sz w:val="22"/>
          <w:szCs w:val="22"/>
        </w:rPr>
        <w:t>ев</w:t>
      </w:r>
      <w:r w:rsidRPr="002253F4">
        <w:rPr>
          <w:color w:val="000000"/>
          <w:sz w:val="22"/>
          <w:szCs w:val="22"/>
        </w:rPr>
        <w:t xml:space="preserve"> жизни. В Псалтирь традиционно помещают изображение царя Давида как его создателя. Экземпляр примечателен тем, что гравюра с изображением царя Давида вы</w:t>
      </w:r>
      <w:r w:rsidR="00D14053">
        <w:rPr>
          <w:color w:val="000000"/>
          <w:sz w:val="22"/>
          <w:szCs w:val="22"/>
        </w:rPr>
        <w:softHyphen/>
      </w:r>
      <w:r w:rsidRPr="002253F4">
        <w:rPr>
          <w:color w:val="000000"/>
          <w:sz w:val="22"/>
          <w:szCs w:val="22"/>
        </w:rPr>
        <w:t>полнена на высоком художественном уровне карандашом, а затем чернилами оформлен контур и сделаны тонировки. При беглом изучении гравюра напоминает печать. Рукописные книги сохраняют некоторые элементы внешнего оформления предшествующих рукописных тради</w:t>
      </w:r>
      <w:r w:rsidR="00D14053">
        <w:rPr>
          <w:color w:val="000000"/>
          <w:sz w:val="22"/>
          <w:szCs w:val="22"/>
        </w:rPr>
        <w:softHyphen/>
      </w:r>
      <w:r w:rsidRPr="002253F4">
        <w:rPr>
          <w:color w:val="000000"/>
          <w:sz w:val="22"/>
          <w:szCs w:val="22"/>
        </w:rPr>
        <w:t>ций, но вместе с тем отмечается тенденция к упадку тонкости художественного оформления на рубеже XVIII–XIX вв. Что мы и можем наблюдать в данном экземпляре, где заставки, ломбар</w:t>
      </w:r>
      <w:r w:rsidR="00D14053">
        <w:rPr>
          <w:color w:val="000000"/>
          <w:sz w:val="22"/>
          <w:szCs w:val="22"/>
        </w:rPr>
        <w:softHyphen/>
      </w:r>
      <w:r w:rsidRPr="002253F4">
        <w:rPr>
          <w:color w:val="000000"/>
          <w:sz w:val="22"/>
          <w:szCs w:val="22"/>
        </w:rPr>
        <w:t>ды и буквицы исполнены достаточно символично, примитивно, больше в качестве смысловой нагрузки, нежели украшения.</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 xml:space="preserve">Рукопись имеет белую дату на листе 165 – </w:t>
      </w:r>
      <w:smartTag w:uri="urn:schemas-microsoft-com:office:smarttags" w:element="metricconverter">
        <w:smartTagPr>
          <w:attr w:name="ProductID" w:val="1824 г"/>
        </w:smartTagPr>
        <w:r w:rsidRPr="002253F4">
          <w:rPr>
            <w:color w:val="000000"/>
            <w:sz w:val="22"/>
            <w:szCs w:val="22"/>
          </w:rPr>
          <w:t>1824 г</w:t>
        </w:r>
      </w:smartTag>
      <w:r w:rsidRPr="002253F4">
        <w:rPr>
          <w:color w:val="000000"/>
          <w:sz w:val="22"/>
          <w:szCs w:val="22"/>
        </w:rPr>
        <w:t>. Также использована бумага фабрики Саввы Яковлева, датированная 1760–1850 гг. Таким образом, рукопись предположительно мог</w:t>
      </w:r>
      <w:r w:rsidR="00D14053">
        <w:rPr>
          <w:color w:val="000000"/>
          <w:sz w:val="22"/>
          <w:szCs w:val="22"/>
        </w:rPr>
        <w:softHyphen/>
      </w:r>
      <w:r w:rsidRPr="002253F4">
        <w:rPr>
          <w:color w:val="000000"/>
          <w:sz w:val="22"/>
          <w:szCs w:val="22"/>
        </w:rPr>
        <w:t xml:space="preserve">ла быть создана только после </w:t>
      </w:r>
      <w:smartTag w:uri="urn:schemas-microsoft-com:office:smarttags" w:element="metricconverter">
        <w:smartTagPr>
          <w:attr w:name="ProductID" w:val="1824 г"/>
        </w:smartTagPr>
        <w:r w:rsidRPr="002253F4">
          <w:rPr>
            <w:color w:val="000000"/>
            <w:sz w:val="22"/>
            <w:szCs w:val="22"/>
          </w:rPr>
          <w:t>1824 г</w:t>
        </w:r>
      </w:smartTag>
      <w:r w:rsidRPr="002253F4">
        <w:rPr>
          <w:color w:val="000000"/>
          <w:sz w:val="22"/>
          <w:szCs w:val="22"/>
        </w:rPr>
        <w:t xml:space="preserve">. и ориентировочно до </w:t>
      </w:r>
      <w:smartTag w:uri="urn:schemas-microsoft-com:office:smarttags" w:element="metricconverter">
        <w:smartTagPr>
          <w:attr w:name="ProductID" w:val="1860 г"/>
        </w:smartTagPr>
        <w:r w:rsidRPr="002253F4">
          <w:rPr>
            <w:color w:val="000000"/>
            <w:sz w:val="22"/>
            <w:szCs w:val="22"/>
          </w:rPr>
          <w:t>1860 г</w:t>
        </w:r>
      </w:smartTag>
      <w:r w:rsidR="009905E6">
        <w:rPr>
          <w:color w:val="000000"/>
          <w:sz w:val="22"/>
          <w:szCs w:val="22"/>
        </w:rPr>
        <w:t xml:space="preserve">. Стоит отметить </w:t>
      </w:r>
      <w:r w:rsidRPr="002253F4">
        <w:rPr>
          <w:color w:val="000000"/>
          <w:sz w:val="22"/>
          <w:szCs w:val="22"/>
        </w:rPr>
        <w:t>наличие в</w:t>
      </w:r>
      <w:r w:rsidR="009905E6">
        <w:rPr>
          <w:color w:val="000000"/>
          <w:sz w:val="22"/>
          <w:szCs w:val="22"/>
        </w:rPr>
        <w:t> </w:t>
      </w:r>
      <w:r w:rsidRPr="002253F4">
        <w:rPr>
          <w:color w:val="000000"/>
          <w:sz w:val="22"/>
          <w:szCs w:val="22"/>
        </w:rPr>
        <w:t>книге достаточного количества пустых листов, что может свидетельствовать о возможном на</w:t>
      </w:r>
      <w:r w:rsidR="00D14053">
        <w:rPr>
          <w:color w:val="000000"/>
          <w:sz w:val="22"/>
          <w:szCs w:val="22"/>
        </w:rPr>
        <w:softHyphen/>
      </w:r>
      <w:r w:rsidRPr="002253F4">
        <w:rPr>
          <w:color w:val="000000"/>
          <w:sz w:val="22"/>
          <w:szCs w:val="22"/>
        </w:rPr>
        <w:t>мерении владельца продолжить рукописные записи.</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Одним из представителей в коллекции рукописей старообрядческого книгописания яв</w:t>
      </w:r>
      <w:r w:rsidR="00D14053">
        <w:rPr>
          <w:color w:val="000000"/>
          <w:sz w:val="22"/>
          <w:szCs w:val="22"/>
        </w:rPr>
        <w:softHyphen/>
      </w:r>
      <w:r w:rsidRPr="002253F4">
        <w:rPr>
          <w:color w:val="000000"/>
          <w:sz w:val="22"/>
          <w:szCs w:val="22"/>
        </w:rPr>
        <w:t xml:space="preserve">ляется «Сборник старообрядческих сочинений», в основе которого лежит произведение Семена Денисова «История об отцах и страдальцах соловецких», посвященная деяниям страстотерпцев и мучеников </w:t>
      </w:r>
      <w:r w:rsidR="009905E6">
        <w:rPr>
          <w:color w:val="000000"/>
          <w:sz w:val="22"/>
          <w:szCs w:val="22"/>
        </w:rPr>
        <w:t>—</w:t>
      </w:r>
      <w:r w:rsidRPr="002253F4">
        <w:rPr>
          <w:color w:val="000000"/>
          <w:sz w:val="22"/>
          <w:szCs w:val="22"/>
        </w:rPr>
        <w:t xml:space="preserve"> соловецких отцов. В рукопись также помещены повести о деяниях первых по</w:t>
      </w:r>
      <w:r w:rsidR="00D14053">
        <w:rPr>
          <w:color w:val="000000"/>
          <w:sz w:val="22"/>
          <w:szCs w:val="22"/>
        </w:rPr>
        <w:softHyphen/>
      </w:r>
      <w:r w:rsidRPr="002253F4">
        <w:rPr>
          <w:color w:val="000000"/>
          <w:sz w:val="22"/>
          <w:szCs w:val="22"/>
        </w:rPr>
        <w:t xml:space="preserve">борников старой веры </w:t>
      </w:r>
      <w:r w:rsidR="003801AB">
        <w:rPr>
          <w:color w:val="000000"/>
          <w:sz w:val="22"/>
          <w:szCs w:val="22"/>
        </w:rPr>
        <w:t xml:space="preserve">— </w:t>
      </w:r>
      <w:r w:rsidRPr="002253F4">
        <w:rPr>
          <w:color w:val="000000"/>
          <w:sz w:val="22"/>
          <w:szCs w:val="22"/>
        </w:rPr>
        <w:t>протопопа Аввакума, дьякона Федора, инока Епифания.</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 xml:space="preserve">Сборник не мог быть создан ранее </w:t>
      </w:r>
      <w:smartTag w:uri="urn:schemas-microsoft-com:office:smarttags" w:element="metricconverter">
        <w:smartTagPr>
          <w:attr w:name="ProductID" w:val="1861 г"/>
        </w:smartTagPr>
        <w:r w:rsidRPr="002253F4">
          <w:rPr>
            <w:color w:val="000000"/>
            <w:sz w:val="22"/>
            <w:szCs w:val="22"/>
          </w:rPr>
          <w:t>1861 г</w:t>
        </w:r>
      </w:smartTag>
      <w:r w:rsidRPr="002253F4">
        <w:rPr>
          <w:color w:val="000000"/>
          <w:sz w:val="22"/>
          <w:szCs w:val="22"/>
        </w:rPr>
        <w:t xml:space="preserve">., это подтверждается штемпелями на бумаге русского производства. В период с 40 до 90 гг. XIХ в. в бумаге машинного отлива филиграни пропадают, и появляется штемпель слепого тиснения без добавления краски, первые образцы которого датированы </w:t>
      </w:r>
      <w:smartTag w:uri="urn:schemas-microsoft-com:office:smarttags" w:element="metricconverter">
        <w:smartTagPr>
          <w:attr w:name="ProductID" w:val="1828 г"/>
        </w:smartTagPr>
        <w:r w:rsidRPr="002253F4">
          <w:rPr>
            <w:color w:val="000000"/>
            <w:sz w:val="22"/>
            <w:szCs w:val="22"/>
          </w:rPr>
          <w:t>1828 г</w:t>
        </w:r>
      </w:smartTag>
      <w:r w:rsidRPr="002253F4">
        <w:rPr>
          <w:color w:val="000000"/>
          <w:sz w:val="22"/>
          <w:szCs w:val="22"/>
        </w:rPr>
        <w:t xml:space="preserve">. Первая часть рукописи создана на бумаге, относящейся к 1840–1841 гг., также присутствует бумага, датированная </w:t>
      </w:r>
      <w:smartTag w:uri="urn:schemas-microsoft-com:office:smarttags" w:element="metricconverter">
        <w:smartTagPr>
          <w:attr w:name="ProductID" w:val="1852 г"/>
        </w:smartTagPr>
        <w:r w:rsidRPr="002253F4">
          <w:rPr>
            <w:color w:val="000000"/>
            <w:sz w:val="22"/>
            <w:szCs w:val="22"/>
          </w:rPr>
          <w:t>1852 г</w:t>
        </w:r>
      </w:smartTag>
      <w:r w:rsidRPr="002253F4">
        <w:rPr>
          <w:color w:val="000000"/>
          <w:sz w:val="22"/>
          <w:szCs w:val="22"/>
        </w:rPr>
        <w:t>., остальные штемпели не просматри</w:t>
      </w:r>
      <w:r w:rsidR="00D14053">
        <w:rPr>
          <w:color w:val="000000"/>
          <w:sz w:val="22"/>
          <w:szCs w:val="22"/>
        </w:rPr>
        <w:softHyphen/>
      </w:r>
      <w:r w:rsidRPr="002253F4">
        <w:rPr>
          <w:color w:val="000000"/>
          <w:sz w:val="22"/>
          <w:szCs w:val="22"/>
        </w:rPr>
        <w:t>ваются.</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В экземпляре име</w:t>
      </w:r>
      <w:r w:rsidR="003801AB">
        <w:rPr>
          <w:color w:val="000000"/>
          <w:sz w:val="22"/>
          <w:szCs w:val="22"/>
        </w:rPr>
        <w:t>ю</w:t>
      </w:r>
      <w:r w:rsidRPr="002253F4">
        <w:rPr>
          <w:color w:val="000000"/>
          <w:sz w:val="22"/>
          <w:szCs w:val="22"/>
        </w:rPr>
        <w:t>тся вкладная запись о том, что книга «Гордея Прокопьевича Пасту</w:t>
      </w:r>
      <w:r w:rsidR="00D14053">
        <w:rPr>
          <w:color w:val="000000"/>
          <w:sz w:val="22"/>
          <w:szCs w:val="22"/>
        </w:rPr>
        <w:softHyphen/>
      </w:r>
      <w:r w:rsidRPr="002253F4">
        <w:rPr>
          <w:color w:val="000000"/>
          <w:sz w:val="22"/>
          <w:szCs w:val="22"/>
        </w:rPr>
        <w:t>хова» и его же записи чернилами. Также имеются записи других неустановленных владельцев.</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В связи с высокой популярность данного памятника вплоть до начала XХ века, а также многочисленными копированиями и редактированиями данного произведения, необходима дальнейшая работа по сопоставлению текста, заставок, буквиц и концовок с санкт-петербургс</w:t>
      </w:r>
      <w:r w:rsidR="009905E6">
        <w:rPr>
          <w:color w:val="000000"/>
          <w:sz w:val="22"/>
          <w:szCs w:val="22"/>
        </w:rPr>
        <w:softHyphen/>
      </w:r>
      <w:r w:rsidRPr="002253F4">
        <w:rPr>
          <w:color w:val="000000"/>
          <w:sz w:val="22"/>
          <w:szCs w:val="22"/>
        </w:rPr>
        <w:t xml:space="preserve">ким печатным изданием </w:t>
      </w:r>
      <w:smartTag w:uri="urn:schemas-microsoft-com:office:smarttags" w:element="metricconverter">
        <w:smartTagPr>
          <w:attr w:name="ProductID" w:val="1861 г"/>
        </w:smartTagPr>
        <w:r w:rsidRPr="002253F4">
          <w:rPr>
            <w:color w:val="000000"/>
            <w:sz w:val="22"/>
            <w:szCs w:val="22"/>
          </w:rPr>
          <w:t>1861 г</w:t>
        </w:r>
      </w:smartTag>
      <w:r w:rsidRPr="002253F4">
        <w:rPr>
          <w:color w:val="000000"/>
          <w:sz w:val="22"/>
          <w:szCs w:val="22"/>
        </w:rPr>
        <w:t>. и другими рукописными списками.</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Еще одна «Псалтирь» датирован</w:t>
      </w:r>
      <w:r w:rsidR="003801AB">
        <w:rPr>
          <w:color w:val="000000"/>
          <w:sz w:val="22"/>
          <w:szCs w:val="22"/>
        </w:rPr>
        <w:t>а второй половиной ХIХ в.</w:t>
      </w:r>
      <w:r w:rsidRPr="002253F4">
        <w:rPr>
          <w:color w:val="000000"/>
          <w:sz w:val="22"/>
          <w:szCs w:val="22"/>
        </w:rPr>
        <w:t xml:space="preserve"> в соответствии с выявлен</w:t>
      </w:r>
      <w:r w:rsidR="00D14053">
        <w:rPr>
          <w:color w:val="000000"/>
          <w:sz w:val="22"/>
          <w:szCs w:val="22"/>
        </w:rPr>
        <w:softHyphen/>
      </w:r>
      <w:r w:rsidRPr="002253F4">
        <w:rPr>
          <w:color w:val="000000"/>
          <w:sz w:val="22"/>
          <w:szCs w:val="22"/>
        </w:rPr>
        <w:t>ными многочисленными штемпелями бумажной фабрики В.</w:t>
      </w:r>
      <w:r w:rsidR="009905E6">
        <w:rPr>
          <w:color w:val="000000"/>
          <w:sz w:val="22"/>
          <w:szCs w:val="22"/>
        </w:rPr>
        <w:t xml:space="preserve"> </w:t>
      </w:r>
      <w:r w:rsidRPr="002253F4">
        <w:rPr>
          <w:color w:val="000000"/>
          <w:sz w:val="22"/>
          <w:szCs w:val="22"/>
        </w:rPr>
        <w:t>Р. Церевитинова</w:t>
      </w:r>
      <w:r w:rsidR="003801AB">
        <w:rPr>
          <w:color w:val="000000"/>
          <w:sz w:val="22"/>
          <w:szCs w:val="22"/>
        </w:rPr>
        <w:t>,</w:t>
      </w:r>
      <w:r w:rsidRPr="002253F4">
        <w:rPr>
          <w:color w:val="000000"/>
          <w:sz w:val="22"/>
          <w:szCs w:val="22"/>
        </w:rPr>
        <w:t xml:space="preserve"> относящимися к</w:t>
      </w:r>
      <w:r w:rsidR="009905E6">
        <w:rPr>
          <w:color w:val="000000"/>
          <w:sz w:val="22"/>
          <w:szCs w:val="22"/>
        </w:rPr>
        <w:t> </w:t>
      </w:r>
      <w:r w:rsidRPr="002253F4">
        <w:rPr>
          <w:color w:val="000000"/>
          <w:sz w:val="22"/>
          <w:szCs w:val="22"/>
        </w:rPr>
        <w:t>1849–1851 гг. (по таблице С.</w:t>
      </w:r>
      <w:r w:rsidR="009905E6">
        <w:rPr>
          <w:color w:val="000000"/>
          <w:sz w:val="22"/>
          <w:szCs w:val="22"/>
        </w:rPr>
        <w:t xml:space="preserve"> </w:t>
      </w:r>
      <w:r w:rsidRPr="002253F4">
        <w:rPr>
          <w:color w:val="000000"/>
          <w:sz w:val="22"/>
          <w:szCs w:val="22"/>
        </w:rPr>
        <w:t>А. Клепикова №</w:t>
      </w:r>
      <w:r w:rsidR="009905E6">
        <w:rPr>
          <w:color w:val="000000"/>
          <w:sz w:val="22"/>
          <w:szCs w:val="22"/>
        </w:rPr>
        <w:t xml:space="preserve"> </w:t>
      </w:r>
      <w:r w:rsidRPr="002253F4">
        <w:rPr>
          <w:color w:val="000000"/>
          <w:sz w:val="22"/>
          <w:szCs w:val="22"/>
        </w:rPr>
        <w:t>212). В конце экземпляра дополнительно поме</w:t>
      </w:r>
      <w:r w:rsidR="00D14053">
        <w:rPr>
          <w:color w:val="000000"/>
          <w:sz w:val="22"/>
          <w:szCs w:val="22"/>
        </w:rPr>
        <w:softHyphen/>
      </w:r>
      <w:r w:rsidRPr="002253F4">
        <w:rPr>
          <w:color w:val="000000"/>
          <w:sz w:val="22"/>
          <w:szCs w:val="22"/>
        </w:rPr>
        <w:t>щен «Месяцеслов».</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На примерах рукописных книг из коллекции Удмуртского музея изобразительных ис</w:t>
      </w:r>
      <w:r w:rsidR="00D14053">
        <w:rPr>
          <w:color w:val="000000"/>
          <w:sz w:val="22"/>
          <w:szCs w:val="22"/>
        </w:rPr>
        <w:softHyphen/>
        <w:t xml:space="preserve">кусств </w:t>
      </w:r>
      <w:r w:rsidRPr="002253F4">
        <w:rPr>
          <w:color w:val="000000"/>
          <w:sz w:val="22"/>
          <w:szCs w:val="22"/>
        </w:rPr>
        <w:t>можно говорить о сохранении интереса к рукописной форме различных по содержанию печатных книг в период становления книгопечатания как одного из методов распространения произве</w:t>
      </w:r>
      <w:r w:rsidR="009905E6">
        <w:rPr>
          <w:color w:val="000000"/>
          <w:sz w:val="22"/>
          <w:szCs w:val="22"/>
        </w:rPr>
        <w:t xml:space="preserve">дений, а также и в дальнейшем. </w:t>
      </w:r>
      <w:r w:rsidRPr="002253F4">
        <w:rPr>
          <w:color w:val="000000"/>
          <w:sz w:val="22"/>
          <w:szCs w:val="22"/>
        </w:rPr>
        <w:t>Полная сохранность книжного блока имеет основание говорить о высокой ценности рукотворных книг. Отнюдь не содержание является ключевым моментом в ценностях рукописи, а чаще всего</w:t>
      </w:r>
      <w:r w:rsidR="009905E6">
        <w:rPr>
          <w:color w:val="000000"/>
          <w:sz w:val="22"/>
          <w:szCs w:val="22"/>
        </w:rPr>
        <w:t xml:space="preserve"> эстетическое восприятие книги.</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Стоит отметить также, что рукописные книги XVIII в. представляют высокую общест</w:t>
      </w:r>
      <w:r w:rsidR="00D14053">
        <w:rPr>
          <w:color w:val="000000"/>
          <w:sz w:val="22"/>
          <w:szCs w:val="22"/>
        </w:rPr>
        <w:softHyphen/>
      </w:r>
      <w:r w:rsidRPr="002253F4">
        <w:rPr>
          <w:color w:val="000000"/>
          <w:sz w:val="22"/>
          <w:szCs w:val="22"/>
        </w:rPr>
        <w:t>венно значимую научную, историко-культурную</w:t>
      </w:r>
      <w:r w:rsidR="003801AB">
        <w:rPr>
          <w:color w:val="000000"/>
          <w:sz w:val="22"/>
          <w:szCs w:val="22"/>
        </w:rPr>
        <w:t>,</w:t>
      </w:r>
      <w:r w:rsidRPr="002253F4">
        <w:rPr>
          <w:color w:val="000000"/>
          <w:sz w:val="22"/>
          <w:szCs w:val="22"/>
        </w:rPr>
        <w:t xml:space="preserve"> </w:t>
      </w:r>
      <w:r w:rsidR="003801AB" w:rsidRPr="002253F4">
        <w:rPr>
          <w:color w:val="000000"/>
          <w:sz w:val="22"/>
          <w:szCs w:val="22"/>
        </w:rPr>
        <w:t xml:space="preserve">федеральную </w:t>
      </w:r>
      <w:r w:rsidRPr="002253F4">
        <w:rPr>
          <w:color w:val="000000"/>
          <w:sz w:val="22"/>
          <w:szCs w:val="22"/>
        </w:rPr>
        <w:t xml:space="preserve">ценность. Рукописные экземпляры ХIХ в. </w:t>
      </w:r>
      <w:r w:rsidR="003801AB">
        <w:rPr>
          <w:color w:val="000000"/>
          <w:sz w:val="22"/>
          <w:szCs w:val="22"/>
        </w:rPr>
        <w:t>важны на региональном</w:t>
      </w:r>
      <w:r w:rsidR="009905E6">
        <w:rPr>
          <w:color w:val="000000"/>
          <w:sz w:val="22"/>
          <w:szCs w:val="22"/>
        </w:rPr>
        <w:t xml:space="preserve"> </w:t>
      </w:r>
      <w:r w:rsidR="003801AB">
        <w:rPr>
          <w:color w:val="000000"/>
          <w:sz w:val="22"/>
          <w:szCs w:val="22"/>
        </w:rPr>
        <w:t>уровне</w:t>
      </w:r>
      <w:r w:rsidR="009905E6">
        <w:rPr>
          <w:color w:val="000000"/>
          <w:sz w:val="22"/>
          <w:szCs w:val="22"/>
        </w:rPr>
        <w:t>.</w:t>
      </w:r>
    </w:p>
    <w:p w:rsidR="003C71C6" w:rsidRPr="002253F4" w:rsidRDefault="003C71C6" w:rsidP="002253F4">
      <w:pPr>
        <w:pStyle w:val="a5"/>
        <w:spacing w:before="0" w:beforeAutospacing="0" w:after="0" w:afterAutospacing="0"/>
        <w:ind w:firstLine="709"/>
        <w:jc w:val="both"/>
        <w:rPr>
          <w:color w:val="000000"/>
          <w:sz w:val="22"/>
          <w:szCs w:val="22"/>
        </w:rPr>
      </w:pPr>
      <w:r w:rsidRPr="002253F4">
        <w:rPr>
          <w:color w:val="000000"/>
          <w:sz w:val="22"/>
          <w:szCs w:val="22"/>
        </w:rPr>
        <w:t xml:space="preserve">Рукописная книга как явление духовной жизни страны </w:t>
      </w:r>
      <w:r w:rsidR="003801AB" w:rsidRPr="002253F4">
        <w:rPr>
          <w:color w:val="000000"/>
          <w:sz w:val="22"/>
          <w:szCs w:val="22"/>
        </w:rPr>
        <w:t xml:space="preserve">не только </w:t>
      </w:r>
      <w:r w:rsidRPr="002253F4">
        <w:rPr>
          <w:color w:val="000000"/>
          <w:sz w:val="22"/>
          <w:szCs w:val="22"/>
        </w:rPr>
        <w:t>является гарантом функционирования русского языка, но и позволяет переоценить корни русской культурной тра</w:t>
      </w:r>
      <w:r w:rsidR="00D14053">
        <w:rPr>
          <w:color w:val="000000"/>
          <w:sz w:val="22"/>
          <w:szCs w:val="22"/>
        </w:rPr>
        <w:softHyphen/>
      </w:r>
      <w:r w:rsidRPr="002253F4">
        <w:rPr>
          <w:color w:val="000000"/>
          <w:sz w:val="22"/>
          <w:szCs w:val="22"/>
        </w:rPr>
        <w:t xml:space="preserve">диции </w:t>
      </w:r>
      <w:r w:rsidR="009905E6">
        <w:rPr>
          <w:color w:val="000000"/>
          <w:sz w:val="22"/>
          <w:szCs w:val="22"/>
        </w:rPr>
        <w:t>—</w:t>
      </w:r>
      <w:r w:rsidRPr="002253F4">
        <w:rPr>
          <w:color w:val="000000"/>
          <w:sz w:val="22"/>
          <w:szCs w:val="22"/>
        </w:rPr>
        <w:t xml:space="preserve"> старославянск</w:t>
      </w:r>
      <w:r w:rsidR="003801AB">
        <w:rPr>
          <w:color w:val="000000"/>
          <w:sz w:val="22"/>
          <w:szCs w:val="22"/>
        </w:rPr>
        <w:t>ого</w:t>
      </w:r>
      <w:r w:rsidRPr="002253F4">
        <w:rPr>
          <w:color w:val="000000"/>
          <w:sz w:val="22"/>
          <w:szCs w:val="22"/>
        </w:rPr>
        <w:t xml:space="preserve"> язык</w:t>
      </w:r>
      <w:r w:rsidR="003801AB">
        <w:rPr>
          <w:color w:val="000000"/>
          <w:sz w:val="22"/>
          <w:szCs w:val="22"/>
        </w:rPr>
        <w:t>а, христианства, слова</w:t>
      </w:r>
      <w:r w:rsidRPr="002253F4">
        <w:rPr>
          <w:color w:val="000000"/>
          <w:sz w:val="22"/>
          <w:szCs w:val="22"/>
        </w:rPr>
        <w:t>.</w:t>
      </w:r>
    </w:p>
    <w:p w:rsidR="003C71C6" w:rsidRPr="002253F4" w:rsidRDefault="003C71C6" w:rsidP="009905E6">
      <w:pPr>
        <w:pStyle w:val="a5"/>
        <w:spacing w:before="0" w:beforeAutospacing="0" w:after="0" w:afterAutospacing="0"/>
        <w:jc w:val="both"/>
        <w:rPr>
          <w:color w:val="000000"/>
          <w:sz w:val="22"/>
          <w:szCs w:val="22"/>
        </w:rPr>
      </w:pPr>
    </w:p>
    <w:p w:rsidR="003C71C6" w:rsidRPr="002253F4" w:rsidRDefault="003801AB" w:rsidP="002253F4">
      <w:pPr>
        <w:jc w:val="center"/>
        <w:rPr>
          <w:b/>
          <w:sz w:val="22"/>
          <w:szCs w:val="22"/>
        </w:rPr>
      </w:pPr>
      <w:r>
        <w:rPr>
          <w:b/>
          <w:sz w:val="22"/>
          <w:szCs w:val="22"/>
        </w:rPr>
        <w:t>Список использованной</w:t>
      </w:r>
      <w:r w:rsidR="003C71C6" w:rsidRPr="002253F4">
        <w:rPr>
          <w:b/>
          <w:sz w:val="22"/>
          <w:szCs w:val="22"/>
        </w:rPr>
        <w:t xml:space="preserve"> </w:t>
      </w:r>
      <w:r>
        <w:rPr>
          <w:b/>
          <w:sz w:val="22"/>
          <w:szCs w:val="22"/>
        </w:rPr>
        <w:t>литературы</w:t>
      </w:r>
    </w:p>
    <w:p w:rsidR="003C71C6" w:rsidRPr="002253F4" w:rsidRDefault="003C71C6" w:rsidP="009905E6">
      <w:pPr>
        <w:ind w:left="709" w:hanging="283"/>
        <w:jc w:val="both"/>
        <w:rPr>
          <w:sz w:val="22"/>
          <w:szCs w:val="22"/>
        </w:rPr>
      </w:pPr>
      <w:r w:rsidRPr="002253F4">
        <w:rPr>
          <w:sz w:val="22"/>
          <w:szCs w:val="22"/>
        </w:rPr>
        <w:t>1.</w:t>
      </w:r>
      <w:r w:rsidR="009905E6">
        <w:rPr>
          <w:sz w:val="22"/>
          <w:szCs w:val="22"/>
        </w:rPr>
        <w:tab/>
      </w:r>
      <w:r w:rsidRPr="002253F4">
        <w:rPr>
          <w:sz w:val="22"/>
          <w:szCs w:val="22"/>
        </w:rPr>
        <w:t>Псалтирь [Рукопись]. Б.м.: б.и., [Х</w:t>
      </w:r>
      <w:r w:rsidRPr="002253F4">
        <w:rPr>
          <w:sz w:val="22"/>
          <w:szCs w:val="22"/>
          <w:lang w:val="en-US"/>
        </w:rPr>
        <w:t>I</w:t>
      </w:r>
      <w:r w:rsidRPr="002253F4">
        <w:rPr>
          <w:sz w:val="22"/>
          <w:szCs w:val="22"/>
        </w:rPr>
        <w:t>Х в.].</w:t>
      </w:r>
      <w:r w:rsidR="009905E6">
        <w:rPr>
          <w:sz w:val="22"/>
          <w:szCs w:val="22"/>
        </w:rPr>
        <w:t xml:space="preserve"> 1, 3-25, 1-265, 1 пустой лист.</w:t>
      </w:r>
    </w:p>
    <w:p w:rsidR="003C71C6" w:rsidRPr="002253F4" w:rsidRDefault="003C71C6" w:rsidP="009905E6">
      <w:pPr>
        <w:ind w:left="709" w:hanging="283"/>
        <w:jc w:val="both"/>
        <w:rPr>
          <w:sz w:val="22"/>
          <w:szCs w:val="22"/>
        </w:rPr>
      </w:pPr>
      <w:r w:rsidRPr="002253F4">
        <w:rPr>
          <w:sz w:val="22"/>
          <w:szCs w:val="22"/>
        </w:rPr>
        <w:t>2.</w:t>
      </w:r>
      <w:r w:rsidR="009905E6">
        <w:rPr>
          <w:sz w:val="22"/>
          <w:szCs w:val="22"/>
        </w:rPr>
        <w:tab/>
      </w:r>
      <w:r w:rsidRPr="002253F4">
        <w:rPr>
          <w:sz w:val="22"/>
          <w:szCs w:val="22"/>
        </w:rPr>
        <w:t>Псалтирь с восследованием [Рукопись]. Б.м.: б.и., [не ранее 1824]. 1-214, [1], 116, [1-5], [1-3] пустых листа, [1-23], [1-7] пустых листа, 115-132, 233-325, 327-</w:t>
      </w:r>
      <w:smartTag w:uri="urn:schemas-microsoft-com:office:smarttags" w:element="metricconverter">
        <w:smartTagPr>
          <w:attr w:name="ProductID" w:val="328 л"/>
        </w:smartTagPr>
        <w:r w:rsidRPr="002253F4">
          <w:rPr>
            <w:sz w:val="22"/>
            <w:szCs w:val="22"/>
          </w:rPr>
          <w:t>328 л</w:t>
        </w:r>
      </w:smartTag>
      <w:r w:rsidRPr="002253F4">
        <w:rPr>
          <w:sz w:val="22"/>
          <w:szCs w:val="22"/>
        </w:rPr>
        <w:t>.</w:t>
      </w:r>
    </w:p>
    <w:p w:rsidR="003C71C6" w:rsidRPr="002253F4" w:rsidRDefault="003C71C6" w:rsidP="009905E6">
      <w:pPr>
        <w:ind w:left="709" w:hanging="283"/>
        <w:jc w:val="both"/>
        <w:rPr>
          <w:sz w:val="22"/>
          <w:szCs w:val="22"/>
        </w:rPr>
      </w:pPr>
      <w:r w:rsidRPr="002253F4">
        <w:rPr>
          <w:sz w:val="22"/>
          <w:szCs w:val="22"/>
        </w:rPr>
        <w:t>3.</w:t>
      </w:r>
      <w:r w:rsidR="009905E6">
        <w:rPr>
          <w:sz w:val="22"/>
          <w:szCs w:val="22"/>
        </w:rPr>
        <w:tab/>
      </w:r>
      <w:r w:rsidRPr="002253F4">
        <w:rPr>
          <w:sz w:val="22"/>
          <w:szCs w:val="22"/>
        </w:rPr>
        <w:t xml:space="preserve">Сборник рукописный. Б.м.: б.и., [ХVIII век?]. </w:t>
      </w:r>
      <w:smartTag w:uri="urn:schemas-microsoft-com:office:smarttags" w:element="metricconverter">
        <w:smartTagPr>
          <w:attr w:name="ProductID" w:val="249 л"/>
        </w:smartTagPr>
        <w:r w:rsidRPr="002253F4">
          <w:rPr>
            <w:sz w:val="22"/>
            <w:szCs w:val="22"/>
          </w:rPr>
          <w:t>249 л</w:t>
        </w:r>
      </w:smartTag>
      <w:r w:rsidR="009905E6">
        <w:rPr>
          <w:sz w:val="22"/>
          <w:szCs w:val="22"/>
        </w:rPr>
        <w:t>.</w:t>
      </w:r>
    </w:p>
    <w:p w:rsidR="003C71C6" w:rsidRPr="002253F4" w:rsidRDefault="003C71C6" w:rsidP="009905E6">
      <w:pPr>
        <w:ind w:left="709" w:hanging="283"/>
        <w:jc w:val="both"/>
        <w:rPr>
          <w:sz w:val="22"/>
          <w:szCs w:val="22"/>
        </w:rPr>
      </w:pPr>
      <w:r w:rsidRPr="002253F4">
        <w:rPr>
          <w:sz w:val="22"/>
          <w:szCs w:val="22"/>
        </w:rPr>
        <w:t>4.</w:t>
      </w:r>
      <w:r w:rsidR="009905E6">
        <w:rPr>
          <w:sz w:val="22"/>
          <w:szCs w:val="22"/>
        </w:rPr>
        <w:tab/>
      </w:r>
      <w:r w:rsidRPr="002253F4">
        <w:rPr>
          <w:sz w:val="22"/>
          <w:szCs w:val="22"/>
        </w:rPr>
        <w:t>Сборник старообрядческих сочинений [Рукопись]. Б.м.: б.и., [не ранее 1861]. 1-</w:t>
      </w:r>
      <w:smartTag w:uri="urn:schemas-microsoft-com:office:smarttags" w:element="metricconverter">
        <w:smartTagPr>
          <w:attr w:name="ProductID" w:val="231 л"/>
        </w:smartTagPr>
        <w:r w:rsidRPr="002253F4">
          <w:rPr>
            <w:sz w:val="22"/>
            <w:szCs w:val="22"/>
          </w:rPr>
          <w:t>231 л</w:t>
        </w:r>
      </w:smartTag>
      <w:r w:rsidR="009905E6">
        <w:rPr>
          <w:sz w:val="22"/>
          <w:szCs w:val="22"/>
        </w:rPr>
        <w:t>.</w:t>
      </w:r>
    </w:p>
    <w:p w:rsidR="009046DE" w:rsidRPr="002253F4" w:rsidRDefault="009046DE" w:rsidP="002253F4">
      <w:pPr>
        <w:jc w:val="both"/>
        <w:rPr>
          <w:sz w:val="22"/>
          <w:szCs w:val="22"/>
        </w:rPr>
      </w:pPr>
    </w:p>
    <w:p w:rsidR="002C3A2D" w:rsidRDefault="002C3A2D" w:rsidP="002253F4">
      <w:pPr>
        <w:jc w:val="both"/>
        <w:rPr>
          <w:sz w:val="22"/>
          <w:szCs w:val="22"/>
        </w:rPr>
      </w:pPr>
    </w:p>
    <w:p w:rsidR="009905E6" w:rsidRDefault="009905E6" w:rsidP="002253F4">
      <w:pPr>
        <w:jc w:val="both"/>
        <w:rPr>
          <w:sz w:val="22"/>
          <w:szCs w:val="22"/>
        </w:rPr>
      </w:pPr>
    </w:p>
    <w:p w:rsidR="009905E6" w:rsidRPr="002253F4" w:rsidRDefault="009905E6" w:rsidP="002253F4">
      <w:pPr>
        <w:jc w:val="both"/>
        <w:rPr>
          <w:sz w:val="22"/>
          <w:szCs w:val="22"/>
        </w:rPr>
      </w:pPr>
    </w:p>
    <w:p w:rsidR="001838B8" w:rsidRPr="009905E6" w:rsidRDefault="001838B8" w:rsidP="009905E6">
      <w:pPr>
        <w:jc w:val="both"/>
        <w:rPr>
          <w:b/>
          <w:i/>
          <w:sz w:val="22"/>
          <w:szCs w:val="22"/>
        </w:rPr>
      </w:pPr>
      <w:r w:rsidRPr="009905E6">
        <w:rPr>
          <w:b/>
          <w:i/>
          <w:sz w:val="22"/>
          <w:szCs w:val="22"/>
        </w:rPr>
        <w:t xml:space="preserve">Лебедева Алла Борисовна, Удмуртский государственный университет, </w:t>
      </w:r>
      <w:r w:rsidRPr="009C5A67">
        <w:rPr>
          <w:b/>
          <w:i/>
          <w:sz w:val="22"/>
          <w:szCs w:val="22"/>
          <w:lang w:val="en-US"/>
        </w:rPr>
        <w:t>alla</w:t>
      </w:r>
      <w:r w:rsidRPr="009C5A67">
        <w:rPr>
          <w:b/>
          <w:i/>
          <w:sz w:val="22"/>
          <w:szCs w:val="22"/>
        </w:rPr>
        <w:t>.</w:t>
      </w:r>
      <w:r w:rsidRPr="009C5A67">
        <w:rPr>
          <w:b/>
          <w:i/>
          <w:sz w:val="22"/>
          <w:szCs w:val="22"/>
          <w:lang w:val="en-US"/>
        </w:rPr>
        <w:t>lebe</w:t>
      </w:r>
      <w:r w:rsidRPr="009C5A67">
        <w:rPr>
          <w:b/>
          <w:i/>
          <w:sz w:val="22"/>
          <w:szCs w:val="22"/>
        </w:rPr>
        <w:t>@</w:t>
      </w:r>
      <w:r w:rsidRPr="009C5A67">
        <w:rPr>
          <w:b/>
          <w:i/>
          <w:sz w:val="22"/>
          <w:szCs w:val="22"/>
          <w:lang w:val="en-US"/>
        </w:rPr>
        <w:t>mail</w:t>
      </w:r>
      <w:r w:rsidRPr="009C5A67">
        <w:rPr>
          <w:b/>
          <w:i/>
          <w:sz w:val="22"/>
          <w:szCs w:val="22"/>
        </w:rPr>
        <w:t>.</w:t>
      </w:r>
      <w:r w:rsidRPr="009C5A67">
        <w:rPr>
          <w:b/>
          <w:i/>
          <w:sz w:val="22"/>
          <w:szCs w:val="22"/>
          <w:lang w:val="en-US"/>
        </w:rPr>
        <w:t>ru</w:t>
      </w:r>
    </w:p>
    <w:p w:rsidR="001838B8" w:rsidRPr="009905E6" w:rsidRDefault="001838B8" w:rsidP="009905E6">
      <w:pPr>
        <w:jc w:val="both"/>
        <w:rPr>
          <w:b/>
          <w:i/>
          <w:sz w:val="22"/>
          <w:szCs w:val="22"/>
        </w:rPr>
      </w:pPr>
      <w:r w:rsidRPr="009905E6">
        <w:rPr>
          <w:b/>
          <w:i/>
          <w:sz w:val="22"/>
          <w:szCs w:val="22"/>
        </w:rPr>
        <w:t xml:space="preserve">Научный руководитель </w:t>
      </w:r>
      <w:r w:rsidR="009C5A67">
        <w:rPr>
          <w:b/>
          <w:i/>
          <w:sz w:val="22"/>
          <w:szCs w:val="22"/>
        </w:rPr>
        <w:t>—</w:t>
      </w:r>
      <w:r w:rsidRPr="009905E6">
        <w:rPr>
          <w:b/>
          <w:i/>
          <w:sz w:val="22"/>
          <w:szCs w:val="22"/>
        </w:rPr>
        <w:t xml:space="preserve"> Шапран Ирина Григорьевна, Удмуртский государственный университет, доцент, к. ист. н.</w:t>
      </w:r>
    </w:p>
    <w:p w:rsidR="001838B8" w:rsidRPr="009C5A67" w:rsidRDefault="001838B8" w:rsidP="009C5A67">
      <w:pPr>
        <w:rPr>
          <w:sz w:val="22"/>
          <w:szCs w:val="22"/>
        </w:rPr>
      </w:pPr>
    </w:p>
    <w:p w:rsidR="001838B8" w:rsidRPr="009905E6" w:rsidRDefault="001838B8" w:rsidP="009905E6">
      <w:pPr>
        <w:jc w:val="center"/>
        <w:rPr>
          <w:b/>
          <w:sz w:val="22"/>
          <w:szCs w:val="22"/>
        </w:rPr>
      </w:pPr>
      <w:r w:rsidRPr="009905E6">
        <w:rPr>
          <w:b/>
          <w:sz w:val="22"/>
          <w:szCs w:val="22"/>
        </w:rPr>
        <w:t>ПИСЬМА ПЕРИОДА ВЕЛИКОЙ ОТЕЧЕСТВЕННОЙ ВОЙНЫ КАК ИСТОЧНИК</w:t>
      </w:r>
      <w:r w:rsidR="009C5A67">
        <w:rPr>
          <w:b/>
          <w:sz w:val="22"/>
          <w:szCs w:val="22"/>
        </w:rPr>
        <w:br/>
      </w:r>
      <w:r w:rsidRPr="009905E6">
        <w:rPr>
          <w:b/>
          <w:sz w:val="22"/>
          <w:szCs w:val="22"/>
        </w:rPr>
        <w:t>ПО РЕКОНСТРУКЦИИ ИСТОРИИ СЕМЬИ ЛЕБЕДЕВЫХ</w:t>
      </w:r>
    </w:p>
    <w:p w:rsidR="001838B8" w:rsidRPr="009905E6" w:rsidRDefault="001838B8" w:rsidP="009905E6">
      <w:pPr>
        <w:jc w:val="center"/>
        <w:rPr>
          <w:b/>
          <w:sz w:val="22"/>
          <w:szCs w:val="22"/>
          <w:lang w:val="en-US"/>
        </w:rPr>
      </w:pPr>
      <w:r w:rsidRPr="009905E6">
        <w:rPr>
          <w:b/>
          <w:sz w:val="22"/>
          <w:szCs w:val="22"/>
          <w:lang w:val="en-US"/>
        </w:rPr>
        <w:t>LETTERS OF THE GREAT PATRIOTIC WAR PERIOD AS THE SOURCE</w:t>
      </w:r>
      <w:r w:rsidR="009C5A67" w:rsidRPr="009C5A67">
        <w:rPr>
          <w:b/>
          <w:sz w:val="22"/>
          <w:szCs w:val="22"/>
          <w:lang w:val="en-US"/>
        </w:rPr>
        <w:br/>
      </w:r>
      <w:r w:rsidRPr="009905E6">
        <w:rPr>
          <w:b/>
          <w:sz w:val="22"/>
          <w:szCs w:val="22"/>
          <w:lang w:val="en-US"/>
        </w:rPr>
        <w:t>FOR RECONSTRUCTION OF LEBEDEV’S FAMILY HISTORY</w:t>
      </w:r>
    </w:p>
    <w:p w:rsidR="001838B8" w:rsidRPr="007F337D" w:rsidRDefault="001838B8" w:rsidP="009C5A67">
      <w:pPr>
        <w:rPr>
          <w:sz w:val="22"/>
          <w:szCs w:val="22"/>
          <w:lang w:val="en-US"/>
        </w:rPr>
      </w:pPr>
    </w:p>
    <w:p w:rsidR="001838B8" w:rsidRPr="009905E6" w:rsidRDefault="001838B8" w:rsidP="009905E6">
      <w:pPr>
        <w:ind w:firstLine="709"/>
        <w:jc w:val="both"/>
        <w:rPr>
          <w:sz w:val="22"/>
          <w:szCs w:val="22"/>
        </w:rPr>
      </w:pPr>
      <w:r w:rsidRPr="009905E6">
        <w:rPr>
          <w:b/>
          <w:sz w:val="22"/>
          <w:szCs w:val="22"/>
        </w:rPr>
        <w:t>Аннотация</w:t>
      </w:r>
      <w:r w:rsidR="009C5A67">
        <w:rPr>
          <w:b/>
          <w:sz w:val="22"/>
          <w:szCs w:val="22"/>
        </w:rPr>
        <w:t>.</w:t>
      </w:r>
      <w:r w:rsidRPr="009C5A67">
        <w:rPr>
          <w:sz w:val="22"/>
          <w:szCs w:val="22"/>
        </w:rPr>
        <w:t xml:space="preserve"> </w:t>
      </w:r>
      <w:r w:rsidRPr="009905E6">
        <w:rPr>
          <w:sz w:val="22"/>
          <w:szCs w:val="22"/>
        </w:rPr>
        <w:t>В работе рассматриваются письма семьи Лебедевых д. Удмуртский Тоймо</w:t>
      </w:r>
      <w:r w:rsidR="000E2739">
        <w:rPr>
          <w:sz w:val="22"/>
          <w:szCs w:val="22"/>
        </w:rPr>
        <w:softHyphen/>
      </w:r>
      <w:r w:rsidRPr="009905E6">
        <w:rPr>
          <w:sz w:val="22"/>
          <w:szCs w:val="22"/>
        </w:rPr>
        <w:t>баш Алнашского района УР периода Великой Отечественной войны как источник, повествую</w:t>
      </w:r>
      <w:r w:rsidR="000E2739">
        <w:rPr>
          <w:sz w:val="22"/>
          <w:szCs w:val="22"/>
        </w:rPr>
        <w:softHyphen/>
      </w:r>
      <w:r w:rsidRPr="009905E6">
        <w:rPr>
          <w:sz w:val="22"/>
          <w:szCs w:val="22"/>
        </w:rPr>
        <w:t>щий о конкретных событиях в жизни человека данной эпохи, об оценке происходящих собы</w:t>
      </w:r>
      <w:r w:rsidR="000E2739">
        <w:rPr>
          <w:sz w:val="22"/>
          <w:szCs w:val="22"/>
        </w:rPr>
        <w:softHyphen/>
      </w:r>
      <w:r w:rsidRPr="009905E6">
        <w:rPr>
          <w:sz w:val="22"/>
          <w:szCs w:val="22"/>
        </w:rPr>
        <w:t>тий, о характере взаимоотношений в семье.</w:t>
      </w:r>
    </w:p>
    <w:p w:rsidR="001838B8" w:rsidRPr="009905E6" w:rsidRDefault="001838B8" w:rsidP="009905E6">
      <w:pPr>
        <w:ind w:firstLine="709"/>
        <w:jc w:val="both"/>
        <w:rPr>
          <w:sz w:val="22"/>
          <w:szCs w:val="22"/>
          <w:lang w:val="en-US"/>
        </w:rPr>
      </w:pPr>
      <w:r w:rsidRPr="009905E6">
        <w:rPr>
          <w:b/>
          <w:sz w:val="22"/>
          <w:szCs w:val="22"/>
          <w:lang w:val="en-US"/>
        </w:rPr>
        <w:t>Abstract</w:t>
      </w:r>
      <w:r w:rsidR="009C5A67" w:rsidRPr="009C5A67">
        <w:rPr>
          <w:b/>
          <w:sz w:val="22"/>
          <w:szCs w:val="22"/>
          <w:lang w:val="en-US"/>
        </w:rPr>
        <w:t>.</w:t>
      </w:r>
      <w:r w:rsidRPr="009C5A67">
        <w:rPr>
          <w:sz w:val="22"/>
          <w:szCs w:val="22"/>
          <w:lang w:val="en-US"/>
        </w:rPr>
        <w:t xml:space="preserve"> </w:t>
      </w:r>
      <w:r w:rsidRPr="009905E6">
        <w:rPr>
          <w:sz w:val="22"/>
          <w:szCs w:val="22"/>
          <w:lang w:val="en-US"/>
        </w:rPr>
        <w:t>There</w:t>
      </w:r>
      <w:r w:rsidRPr="009C5A67">
        <w:rPr>
          <w:sz w:val="22"/>
          <w:szCs w:val="22"/>
          <w:lang w:val="en-US"/>
        </w:rPr>
        <w:t xml:space="preserve"> </w:t>
      </w:r>
      <w:r w:rsidRPr="009905E6">
        <w:rPr>
          <w:sz w:val="22"/>
          <w:szCs w:val="22"/>
          <w:lang w:val="en-US"/>
        </w:rPr>
        <w:t>is</w:t>
      </w:r>
      <w:r w:rsidRPr="009C5A67">
        <w:rPr>
          <w:sz w:val="22"/>
          <w:szCs w:val="22"/>
          <w:lang w:val="en-US"/>
        </w:rPr>
        <w:t xml:space="preserve"> </w:t>
      </w:r>
      <w:r w:rsidRPr="009905E6">
        <w:rPr>
          <w:sz w:val="22"/>
          <w:szCs w:val="22"/>
          <w:lang w:val="en-US"/>
        </w:rPr>
        <w:t>detail</w:t>
      </w:r>
      <w:r w:rsidRPr="009C5A67">
        <w:rPr>
          <w:sz w:val="22"/>
          <w:szCs w:val="22"/>
          <w:lang w:val="en-US"/>
        </w:rPr>
        <w:t xml:space="preserve"> </w:t>
      </w:r>
      <w:r w:rsidRPr="009905E6">
        <w:rPr>
          <w:sz w:val="22"/>
          <w:szCs w:val="22"/>
          <w:lang w:val="en-US"/>
        </w:rPr>
        <w:t>attention</w:t>
      </w:r>
      <w:r w:rsidRPr="009C5A67">
        <w:rPr>
          <w:sz w:val="22"/>
          <w:szCs w:val="22"/>
          <w:lang w:val="en-US"/>
        </w:rPr>
        <w:t xml:space="preserve"> </w:t>
      </w:r>
      <w:r w:rsidRPr="009905E6">
        <w:rPr>
          <w:sz w:val="22"/>
          <w:szCs w:val="22"/>
          <w:lang w:val="en-US"/>
        </w:rPr>
        <w:t>to</w:t>
      </w:r>
      <w:r w:rsidRPr="009C5A67">
        <w:rPr>
          <w:sz w:val="22"/>
          <w:szCs w:val="22"/>
          <w:lang w:val="en-US"/>
        </w:rPr>
        <w:t xml:space="preserve"> </w:t>
      </w:r>
      <w:r w:rsidRPr="009905E6">
        <w:rPr>
          <w:sz w:val="22"/>
          <w:szCs w:val="22"/>
          <w:lang w:val="en-US"/>
        </w:rPr>
        <w:t>letters</w:t>
      </w:r>
      <w:r w:rsidRPr="009C5A67">
        <w:rPr>
          <w:sz w:val="22"/>
          <w:szCs w:val="22"/>
          <w:lang w:val="en-US"/>
        </w:rPr>
        <w:t xml:space="preserve"> </w:t>
      </w:r>
      <w:r w:rsidRPr="009905E6">
        <w:rPr>
          <w:sz w:val="22"/>
          <w:szCs w:val="22"/>
          <w:lang w:val="en-US"/>
        </w:rPr>
        <w:t>of</w:t>
      </w:r>
      <w:r w:rsidRPr="009C5A67">
        <w:rPr>
          <w:sz w:val="22"/>
          <w:szCs w:val="22"/>
          <w:lang w:val="en-US"/>
        </w:rPr>
        <w:t xml:space="preserve"> </w:t>
      </w:r>
      <w:r w:rsidRPr="009905E6">
        <w:rPr>
          <w:sz w:val="22"/>
          <w:szCs w:val="22"/>
          <w:lang w:val="en-US"/>
        </w:rPr>
        <w:t>Lebedev</w:t>
      </w:r>
      <w:r w:rsidRPr="009C5A67">
        <w:rPr>
          <w:sz w:val="22"/>
          <w:szCs w:val="22"/>
          <w:lang w:val="en-US"/>
        </w:rPr>
        <w:t xml:space="preserve"> </w:t>
      </w:r>
      <w:r w:rsidRPr="009905E6">
        <w:rPr>
          <w:sz w:val="22"/>
          <w:szCs w:val="22"/>
          <w:lang w:val="en-US"/>
        </w:rPr>
        <w:t>family</w:t>
      </w:r>
      <w:r w:rsidRPr="009C5A67">
        <w:rPr>
          <w:sz w:val="22"/>
          <w:szCs w:val="22"/>
          <w:lang w:val="en-US"/>
        </w:rPr>
        <w:t xml:space="preserve"> </w:t>
      </w:r>
      <w:r w:rsidRPr="009905E6">
        <w:rPr>
          <w:sz w:val="22"/>
          <w:szCs w:val="22"/>
          <w:lang w:val="en-US"/>
        </w:rPr>
        <w:t>from</w:t>
      </w:r>
      <w:r w:rsidRPr="009C5A67">
        <w:rPr>
          <w:sz w:val="22"/>
          <w:szCs w:val="22"/>
          <w:lang w:val="en-US"/>
        </w:rPr>
        <w:t xml:space="preserve"> </w:t>
      </w:r>
      <w:r w:rsidRPr="009905E6">
        <w:rPr>
          <w:sz w:val="22"/>
          <w:szCs w:val="22"/>
          <w:lang w:val="en-US"/>
        </w:rPr>
        <w:t>Udmurtsky</w:t>
      </w:r>
      <w:r w:rsidRPr="009C5A67">
        <w:rPr>
          <w:sz w:val="22"/>
          <w:szCs w:val="22"/>
          <w:lang w:val="en-US"/>
        </w:rPr>
        <w:t xml:space="preserve"> </w:t>
      </w:r>
      <w:r w:rsidRPr="009905E6">
        <w:rPr>
          <w:sz w:val="22"/>
          <w:szCs w:val="22"/>
          <w:lang w:val="en-US"/>
        </w:rPr>
        <w:t>Toimobash</w:t>
      </w:r>
      <w:r w:rsidRPr="009C5A67">
        <w:rPr>
          <w:sz w:val="22"/>
          <w:szCs w:val="22"/>
          <w:lang w:val="en-US"/>
        </w:rPr>
        <w:t xml:space="preserve"> </w:t>
      </w:r>
      <w:r w:rsidRPr="009905E6">
        <w:rPr>
          <w:sz w:val="22"/>
          <w:szCs w:val="22"/>
          <w:lang w:val="en-US"/>
        </w:rPr>
        <w:t>village</w:t>
      </w:r>
      <w:r w:rsidRPr="009C5A67">
        <w:rPr>
          <w:sz w:val="22"/>
          <w:szCs w:val="22"/>
          <w:lang w:val="en-US"/>
        </w:rPr>
        <w:t xml:space="preserve"> </w:t>
      </w:r>
      <w:r w:rsidRPr="009905E6">
        <w:rPr>
          <w:sz w:val="22"/>
          <w:szCs w:val="22"/>
          <w:lang w:val="en-US"/>
        </w:rPr>
        <w:t>of</w:t>
      </w:r>
      <w:r w:rsidRPr="009C5A67">
        <w:rPr>
          <w:sz w:val="22"/>
          <w:szCs w:val="22"/>
          <w:lang w:val="en-US"/>
        </w:rPr>
        <w:t xml:space="preserve"> </w:t>
      </w:r>
      <w:smartTag w:uri="urn:schemas-microsoft-com:office:smarttags" w:element="metricconverter">
        <w:smartTagPr>
          <w:attr w:name="ProductID" w:val="1943 г"/>
        </w:smartTagPr>
        <w:r w:rsidRPr="009905E6">
          <w:rPr>
            <w:sz w:val="22"/>
            <w:szCs w:val="22"/>
            <w:lang w:val="en-US"/>
          </w:rPr>
          <w:t>Alnashsky</w:t>
        </w:r>
      </w:smartTag>
      <w:r w:rsidRPr="009C5A67">
        <w:rPr>
          <w:sz w:val="22"/>
          <w:szCs w:val="22"/>
          <w:lang w:val="en-US"/>
        </w:rPr>
        <w:t xml:space="preserve"> </w:t>
      </w:r>
      <w:r w:rsidRPr="009905E6">
        <w:rPr>
          <w:sz w:val="22"/>
          <w:szCs w:val="22"/>
          <w:lang w:val="en-US"/>
        </w:rPr>
        <w:t>district</w:t>
      </w:r>
      <w:r w:rsidRPr="009C5A67">
        <w:rPr>
          <w:sz w:val="22"/>
          <w:szCs w:val="22"/>
          <w:lang w:val="en-US"/>
        </w:rPr>
        <w:t xml:space="preserve"> (</w:t>
      </w:r>
      <w:r w:rsidRPr="009905E6">
        <w:rPr>
          <w:sz w:val="22"/>
          <w:szCs w:val="22"/>
          <w:lang w:val="en-US"/>
        </w:rPr>
        <w:t>period of The Great Patriotic War). Letters are considered as source, na</w:t>
      </w:r>
      <w:r w:rsidRPr="009905E6">
        <w:rPr>
          <w:sz w:val="22"/>
          <w:szCs w:val="22"/>
          <w:lang w:val="en-US"/>
        </w:rPr>
        <w:t>r</w:t>
      </w:r>
      <w:r w:rsidRPr="009905E6">
        <w:rPr>
          <w:sz w:val="22"/>
          <w:szCs w:val="22"/>
          <w:lang w:val="en-US"/>
        </w:rPr>
        <w:t>rating about specific events in the life of a person of this period, about the evaluation of current events, about the nature of relationship in the family.</w:t>
      </w:r>
    </w:p>
    <w:p w:rsidR="001838B8" w:rsidRPr="009905E6" w:rsidRDefault="001838B8" w:rsidP="009905E6">
      <w:pPr>
        <w:ind w:firstLine="709"/>
        <w:jc w:val="both"/>
        <w:rPr>
          <w:sz w:val="22"/>
          <w:szCs w:val="22"/>
        </w:rPr>
      </w:pPr>
      <w:r w:rsidRPr="009905E6">
        <w:rPr>
          <w:b/>
          <w:i/>
          <w:sz w:val="22"/>
          <w:szCs w:val="22"/>
        </w:rPr>
        <w:t>Ключевые слова:</w:t>
      </w:r>
      <w:r w:rsidRPr="009905E6">
        <w:rPr>
          <w:i/>
          <w:sz w:val="22"/>
          <w:szCs w:val="22"/>
        </w:rPr>
        <w:t xml:space="preserve"> </w:t>
      </w:r>
      <w:r w:rsidRPr="009905E6">
        <w:rPr>
          <w:sz w:val="22"/>
          <w:szCs w:val="22"/>
        </w:rPr>
        <w:t>история семьи, локальная история, письма как исторический источ</w:t>
      </w:r>
      <w:r w:rsidR="009C5A67">
        <w:rPr>
          <w:sz w:val="22"/>
          <w:szCs w:val="22"/>
        </w:rPr>
        <w:softHyphen/>
      </w:r>
      <w:r w:rsidRPr="009905E6">
        <w:rPr>
          <w:sz w:val="22"/>
          <w:szCs w:val="22"/>
        </w:rPr>
        <w:t>ник, Великая Отечественная война.</w:t>
      </w:r>
    </w:p>
    <w:p w:rsidR="001838B8" w:rsidRPr="009905E6" w:rsidRDefault="001838B8" w:rsidP="009905E6">
      <w:pPr>
        <w:ind w:firstLine="709"/>
        <w:jc w:val="both"/>
        <w:rPr>
          <w:sz w:val="22"/>
          <w:szCs w:val="22"/>
          <w:lang w:val="en-US"/>
        </w:rPr>
      </w:pPr>
      <w:r w:rsidRPr="009905E6">
        <w:rPr>
          <w:b/>
          <w:i/>
          <w:sz w:val="22"/>
          <w:szCs w:val="22"/>
          <w:lang w:val="en-US"/>
        </w:rPr>
        <w:t xml:space="preserve">Keywords: </w:t>
      </w:r>
      <w:r w:rsidRPr="009905E6">
        <w:rPr>
          <w:sz w:val="22"/>
          <w:szCs w:val="22"/>
          <w:lang w:val="en-US"/>
        </w:rPr>
        <w:t>family history, local history, letters as a historical source, The Great Patriotic War.</w:t>
      </w:r>
    </w:p>
    <w:p w:rsidR="001838B8" w:rsidRPr="009905E6" w:rsidRDefault="001838B8" w:rsidP="009905E6">
      <w:pPr>
        <w:ind w:firstLine="709"/>
        <w:jc w:val="both"/>
        <w:rPr>
          <w:sz w:val="22"/>
          <w:szCs w:val="22"/>
        </w:rPr>
      </w:pPr>
      <w:r w:rsidRPr="009905E6">
        <w:rPr>
          <w:sz w:val="22"/>
          <w:szCs w:val="22"/>
        </w:rPr>
        <w:t>Историческая память отдельной личности, отдельной семьи, вписанная в локальную и</w:t>
      </w:r>
      <w:r w:rsidR="009C5A67">
        <w:rPr>
          <w:sz w:val="22"/>
          <w:szCs w:val="22"/>
        </w:rPr>
        <w:t> </w:t>
      </w:r>
      <w:r w:rsidRPr="009905E6">
        <w:rPr>
          <w:sz w:val="22"/>
          <w:szCs w:val="22"/>
        </w:rPr>
        <w:t>глобальную историю, наполненная эмоциональностью (как положительной, так и отрицатель</w:t>
      </w:r>
      <w:r w:rsidR="009C5A67">
        <w:rPr>
          <w:sz w:val="22"/>
          <w:szCs w:val="22"/>
        </w:rPr>
        <w:softHyphen/>
      </w:r>
      <w:r w:rsidRPr="009905E6">
        <w:rPr>
          <w:sz w:val="22"/>
          <w:szCs w:val="22"/>
        </w:rPr>
        <w:t>ной), повседневностью, мировоззрением, мотивацией и ценностными ориентирами имеет ог</w:t>
      </w:r>
      <w:r w:rsidR="000E2739">
        <w:rPr>
          <w:sz w:val="22"/>
          <w:szCs w:val="22"/>
        </w:rPr>
        <w:softHyphen/>
      </w:r>
      <w:r w:rsidRPr="009905E6">
        <w:rPr>
          <w:sz w:val="22"/>
          <w:szCs w:val="22"/>
        </w:rPr>
        <w:t>ромное значение для понимания прошлого [1]. Уникальную информацию о ряде аспектов по</w:t>
      </w:r>
      <w:r w:rsidR="000E2739">
        <w:rPr>
          <w:sz w:val="22"/>
          <w:szCs w:val="22"/>
        </w:rPr>
        <w:softHyphen/>
      </w:r>
      <w:r w:rsidRPr="009905E6">
        <w:rPr>
          <w:sz w:val="22"/>
          <w:szCs w:val="22"/>
        </w:rPr>
        <w:t>вседневной истории обычного человека из провинции в условиях военного времени содержат эго-документы. Личные взгляды, сообщаемые автором, раскрывают взаимоотношения людей, призванных на войну, друг с другом, с вышестоящим начальством, внутренний мир военного человека, отношение к событиям в стране. Однако в исторических исследованиях их исполь</w:t>
      </w:r>
      <w:r w:rsidR="000E2739">
        <w:rPr>
          <w:sz w:val="22"/>
          <w:szCs w:val="22"/>
        </w:rPr>
        <w:softHyphen/>
      </w:r>
      <w:r w:rsidRPr="009905E6">
        <w:rPr>
          <w:sz w:val="22"/>
          <w:szCs w:val="22"/>
        </w:rPr>
        <w:t>з</w:t>
      </w:r>
      <w:r w:rsidR="009C0964">
        <w:rPr>
          <w:sz w:val="22"/>
          <w:szCs w:val="22"/>
        </w:rPr>
        <w:t>уют с особенной осторожностью в</w:t>
      </w:r>
      <w:r w:rsidRPr="009905E6">
        <w:rPr>
          <w:sz w:val="22"/>
          <w:szCs w:val="22"/>
        </w:rPr>
        <w:t>виду их субъективности.</w:t>
      </w:r>
    </w:p>
    <w:p w:rsidR="001838B8" w:rsidRPr="009905E6" w:rsidRDefault="001838B8" w:rsidP="009905E6">
      <w:pPr>
        <w:ind w:firstLine="709"/>
        <w:jc w:val="both"/>
        <w:rPr>
          <w:sz w:val="22"/>
          <w:szCs w:val="22"/>
        </w:rPr>
      </w:pPr>
      <w:r w:rsidRPr="009905E6">
        <w:rPr>
          <w:sz w:val="22"/>
          <w:szCs w:val="22"/>
        </w:rPr>
        <w:t xml:space="preserve">Источниками для данной работы послужили 11 писем семьи Лебедевых д. Удмуртский Тоймобаш (далее </w:t>
      </w:r>
      <w:r w:rsidR="009C5A67">
        <w:rPr>
          <w:sz w:val="22"/>
          <w:szCs w:val="22"/>
        </w:rPr>
        <w:t>—</w:t>
      </w:r>
      <w:r w:rsidRPr="009905E6">
        <w:rPr>
          <w:sz w:val="22"/>
          <w:szCs w:val="22"/>
        </w:rPr>
        <w:t xml:space="preserve"> д. Удм. Тоймобаш) Алнашского района УР. Письма написаны в период с</w:t>
      </w:r>
      <w:r w:rsidR="009C5A67">
        <w:rPr>
          <w:sz w:val="22"/>
          <w:szCs w:val="22"/>
        </w:rPr>
        <w:t> </w:t>
      </w:r>
      <w:r w:rsidRPr="009905E6">
        <w:rPr>
          <w:sz w:val="22"/>
          <w:szCs w:val="22"/>
        </w:rPr>
        <w:t xml:space="preserve">30 декабря </w:t>
      </w:r>
      <w:smartTag w:uri="urn:schemas-microsoft-com:office:smarttags" w:element="metricconverter">
        <w:smartTagPr>
          <w:attr w:name="ProductID" w:val="1943 г"/>
        </w:smartTagPr>
        <w:r w:rsidRPr="009905E6">
          <w:rPr>
            <w:sz w:val="22"/>
            <w:szCs w:val="22"/>
          </w:rPr>
          <w:t>1941 г</w:t>
        </w:r>
      </w:smartTag>
      <w:r w:rsidRPr="009905E6">
        <w:rPr>
          <w:sz w:val="22"/>
          <w:szCs w:val="22"/>
        </w:rPr>
        <w:t>. (дата написания первого письма другом И.</w:t>
      </w:r>
      <w:r w:rsidR="009C5A67">
        <w:rPr>
          <w:sz w:val="22"/>
          <w:szCs w:val="22"/>
        </w:rPr>
        <w:t xml:space="preserve"> </w:t>
      </w:r>
      <w:r w:rsidRPr="009905E6">
        <w:rPr>
          <w:sz w:val="22"/>
          <w:szCs w:val="22"/>
        </w:rPr>
        <w:t>Т. Лебедева Парамоном Василь</w:t>
      </w:r>
      <w:r w:rsidR="000E2739">
        <w:rPr>
          <w:sz w:val="22"/>
          <w:szCs w:val="22"/>
        </w:rPr>
        <w:softHyphen/>
      </w:r>
      <w:r w:rsidRPr="009905E6">
        <w:rPr>
          <w:sz w:val="22"/>
          <w:szCs w:val="22"/>
        </w:rPr>
        <w:t xml:space="preserve">евым) по 10 декабря </w:t>
      </w:r>
      <w:smartTag w:uri="urn:schemas-microsoft-com:office:smarttags" w:element="metricconverter">
        <w:smartTagPr>
          <w:attr w:name="ProductID" w:val="1943 г"/>
        </w:smartTagPr>
        <w:r w:rsidRPr="009905E6">
          <w:rPr>
            <w:sz w:val="22"/>
            <w:szCs w:val="22"/>
          </w:rPr>
          <w:t>1944 г</w:t>
        </w:r>
      </w:smartTag>
      <w:r w:rsidRPr="009905E6">
        <w:rPr>
          <w:sz w:val="22"/>
          <w:szCs w:val="22"/>
        </w:rPr>
        <w:t>. (дата написания последнего фронтового письма И.</w:t>
      </w:r>
      <w:r w:rsidR="009C5A67">
        <w:rPr>
          <w:sz w:val="22"/>
          <w:szCs w:val="22"/>
        </w:rPr>
        <w:t xml:space="preserve"> </w:t>
      </w:r>
      <w:r w:rsidRPr="009905E6">
        <w:rPr>
          <w:sz w:val="22"/>
          <w:szCs w:val="22"/>
        </w:rPr>
        <w:t>Т. Лебедева) на русском и удмуртском языках. Центральной фигурой писем является Иван Тимофеевич Лебе</w:t>
      </w:r>
      <w:r w:rsidR="009C5A67">
        <w:rPr>
          <w:sz w:val="22"/>
          <w:szCs w:val="22"/>
        </w:rPr>
        <w:softHyphen/>
      </w:r>
      <w:r w:rsidRPr="009905E6">
        <w:rPr>
          <w:sz w:val="22"/>
          <w:szCs w:val="22"/>
        </w:rPr>
        <w:t xml:space="preserve">дев </w:t>
      </w:r>
      <w:r w:rsidR="009C0964">
        <w:rPr>
          <w:sz w:val="22"/>
          <w:szCs w:val="22"/>
        </w:rPr>
        <w:t>(</w:t>
      </w:r>
      <w:smartTag w:uri="urn:schemas-microsoft-com:office:smarttags" w:element="metricconverter">
        <w:smartTagPr>
          <w:attr w:name="ProductID" w:val="1925 г"/>
        </w:smartTagPr>
        <w:r w:rsidRPr="009905E6">
          <w:rPr>
            <w:sz w:val="22"/>
            <w:szCs w:val="22"/>
          </w:rPr>
          <w:t>1925 г</w:t>
        </w:r>
      </w:smartTag>
      <w:r w:rsidRPr="009905E6">
        <w:rPr>
          <w:sz w:val="22"/>
          <w:szCs w:val="22"/>
        </w:rPr>
        <w:t>.р.</w:t>
      </w:r>
      <w:r w:rsidR="009C0964">
        <w:rPr>
          <w:sz w:val="22"/>
          <w:szCs w:val="22"/>
        </w:rPr>
        <w:t>)</w:t>
      </w:r>
      <w:r w:rsidRPr="009905E6">
        <w:rPr>
          <w:sz w:val="22"/>
          <w:szCs w:val="22"/>
        </w:rPr>
        <w:t xml:space="preserve"> </w:t>
      </w:r>
      <w:r w:rsidR="009C5A67">
        <w:rPr>
          <w:sz w:val="22"/>
          <w:szCs w:val="22"/>
        </w:rPr>
        <w:t>—</w:t>
      </w:r>
      <w:r w:rsidRPr="009905E6">
        <w:rPr>
          <w:sz w:val="22"/>
          <w:szCs w:val="22"/>
        </w:rPr>
        <w:t xml:space="preserve"> старший сын прадеда автора исследования </w:t>
      </w:r>
      <w:r w:rsidRPr="009C5A67">
        <w:rPr>
          <w:sz w:val="22"/>
          <w:szCs w:val="22"/>
        </w:rPr>
        <w:t>(А.Л.)</w:t>
      </w:r>
      <w:r w:rsidRPr="009905E6">
        <w:rPr>
          <w:sz w:val="22"/>
          <w:szCs w:val="22"/>
        </w:rPr>
        <w:t xml:space="preserve"> Тимофея Герасимовича Ле</w:t>
      </w:r>
      <w:r w:rsidR="009C0964">
        <w:rPr>
          <w:sz w:val="22"/>
          <w:szCs w:val="22"/>
        </w:rPr>
        <w:softHyphen/>
      </w:r>
      <w:r w:rsidRPr="009905E6">
        <w:rPr>
          <w:sz w:val="22"/>
          <w:szCs w:val="22"/>
        </w:rPr>
        <w:t>б</w:t>
      </w:r>
      <w:r w:rsidR="009C0964">
        <w:rPr>
          <w:sz w:val="22"/>
          <w:szCs w:val="22"/>
        </w:rPr>
        <w:t>е</w:t>
      </w:r>
      <w:r w:rsidRPr="009905E6">
        <w:rPr>
          <w:sz w:val="22"/>
          <w:szCs w:val="22"/>
        </w:rPr>
        <w:t xml:space="preserve">дева. Корреспонденты: Парамон Васильев </w:t>
      </w:r>
      <w:r w:rsidR="009C0964">
        <w:rPr>
          <w:sz w:val="22"/>
          <w:szCs w:val="22"/>
        </w:rPr>
        <w:t>(</w:t>
      </w:r>
      <w:r w:rsidRPr="009905E6">
        <w:rPr>
          <w:sz w:val="22"/>
          <w:szCs w:val="22"/>
        </w:rPr>
        <w:t>друг детства</w:t>
      </w:r>
      <w:r w:rsidR="009C0964">
        <w:rPr>
          <w:sz w:val="22"/>
          <w:szCs w:val="22"/>
        </w:rPr>
        <w:t>)</w:t>
      </w:r>
      <w:r w:rsidRPr="009905E6">
        <w:rPr>
          <w:sz w:val="22"/>
          <w:szCs w:val="22"/>
        </w:rPr>
        <w:t xml:space="preserve"> и И.</w:t>
      </w:r>
      <w:r w:rsidR="009C5A67">
        <w:rPr>
          <w:sz w:val="22"/>
          <w:szCs w:val="22"/>
        </w:rPr>
        <w:t xml:space="preserve"> </w:t>
      </w:r>
      <w:r w:rsidRPr="009905E6">
        <w:rPr>
          <w:sz w:val="22"/>
          <w:szCs w:val="22"/>
        </w:rPr>
        <w:t>Т. Лебедев, Н.</w:t>
      </w:r>
      <w:r w:rsidR="009C5A67">
        <w:rPr>
          <w:sz w:val="22"/>
          <w:szCs w:val="22"/>
        </w:rPr>
        <w:t xml:space="preserve"> </w:t>
      </w:r>
      <w:r w:rsidRPr="009905E6">
        <w:rPr>
          <w:sz w:val="22"/>
          <w:szCs w:val="22"/>
        </w:rPr>
        <w:t xml:space="preserve">Г. Лебедев </w:t>
      </w:r>
      <w:r w:rsidR="009C0964">
        <w:rPr>
          <w:sz w:val="22"/>
          <w:szCs w:val="22"/>
        </w:rPr>
        <w:t>(</w:t>
      </w:r>
      <w:r w:rsidRPr="009905E6">
        <w:rPr>
          <w:sz w:val="22"/>
          <w:szCs w:val="22"/>
        </w:rPr>
        <w:t>дя</w:t>
      </w:r>
      <w:r w:rsidR="009C0964">
        <w:rPr>
          <w:sz w:val="22"/>
          <w:szCs w:val="22"/>
        </w:rPr>
        <w:softHyphen/>
      </w:r>
      <w:r w:rsidRPr="009905E6">
        <w:rPr>
          <w:sz w:val="22"/>
          <w:szCs w:val="22"/>
        </w:rPr>
        <w:t>дя</w:t>
      </w:r>
      <w:r w:rsidR="009C0964">
        <w:rPr>
          <w:sz w:val="22"/>
          <w:szCs w:val="22"/>
        </w:rPr>
        <w:t>)</w:t>
      </w:r>
      <w:r w:rsidRPr="009905E6">
        <w:rPr>
          <w:sz w:val="22"/>
          <w:szCs w:val="22"/>
        </w:rPr>
        <w:t xml:space="preserve"> и И.</w:t>
      </w:r>
      <w:r w:rsidR="009C5A67">
        <w:rPr>
          <w:sz w:val="22"/>
          <w:szCs w:val="22"/>
        </w:rPr>
        <w:t xml:space="preserve"> </w:t>
      </w:r>
      <w:r w:rsidRPr="009905E6">
        <w:rPr>
          <w:sz w:val="22"/>
          <w:szCs w:val="22"/>
        </w:rPr>
        <w:t>Т. Лебедев, семья в лице Т.</w:t>
      </w:r>
      <w:r w:rsidR="009C5A67">
        <w:rPr>
          <w:sz w:val="22"/>
          <w:szCs w:val="22"/>
        </w:rPr>
        <w:t xml:space="preserve"> </w:t>
      </w:r>
      <w:r w:rsidRPr="009905E6">
        <w:rPr>
          <w:sz w:val="22"/>
          <w:szCs w:val="22"/>
        </w:rPr>
        <w:t>Г. Лебедева и И.</w:t>
      </w:r>
      <w:r w:rsidR="009C5A67">
        <w:rPr>
          <w:sz w:val="22"/>
          <w:szCs w:val="22"/>
        </w:rPr>
        <w:t xml:space="preserve"> </w:t>
      </w:r>
      <w:r w:rsidRPr="009905E6">
        <w:rPr>
          <w:sz w:val="22"/>
          <w:szCs w:val="22"/>
        </w:rPr>
        <w:t>Т. Лебедев.</w:t>
      </w:r>
    </w:p>
    <w:p w:rsidR="001838B8" w:rsidRPr="009905E6" w:rsidRDefault="001838B8" w:rsidP="009905E6">
      <w:pPr>
        <w:ind w:firstLine="709"/>
        <w:jc w:val="both"/>
        <w:rPr>
          <w:sz w:val="22"/>
          <w:szCs w:val="22"/>
        </w:rPr>
      </w:pPr>
      <w:r w:rsidRPr="009905E6">
        <w:rPr>
          <w:sz w:val="22"/>
          <w:szCs w:val="22"/>
        </w:rPr>
        <w:t>Изначально в</w:t>
      </w:r>
      <w:r w:rsidRPr="009905E6">
        <w:rPr>
          <w:color w:val="FF0000"/>
          <w:sz w:val="22"/>
          <w:szCs w:val="22"/>
        </w:rPr>
        <w:t xml:space="preserve"> </w:t>
      </w:r>
      <w:r w:rsidRPr="009905E6">
        <w:rPr>
          <w:sz w:val="22"/>
          <w:szCs w:val="22"/>
        </w:rPr>
        <w:t>нашем распоряжении имелось лишь последнее фронтовое письмо Ивана Тимофеевича от 10.12.1944 г. Остальные письма обнаружились совершенно случайно. Прежде чем дойти до исследователя, они проделали большой путь. В процессе переработки устных ис</w:t>
      </w:r>
      <w:r w:rsidR="000E2739">
        <w:rPr>
          <w:sz w:val="22"/>
          <w:szCs w:val="22"/>
        </w:rPr>
        <w:softHyphen/>
      </w:r>
      <w:r w:rsidRPr="009905E6">
        <w:rPr>
          <w:sz w:val="22"/>
          <w:szCs w:val="22"/>
        </w:rPr>
        <w:t>точников для работы по истории семьи Лебедевых в контексте истории д. Удм. Тоймобаш, са</w:t>
      </w:r>
      <w:r w:rsidR="000E2739">
        <w:rPr>
          <w:sz w:val="22"/>
          <w:szCs w:val="22"/>
        </w:rPr>
        <w:softHyphen/>
      </w:r>
      <w:r w:rsidRPr="009905E6">
        <w:rPr>
          <w:sz w:val="22"/>
          <w:szCs w:val="22"/>
        </w:rPr>
        <w:t>мая старшая представительница рода Лебедевых, Анастасия Никитичн</w:t>
      </w:r>
      <w:r w:rsidR="009C5A67">
        <w:rPr>
          <w:sz w:val="22"/>
          <w:szCs w:val="22"/>
        </w:rPr>
        <w:t xml:space="preserve">а, обмолвилась в ходе </w:t>
      </w:r>
      <w:r w:rsidRPr="009905E6">
        <w:rPr>
          <w:sz w:val="22"/>
          <w:szCs w:val="22"/>
        </w:rPr>
        <w:t>аудиозаписи воспоминаний, что Иван писал много писем семье. Долгое время их хранила у се</w:t>
      </w:r>
      <w:r w:rsidR="000E2739">
        <w:rPr>
          <w:sz w:val="22"/>
          <w:szCs w:val="22"/>
        </w:rPr>
        <w:softHyphen/>
      </w:r>
      <w:r w:rsidRPr="009905E6">
        <w:rPr>
          <w:sz w:val="22"/>
          <w:szCs w:val="22"/>
        </w:rPr>
        <w:t>бя его младшая сестра Мария Тимофеевна Лебедева. На сегодняшний день Марии Тимофеевны нет в живых. После звонка её сыну выяснилось, что письма забрала внучка Елены Герасимовны Лебедевой (тетя Ивана Тимофеевича), которая работает в районной газете «Алнашский колхоз</w:t>
      </w:r>
      <w:r w:rsidR="000E2739">
        <w:rPr>
          <w:sz w:val="22"/>
          <w:szCs w:val="22"/>
        </w:rPr>
        <w:softHyphen/>
      </w:r>
      <w:r w:rsidRPr="009905E6">
        <w:rPr>
          <w:sz w:val="22"/>
          <w:szCs w:val="22"/>
        </w:rPr>
        <w:t>ник». Та утверждала, что отдала письма Анастасии Никитичне (самая старшая представитель</w:t>
      </w:r>
      <w:r w:rsidR="000E2739">
        <w:rPr>
          <w:sz w:val="22"/>
          <w:szCs w:val="22"/>
        </w:rPr>
        <w:softHyphen/>
      </w:r>
      <w:r w:rsidRPr="009905E6">
        <w:rPr>
          <w:sz w:val="22"/>
          <w:szCs w:val="22"/>
        </w:rPr>
        <w:t xml:space="preserve">ница в роду), а та, в свою очередь, </w:t>
      </w:r>
      <w:r w:rsidR="009C5A67">
        <w:rPr>
          <w:sz w:val="22"/>
          <w:szCs w:val="22"/>
        </w:rPr>
        <w:t>—</w:t>
      </w:r>
      <w:r w:rsidRPr="009905E6">
        <w:rPr>
          <w:sz w:val="22"/>
          <w:szCs w:val="22"/>
        </w:rPr>
        <w:t xml:space="preserve"> дочери Якова Тимофеевича Лебедева (брат Ивана Тимо</w:t>
      </w:r>
      <w:r w:rsidR="000E2739">
        <w:rPr>
          <w:sz w:val="22"/>
          <w:szCs w:val="22"/>
        </w:rPr>
        <w:softHyphen/>
      </w:r>
      <w:r w:rsidRPr="009905E6">
        <w:rPr>
          <w:sz w:val="22"/>
          <w:szCs w:val="22"/>
        </w:rPr>
        <w:t xml:space="preserve">феевича). В ходе разговора с дочерью Якова выяснилось, что последняя вернула письма своей матери, жене Якова в д. Удм. Тоймобаш. Здесь, у Нины Лебедевой, они и обнаружились. Путь </w:t>
      </w:r>
      <w:r w:rsidRPr="009905E6">
        <w:rPr>
          <w:sz w:val="22"/>
          <w:szCs w:val="22"/>
        </w:rPr>
        <w:lastRenderedPageBreak/>
        <w:t xml:space="preserve">писем оказался довольно длинным: сначала они «прошли» по Алнашскому району, затем </w:t>
      </w:r>
      <w:r w:rsidR="009C5A67">
        <w:rPr>
          <w:sz w:val="22"/>
          <w:szCs w:val="22"/>
        </w:rPr>
        <w:t>—</w:t>
      </w:r>
      <w:r w:rsidRPr="009905E6">
        <w:rPr>
          <w:sz w:val="22"/>
          <w:szCs w:val="22"/>
        </w:rPr>
        <w:t xml:space="preserve"> по Дебесскому и вернулись обратно, в родную деревню семьи.</w:t>
      </w:r>
    </w:p>
    <w:p w:rsidR="001838B8" w:rsidRPr="009905E6" w:rsidRDefault="001838B8" w:rsidP="009905E6">
      <w:pPr>
        <w:ind w:firstLine="709"/>
        <w:jc w:val="both"/>
        <w:rPr>
          <w:sz w:val="22"/>
          <w:szCs w:val="22"/>
        </w:rPr>
      </w:pPr>
      <w:r w:rsidRPr="009905E6">
        <w:rPr>
          <w:sz w:val="22"/>
          <w:szCs w:val="22"/>
        </w:rPr>
        <w:t>Данные письма позволили в первую очередь восстановить фактическую историю семьи в предвоенные и военные годы. До их обнаружения было известно лишь о переезде многодет</w:t>
      </w:r>
      <w:r w:rsidR="000E2739">
        <w:rPr>
          <w:sz w:val="22"/>
          <w:szCs w:val="22"/>
        </w:rPr>
        <w:softHyphen/>
      </w:r>
      <w:r w:rsidRPr="009905E6">
        <w:rPr>
          <w:sz w:val="22"/>
          <w:szCs w:val="22"/>
        </w:rPr>
        <w:t>ной семьи Лебедевых в Алтайский край.</w:t>
      </w:r>
    </w:p>
    <w:p w:rsidR="001838B8" w:rsidRPr="009905E6" w:rsidRDefault="001838B8" w:rsidP="009905E6">
      <w:pPr>
        <w:ind w:firstLine="709"/>
        <w:jc w:val="both"/>
        <w:rPr>
          <w:sz w:val="22"/>
          <w:szCs w:val="22"/>
        </w:rPr>
      </w:pPr>
      <w:r w:rsidRPr="009905E6">
        <w:rPr>
          <w:sz w:val="22"/>
          <w:szCs w:val="22"/>
        </w:rPr>
        <w:t xml:space="preserve">Из писем выяснилось, что семья Лебедевых в </w:t>
      </w:r>
      <w:smartTag w:uri="urn:schemas-microsoft-com:office:smarttags" w:element="metricconverter">
        <w:smartTagPr>
          <w:attr w:name="ProductID" w:val="1943 г"/>
        </w:smartTagPr>
        <w:r w:rsidRPr="009905E6">
          <w:rPr>
            <w:sz w:val="22"/>
            <w:szCs w:val="22"/>
          </w:rPr>
          <w:t>1937 г</w:t>
        </w:r>
      </w:smartTag>
      <w:r w:rsidRPr="009905E6">
        <w:rPr>
          <w:sz w:val="22"/>
          <w:szCs w:val="22"/>
        </w:rPr>
        <w:t>. переехала не в Алтайский край, а</w:t>
      </w:r>
      <w:r w:rsidR="009C5A67">
        <w:rPr>
          <w:sz w:val="22"/>
          <w:szCs w:val="22"/>
        </w:rPr>
        <w:t> </w:t>
      </w:r>
      <w:r w:rsidRPr="009905E6">
        <w:rPr>
          <w:sz w:val="22"/>
          <w:szCs w:val="22"/>
        </w:rPr>
        <w:t>в</w:t>
      </w:r>
      <w:r w:rsidR="009C5A67">
        <w:rPr>
          <w:sz w:val="22"/>
          <w:szCs w:val="22"/>
        </w:rPr>
        <w:t> </w:t>
      </w:r>
      <w:r w:rsidRPr="009905E6">
        <w:rPr>
          <w:sz w:val="22"/>
          <w:szCs w:val="22"/>
        </w:rPr>
        <w:t>село Альменево Альменевского района Курганской области. До переезда глава семьи Ти</w:t>
      </w:r>
      <w:r w:rsidR="000E2739">
        <w:rPr>
          <w:sz w:val="22"/>
          <w:szCs w:val="22"/>
        </w:rPr>
        <w:softHyphen/>
      </w:r>
      <w:r w:rsidRPr="009905E6">
        <w:rPr>
          <w:sz w:val="22"/>
          <w:szCs w:val="22"/>
        </w:rPr>
        <w:t xml:space="preserve">мофей Герасимович Лебедев работал следователем на Станции Сюгинская (современный город Можга). Официальной причиной переезда была нехватка хлеба в Удмуртии и его достаток на Урале. Однако в </w:t>
      </w:r>
      <w:smartTag w:uri="urn:schemas-microsoft-com:office:smarttags" w:element="metricconverter">
        <w:smartTagPr>
          <w:attr w:name="ProductID" w:val="1943 г"/>
        </w:smartTagPr>
        <w:r w:rsidRPr="009905E6">
          <w:rPr>
            <w:sz w:val="22"/>
            <w:szCs w:val="22"/>
          </w:rPr>
          <w:t>1937 г</w:t>
        </w:r>
      </w:smartTag>
      <w:r w:rsidRPr="009905E6">
        <w:rPr>
          <w:sz w:val="22"/>
          <w:szCs w:val="22"/>
        </w:rPr>
        <w:t>. был очередной пик сталинских репрессий. Можно предположить, что следователю Тимофею Герасимовичу и его семье угрожала опасность, в связи с чем и был осу</w:t>
      </w:r>
      <w:r w:rsidR="000E2739">
        <w:rPr>
          <w:sz w:val="22"/>
          <w:szCs w:val="22"/>
        </w:rPr>
        <w:softHyphen/>
      </w:r>
      <w:r w:rsidRPr="009905E6">
        <w:rPr>
          <w:sz w:val="22"/>
          <w:szCs w:val="22"/>
        </w:rPr>
        <w:t>ществлён переезд.</w:t>
      </w:r>
    </w:p>
    <w:p w:rsidR="001838B8" w:rsidRPr="009905E6" w:rsidRDefault="001838B8" w:rsidP="009905E6">
      <w:pPr>
        <w:ind w:firstLine="709"/>
        <w:jc w:val="both"/>
        <w:rPr>
          <w:sz w:val="22"/>
          <w:szCs w:val="22"/>
        </w:rPr>
      </w:pPr>
      <w:r w:rsidRPr="009905E6">
        <w:rPr>
          <w:sz w:val="22"/>
          <w:szCs w:val="22"/>
        </w:rPr>
        <w:t xml:space="preserve">В начале войны из семьи не мобилизовали никого: Тимофея Герасимовича </w:t>
      </w:r>
      <w:r w:rsidR="009C5A67">
        <w:rPr>
          <w:sz w:val="22"/>
          <w:szCs w:val="22"/>
        </w:rPr>
        <w:t>—</w:t>
      </w:r>
      <w:r w:rsidRPr="009905E6">
        <w:rPr>
          <w:sz w:val="22"/>
          <w:szCs w:val="22"/>
        </w:rPr>
        <w:t xml:space="preserve"> по со</w:t>
      </w:r>
      <w:r w:rsidR="000E2739">
        <w:rPr>
          <w:sz w:val="22"/>
          <w:szCs w:val="22"/>
        </w:rPr>
        <w:softHyphen/>
      </w:r>
      <w:r w:rsidRPr="009905E6">
        <w:rPr>
          <w:sz w:val="22"/>
          <w:szCs w:val="22"/>
        </w:rPr>
        <w:t>стоянию здоровья (потеря ноги), а старшему сыну Ивану на начало войны было 16 лет. Два го</w:t>
      </w:r>
      <w:r w:rsidR="000E2739">
        <w:rPr>
          <w:sz w:val="22"/>
          <w:szCs w:val="22"/>
        </w:rPr>
        <w:softHyphen/>
      </w:r>
      <w:r w:rsidRPr="009905E6">
        <w:rPr>
          <w:sz w:val="22"/>
          <w:szCs w:val="22"/>
        </w:rPr>
        <w:t>да войны все жили вместе. Продолжали переписываться с друзьями и родными из деревни. В</w:t>
      </w:r>
      <w:r w:rsidR="009C5A67">
        <w:rPr>
          <w:sz w:val="22"/>
          <w:szCs w:val="22"/>
        </w:rPr>
        <w:t> </w:t>
      </w:r>
      <w:r w:rsidRPr="009905E6">
        <w:rPr>
          <w:sz w:val="22"/>
          <w:szCs w:val="22"/>
        </w:rPr>
        <w:t>письмах обсуждали трудную деревенскую жизнь: хлеба не было ни в Кургане, ни в Удмур</w:t>
      </w:r>
      <w:r w:rsidR="000E2739">
        <w:rPr>
          <w:sz w:val="22"/>
          <w:szCs w:val="22"/>
        </w:rPr>
        <w:softHyphen/>
      </w:r>
      <w:r w:rsidRPr="009905E6">
        <w:rPr>
          <w:sz w:val="22"/>
          <w:szCs w:val="22"/>
        </w:rPr>
        <w:t>тии [2]. Приходилось трудно, как и всем сельским жителям. Урожайность была невысокая, по</w:t>
      </w:r>
      <w:r w:rsidR="000E2739">
        <w:rPr>
          <w:sz w:val="22"/>
          <w:szCs w:val="22"/>
        </w:rPr>
        <w:softHyphen/>
      </w:r>
      <w:r w:rsidRPr="009905E6">
        <w:rPr>
          <w:sz w:val="22"/>
          <w:szCs w:val="22"/>
        </w:rPr>
        <w:t xml:space="preserve">этому, чтобы пополнить рацион питания, старшие дети активно рыбачили, ходили на охоту, младшие ставили капканы. В семье было ружьё, и Иван хорошо управлялся с ним. Тимофей Герасимович не мог устроиться на работу по профессии </w:t>
      </w:r>
      <w:r w:rsidR="009C0964">
        <w:rPr>
          <w:sz w:val="22"/>
          <w:szCs w:val="22"/>
        </w:rPr>
        <w:t>(</w:t>
      </w:r>
      <w:r w:rsidRPr="009905E6">
        <w:rPr>
          <w:sz w:val="22"/>
          <w:szCs w:val="22"/>
        </w:rPr>
        <w:t>бухгалтером или писарем</w:t>
      </w:r>
      <w:r w:rsidR="009C0964">
        <w:rPr>
          <w:sz w:val="22"/>
          <w:szCs w:val="22"/>
        </w:rPr>
        <w:t>)</w:t>
      </w:r>
      <w:r w:rsidRPr="009905E6">
        <w:rPr>
          <w:sz w:val="22"/>
          <w:szCs w:val="22"/>
        </w:rPr>
        <w:t>, его супру</w:t>
      </w:r>
      <w:r w:rsidR="000E2739">
        <w:rPr>
          <w:sz w:val="22"/>
          <w:szCs w:val="22"/>
        </w:rPr>
        <w:softHyphen/>
      </w:r>
      <w:r w:rsidR="009C0964">
        <w:rPr>
          <w:sz w:val="22"/>
          <w:szCs w:val="22"/>
        </w:rPr>
        <w:t xml:space="preserve">га, Софья Селантьевна, </w:t>
      </w:r>
      <w:r w:rsidRPr="009905E6">
        <w:rPr>
          <w:sz w:val="22"/>
          <w:szCs w:val="22"/>
        </w:rPr>
        <w:t>работала в колхозе свинаркой.</w:t>
      </w:r>
    </w:p>
    <w:p w:rsidR="001838B8" w:rsidRPr="009905E6" w:rsidRDefault="001838B8" w:rsidP="003667E8">
      <w:pPr>
        <w:spacing w:line="235" w:lineRule="auto"/>
        <w:ind w:firstLine="709"/>
        <w:jc w:val="both"/>
        <w:rPr>
          <w:sz w:val="22"/>
          <w:szCs w:val="22"/>
        </w:rPr>
      </w:pPr>
      <w:r w:rsidRPr="009905E6">
        <w:rPr>
          <w:sz w:val="22"/>
          <w:szCs w:val="22"/>
        </w:rPr>
        <w:t xml:space="preserve">В феврале </w:t>
      </w:r>
      <w:smartTag w:uri="urn:schemas-microsoft-com:office:smarttags" w:element="metricconverter">
        <w:smartTagPr>
          <w:attr w:name="ProductID" w:val="1943 г"/>
        </w:smartTagPr>
        <w:r w:rsidRPr="009905E6">
          <w:rPr>
            <w:sz w:val="22"/>
            <w:szCs w:val="22"/>
          </w:rPr>
          <w:t>1943 г</w:t>
        </w:r>
      </w:smartTag>
      <w:r w:rsidRPr="009905E6">
        <w:rPr>
          <w:sz w:val="22"/>
          <w:szCs w:val="22"/>
        </w:rPr>
        <w:t>., когда Ивану исполнилось 18 лет, Альменевским районным военным комиссариатом (РВК) [3] он был призван на службу. Выдержав испытание за 7 классов школы, поступил курсантом в Тюменское военно-пехотное училище средних командиров [4]. Двухго</w:t>
      </w:r>
      <w:r w:rsidR="000E2739">
        <w:rPr>
          <w:sz w:val="22"/>
          <w:szCs w:val="22"/>
        </w:rPr>
        <w:softHyphen/>
      </w:r>
      <w:r w:rsidRPr="009905E6">
        <w:rPr>
          <w:sz w:val="22"/>
          <w:szCs w:val="22"/>
        </w:rPr>
        <w:t>дичную образовательную программу необходимо было пройти за 6 месяцев. Условия обучения были достойные: одевали и кормили хорошо, вовремя. Ежедневно занятия продолжались по</w:t>
      </w:r>
      <w:r w:rsidR="009C5A67">
        <w:rPr>
          <w:sz w:val="22"/>
          <w:szCs w:val="22"/>
        </w:rPr>
        <w:t> </w:t>
      </w:r>
      <w:r w:rsidRPr="009905E6">
        <w:rPr>
          <w:sz w:val="22"/>
          <w:szCs w:val="22"/>
        </w:rPr>
        <w:t>12</w:t>
      </w:r>
      <w:r w:rsidR="009C5A67">
        <w:rPr>
          <w:sz w:val="22"/>
          <w:szCs w:val="22"/>
        </w:rPr>
        <w:t> </w:t>
      </w:r>
      <w:r w:rsidRPr="009905E6">
        <w:rPr>
          <w:sz w:val="22"/>
          <w:szCs w:val="22"/>
        </w:rPr>
        <w:t>часов, курсантам необходимо было усвоить 17 дисциплин [5].</w:t>
      </w:r>
    </w:p>
    <w:p w:rsidR="001838B8" w:rsidRPr="009905E6" w:rsidRDefault="001838B8" w:rsidP="003667E8">
      <w:pPr>
        <w:spacing w:line="235" w:lineRule="auto"/>
        <w:ind w:firstLine="709"/>
        <w:jc w:val="both"/>
        <w:rPr>
          <w:sz w:val="22"/>
          <w:szCs w:val="22"/>
        </w:rPr>
      </w:pPr>
      <w:r w:rsidRPr="009905E6">
        <w:rPr>
          <w:sz w:val="22"/>
          <w:szCs w:val="22"/>
        </w:rPr>
        <w:t>Война была в разгаре, стране срочно требовались специалисты. В конце мая, не до</w:t>
      </w:r>
      <w:r w:rsidR="000E2739">
        <w:rPr>
          <w:sz w:val="22"/>
          <w:szCs w:val="22"/>
        </w:rPr>
        <w:softHyphen/>
      </w:r>
      <w:r w:rsidRPr="009905E6">
        <w:rPr>
          <w:sz w:val="22"/>
          <w:szCs w:val="22"/>
        </w:rPr>
        <w:t xml:space="preserve">учившись, Иван Тимофеевич отправляется на фронт </w:t>
      </w:r>
      <w:r w:rsidR="009C0964">
        <w:rPr>
          <w:sz w:val="22"/>
          <w:szCs w:val="22"/>
        </w:rPr>
        <w:t>на</w:t>
      </w:r>
      <w:r w:rsidRPr="009905E6">
        <w:rPr>
          <w:sz w:val="22"/>
          <w:szCs w:val="22"/>
        </w:rPr>
        <w:t xml:space="preserve"> Украину. Юноша очень скучал по дому, по семье, </w:t>
      </w:r>
      <w:r w:rsidR="009C0964">
        <w:rPr>
          <w:sz w:val="22"/>
          <w:szCs w:val="22"/>
        </w:rPr>
        <w:t xml:space="preserve">но </w:t>
      </w:r>
      <w:r w:rsidRPr="009905E6">
        <w:rPr>
          <w:sz w:val="22"/>
          <w:szCs w:val="22"/>
        </w:rPr>
        <w:t>на его счастье здесь он встречает земляков-удмуртов</w:t>
      </w:r>
      <w:r w:rsidR="009C0964">
        <w:rPr>
          <w:sz w:val="22"/>
          <w:szCs w:val="22"/>
        </w:rPr>
        <w:t>:</w:t>
      </w:r>
      <w:r w:rsidRPr="009905E6">
        <w:rPr>
          <w:sz w:val="22"/>
          <w:szCs w:val="22"/>
        </w:rPr>
        <w:t xml:space="preserve"> «Тятя, я встречаю своих зем</w:t>
      </w:r>
      <w:r w:rsidR="009C0964">
        <w:rPr>
          <w:sz w:val="22"/>
          <w:szCs w:val="22"/>
        </w:rPr>
        <w:softHyphen/>
      </w:r>
      <w:r w:rsidRPr="009905E6">
        <w:rPr>
          <w:sz w:val="22"/>
          <w:szCs w:val="22"/>
        </w:rPr>
        <w:t>ляков</w:t>
      </w:r>
      <w:r w:rsidR="009C5A67">
        <w:rPr>
          <w:sz w:val="22"/>
          <w:szCs w:val="22"/>
        </w:rPr>
        <w:t>-</w:t>
      </w:r>
      <w:r w:rsidRPr="009905E6">
        <w:rPr>
          <w:sz w:val="22"/>
          <w:szCs w:val="22"/>
        </w:rPr>
        <w:t>удмуртов. Вот со мной в одном подраздел</w:t>
      </w:r>
      <w:r w:rsidR="009C0964">
        <w:rPr>
          <w:sz w:val="22"/>
          <w:szCs w:val="22"/>
        </w:rPr>
        <w:t>ении из Глазовского района, так</w:t>
      </w:r>
      <w:r w:rsidRPr="009905E6">
        <w:rPr>
          <w:sz w:val="22"/>
          <w:szCs w:val="22"/>
        </w:rPr>
        <w:t>же есть из Ал</w:t>
      </w:r>
      <w:r w:rsidR="000E2739">
        <w:rPr>
          <w:sz w:val="22"/>
          <w:szCs w:val="22"/>
        </w:rPr>
        <w:softHyphen/>
      </w:r>
      <w:r w:rsidRPr="009905E6">
        <w:rPr>
          <w:sz w:val="22"/>
          <w:szCs w:val="22"/>
        </w:rPr>
        <w:t>нашского района, Азаматовского с/а, д. Жакгурт Сафронов Н.</w:t>
      </w:r>
      <w:r w:rsidR="009C5A67">
        <w:rPr>
          <w:sz w:val="22"/>
          <w:szCs w:val="22"/>
        </w:rPr>
        <w:t xml:space="preserve"> </w:t>
      </w:r>
      <w:r w:rsidRPr="009905E6">
        <w:rPr>
          <w:sz w:val="22"/>
          <w:szCs w:val="22"/>
        </w:rPr>
        <w:t>Н.» [6].</w:t>
      </w:r>
    </w:p>
    <w:p w:rsidR="001838B8" w:rsidRPr="009905E6" w:rsidRDefault="001838B8" w:rsidP="003667E8">
      <w:pPr>
        <w:spacing w:line="235" w:lineRule="auto"/>
        <w:ind w:firstLine="709"/>
        <w:jc w:val="both"/>
        <w:rPr>
          <w:sz w:val="22"/>
          <w:szCs w:val="22"/>
        </w:rPr>
      </w:pPr>
      <w:r w:rsidRPr="009905E6">
        <w:rPr>
          <w:sz w:val="22"/>
          <w:szCs w:val="22"/>
        </w:rPr>
        <w:t>В письмах родным Иван часто пишет, что жив и здоров, сообщает, что кормят и одева</w:t>
      </w:r>
      <w:r w:rsidR="000E2739">
        <w:rPr>
          <w:sz w:val="22"/>
          <w:szCs w:val="22"/>
        </w:rPr>
        <w:softHyphen/>
      </w:r>
      <w:r w:rsidRPr="009905E6">
        <w:rPr>
          <w:sz w:val="22"/>
          <w:szCs w:val="22"/>
        </w:rPr>
        <w:t xml:space="preserve">ют хорошо. К 27 августа </w:t>
      </w:r>
      <w:smartTag w:uri="urn:schemas-microsoft-com:office:smarttags" w:element="metricconverter">
        <w:smartTagPr>
          <w:attr w:name="ProductID" w:val="1943 г"/>
        </w:smartTagPr>
        <w:r w:rsidRPr="009905E6">
          <w:rPr>
            <w:sz w:val="22"/>
            <w:szCs w:val="22"/>
          </w:rPr>
          <w:t>1943 г</w:t>
        </w:r>
      </w:smartTag>
      <w:r w:rsidRPr="009905E6">
        <w:rPr>
          <w:sz w:val="22"/>
          <w:szCs w:val="22"/>
        </w:rPr>
        <w:t xml:space="preserve">. уже успел пораниться, но из строя не выходил [6]. В марте </w:t>
      </w:r>
      <w:smartTag w:uri="urn:schemas-microsoft-com:office:smarttags" w:element="metricconverter">
        <w:smartTagPr>
          <w:attr w:name="ProductID" w:val="1943 г"/>
        </w:smartTagPr>
        <w:r w:rsidRPr="009905E6">
          <w:rPr>
            <w:sz w:val="22"/>
            <w:szCs w:val="22"/>
          </w:rPr>
          <w:t>1944 г</w:t>
        </w:r>
      </w:smartTag>
      <w:r w:rsidRPr="009905E6">
        <w:rPr>
          <w:sz w:val="22"/>
          <w:szCs w:val="22"/>
        </w:rPr>
        <w:t>. отправляет письмо дяде Никите Герасимовичу Лебедеву в Ленинград, в котором сооб</w:t>
      </w:r>
      <w:r w:rsidR="000E2739">
        <w:rPr>
          <w:sz w:val="22"/>
          <w:szCs w:val="22"/>
        </w:rPr>
        <w:softHyphen/>
      </w:r>
      <w:r w:rsidRPr="009905E6">
        <w:rPr>
          <w:sz w:val="22"/>
          <w:szCs w:val="22"/>
        </w:rPr>
        <w:t>щает, что побывал под Белгородом, под Полтавой, в Кременчуге. Остаётся жив и здоров, одна</w:t>
      </w:r>
      <w:r w:rsidR="000E2739">
        <w:rPr>
          <w:sz w:val="22"/>
          <w:szCs w:val="22"/>
        </w:rPr>
        <w:softHyphen/>
      </w:r>
      <w:r w:rsidRPr="009905E6">
        <w:rPr>
          <w:sz w:val="22"/>
          <w:szCs w:val="22"/>
        </w:rPr>
        <w:t xml:space="preserve">ко ранен уже второй раз. В </w:t>
      </w:r>
      <w:smartTag w:uri="urn:schemas-microsoft-com:office:smarttags" w:element="metricconverter">
        <w:smartTagPr>
          <w:attr w:name="ProductID" w:val="1943 г"/>
        </w:smartTagPr>
        <w:r w:rsidRPr="009905E6">
          <w:rPr>
            <w:sz w:val="22"/>
            <w:szCs w:val="22"/>
          </w:rPr>
          <w:t>1944 г</w:t>
        </w:r>
      </w:smartTag>
      <w:r w:rsidRPr="009905E6">
        <w:rPr>
          <w:sz w:val="22"/>
          <w:szCs w:val="22"/>
        </w:rPr>
        <w:t>. получает повышение по службе, становится старшим сер</w:t>
      </w:r>
      <w:r w:rsidR="000E2739">
        <w:rPr>
          <w:sz w:val="22"/>
          <w:szCs w:val="22"/>
        </w:rPr>
        <w:softHyphen/>
      </w:r>
      <w:r w:rsidRPr="009905E6">
        <w:rPr>
          <w:sz w:val="22"/>
          <w:szCs w:val="22"/>
        </w:rPr>
        <w:t>жантом [7].</w:t>
      </w:r>
    </w:p>
    <w:p w:rsidR="001838B8" w:rsidRPr="009905E6" w:rsidRDefault="001838B8" w:rsidP="003667E8">
      <w:pPr>
        <w:spacing w:line="235" w:lineRule="auto"/>
        <w:ind w:firstLine="709"/>
        <w:jc w:val="both"/>
        <w:rPr>
          <w:sz w:val="22"/>
          <w:szCs w:val="22"/>
        </w:rPr>
      </w:pPr>
      <w:r w:rsidRPr="009905E6">
        <w:rPr>
          <w:sz w:val="22"/>
          <w:szCs w:val="22"/>
        </w:rPr>
        <w:t xml:space="preserve">В марте </w:t>
      </w:r>
      <w:smartTag w:uri="urn:schemas-microsoft-com:office:smarttags" w:element="metricconverter">
        <w:smartTagPr>
          <w:attr w:name="ProductID" w:val="1943 г"/>
        </w:smartTagPr>
        <w:r w:rsidRPr="009905E6">
          <w:rPr>
            <w:sz w:val="22"/>
            <w:szCs w:val="22"/>
          </w:rPr>
          <w:t>1944 г</w:t>
        </w:r>
      </w:smartTag>
      <w:r w:rsidRPr="009905E6">
        <w:rPr>
          <w:sz w:val="22"/>
          <w:szCs w:val="22"/>
        </w:rPr>
        <w:t>. старший сержант И.</w:t>
      </w:r>
      <w:r w:rsidR="009C5A67">
        <w:rPr>
          <w:sz w:val="22"/>
          <w:szCs w:val="22"/>
        </w:rPr>
        <w:t xml:space="preserve"> </w:t>
      </w:r>
      <w:r w:rsidRPr="009905E6">
        <w:rPr>
          <w:sz w:val="22"/>
          <w:szCs w:val="22"/>
        </w:rPr>
        <w:t xml:space="preserve">Т. Лебедев был серьёзно ранен, попал в </w:t>
      </w:r>
      <w:r w:rsidR="009C5A67">
        <w:rPr>
          <w:sz w:val="22"/>
          <w:szCs w:val="22"/>
        </w:rPr>
        <w:t xml:space="preserve">госпиталь на долгие 7 месяцев. </w:t>
      </w:r>
      <w:r w:rsidRPr="009905E6">
        <w:rPr>
          <w:sz w:val="22"/>
          <w:szCs w:val="22"/>
        </w:rPr>
        <w:t>В последнем письме из госпиталя чувствуется грусть, усталость от войны. Жалеет об ушедшем лете: «…Дорогие-родные, как скучно становится мне осенью: листья па</w:t>
      </w:r>
      <w:r w:rsidR="000E2739">
        <w:rPr>
          <w:sz w:val="22"/>
          <w:szCs w:val="22"/>
        </w:rPr>
        <w:softHyphen/>
      </w:r>
      <w:r w:rsidRPr="009905E6">
        <w:rPr>
          <w:sz w:val="22"/>
          <w:szCs w:val="22"/>
        </w:rPr>
        <w:t>дают, дует холодный ветер, а я целое лето лежал. И опять на зиму поеду на фронт. Тятя, мне не привыкать, но только скука какая настаёт. Еду добивать зверя, кончить войну, чтоб больше че</w:t>
      </w:r>
      <w:r w:rsidR="000E2739">
        <w:rPr>
          <w:sz w:val="22"/>
          <w:szCs w:val="22"/>
        </w:rPr>
        <w:softHyphen/>
      </w:r>
      <w:r w:rsidRPr="009905E6">
        <w:rPr>
          <w:sz w:val="22"/>
          <w:szCs w:val="22"/>
        </w:rPr>
        <w:t>ловек человека не калечил, не убивал…» [8].</w:t>
      </w:r>
    </w:p>
    <w:p w:rsidR="001838B8" w:rsidRPr="009905E6" w:rsidRDefault="001838B8" w:rsidP="003667E8">
      <w:pPr>
        <w:spacing w:line="235" w:lineRule="auto"/>
        <w:ind w:firstLine="709"/>
        <w:jc w:val="both"/>
        <w:rPr>
          <w:sz w:val="22"/>
          <w:szCs w:val="22"/>
        </w:rPr>
      </w:pPr>
      <w:r w:rsidRPr="009905E6">
        <w:rPr>
          <w:sz w:val="22"/>
          <w:szCs w:val="22"/>
        </w:rPr>
        <w:t xml:space="preserve">Последнее фронтовое письмо от Ивана семья получила 10 декабря </w:t>
      </w:r>
      <w:smartTag w:uri="urn:schemas-microsoft-com:office:smarttags" w:element="metricconverter">
        <w:smartTagPr>
          <w:attr w:name="ProductID" w:val="1943 г"/>
        </w:smartTagPr>
        <w:r w:rsidRPr="009905E6">
          <w:rPr>
            <w:sz w:val="22"/>
            <w:szCs w:val="22"/>
          </w:rPr>
          <w:t>1944 г</w:t>
        </w:r>
      </w:smartTag>
      <w:r w:rsidRPr="009905E6">
        <w:rPr>
          <w:sz w:val="22"/>
          <w:szCs w:val="22"/>
        </w:rPr>
        <w:t xml:space="preserve">. Письмо было короткое, в нем сын просил не беспокоиться: «…впереди что будет </w:t>
      </w:r>
      <w:r w:rsidR="009C5A67">
        <w:rPr>
          <w:sz w:val="22"/>
          <w:szCs w:val="22"/>
        </w:rPr>
        <w:t>—</w:t>
      </w:r>
      <w:r w:rsidRPr="009905E6">
        <w:rPr>
          <w:sz w:val="22"/>
          <w:szCs w:val="22"/>
        </w:rPr>
        <w:t xml:space="preserve"> Бог знает, но я не тужу, вас прошу не беспокоиться, что за важность: убьёт</w:t>
      </w:r>
      <w:r w:rsidR="009C0964">
        <w:rPr>
          <w:sz w:val="22"/>
          <w:szCs w:val="22"/>
        </w:rPr>
        <w:t xml:space="preserve"> — </w:t>
      </w:r>
      <w:r w:rsidRPr="009905E6">
        <w:rPr>
          <w:sz w:val="22"/>
          <w:szCs w:val="22"/>
        </w:rPr>
        <w:t xml:space="preserve">убьёт </w:t>
      </w:r>
      <w:r w:rsidR="009C5A67">
        <w:rPr>
          <w:sz w:val="22"/>
          <w:szCs w:val="22"/>
        </w:rPr>
        <w:t>—</w:t>
      </w:r>
      <w:r w:rsidRPr="009905E6">
        <w:rPr>
          <w:sz w:val="22"/>
          <w:szCs w:val="22"/>
        </w:rPr>
        <w:t xml:space="preserve"> знать судьба такая. Ранит </w:t>
      </w:r>
      <w:r w:rsidR="009C5A67">
        <w:rPr>
          <w:sz w:val="22"/>
          <w:szCs w:val="22"/>
        </w:rPr>
        <w:t>—</w:t>
      </w:r>
      <w:r w:rsidRPr="009905E6">
        <w:rPr>
          <w:sz w:val="22"/>
          <w:szCs w:val="22"/>
        </w:rPr>
        <w:t xml:space="preserve"> то</w:t>
      </w:r>
      <w:r w:rsidR="009C0964">
        <w:rPr>
          <w:sz w:val="22"/>
          <w:szCs w:val="22"/>
        </w:rPr>
        <w:softHyphen/>
      </w:r>
      <w:r w:rsidRPr="009905E6">
        <w:rPr>
          <w:sz w:val="22"/>
          <w:szCs w:val="22"/>
        </w:rPr>
        <w:t>же неплохо, лишь бы руки-ноги были целы» [9].</w:t>
      </w:r>
    </w:p>
    <w:p w:rsidR="001838B8" w:rsidRPr="009905E6" w:rsidRDefault="001838B8" w:rsidP="003667E8">
      <w:pPr>
        <w:spacing w:line="235" w:lineRule="auto"/>
        <w:ind w:firstLine="709"/>
        <w:jc w:val="both"/>
        <w:rPr>
          <w:sz w:val="22"/>
          <w:szCs w:val="22"/>
        </w:rPr>
      </w:pPr>
      <w:r w:rsidRPr="009905E6">
        <w:rPr>
          <w:sz w:val="22"/>
          <w:szCs w:val="22"/>
        </w:rPr>
        <w:t xml:space="preserve">16 декабря </w:t>
      </w:r>
      <w:smartTag w:uri="urn:schemas-microsoft-com:office:smarttags" w:element="metricconverter">
        <w:smartTagPr>
          <w:attr w:name="ProductID" w:val="1943 г"/>
        </w:smartTagPr>
        <w:r w:rsidRPr="009905E6">
          <w:rPr>
            <w:sz w:val="22"/>
            <w:szCs w:val="22"/>
          </w:rPr>
          <w:t>1944 г</w:t>
        </w:r>
      </w:smartTag>
      <w:r w:rsidRPr="009905E6">
        <w:rPr>
          <w:sz w:val="22"/>
          <w:szCs w:val="22"/>
        </w:rPr>
        <w:t xml:space="preserve">. Гвардии старший сержант, командир отделения </w:t>
      </w:r>
      <w:r w:rsidRPr="009905E6">
        <w:rPr>
          <w:sz w:val="22"/>
          <w:szCs w:val="22"/>
          <w:lang w:val="en-US"/>
        </w:rPr>
        <w:t>I</w:t>
      </w:r>
      <w:r w:rsidRPr="009905E6">
        <w:rPr>
          <w:sz w:val="22"/>
          <w:szCs w:val="22"/>
        </w:rPr>
        <w:t xml:space="preserve"> стрелковой роты Иван Тимофеевич Лебедев был похоронен в городе Вечеш (Венгрия) в братской могиле [3].</w:t>
      </w:r>
    </w:p>
    <w:p w:rsidR="001838B8" w:rsidRPr="009905E6" w:rsidRDefault="001838B8" w:rsidP="003667E8">
      <w:pPr>
        <w:spacing w:line="235" w:lineRule="auto"/>
        <w:ind w:firstLine="709"/>
        <w:jc w:val="both"/>
        <w:rPr>
          <w:sz w:val="22"/>
          <w:szCs w:val="22"/>
        </w:rPr>
      </w:pPr>
      <w:r w:rsidRPr="009905E6">
        <w:rPr>
          <w:sz w:val="22"/>
          <w:szCs w:val="22"/>
        </w:rPr>
        <w:t>По письмам можно судить о том, что отношения в семье были трепетными, чувствуется тесная связь сына с семьей: «Добрый день, дорогие родители, братишки и сестрички», «сердеч</w:t>
      </w:r>
      <w:r w:rsidR="000E2739">
        <w:rPr>
          <w:sz w:val="22"/>
          <w:szCs w:val="22"/>
        </w:rPr>
        <w:softHyphen/>
      </w:r>
      <w:r w:rsidRPr="009905E6">
        <w:rPr>
          <w:sz w:val="22"/>
          <w:szCs w:val="22"/>
        </w:rPr>
        <w:t>но благодарю, спасибо, что написали письмо мне», «оторван как листок от своего родного де</w:t>
      </w:r>
      <w:r w:rsidR="000E2739">
        <w:rPr>
          <w:sz w:val="22"/>
          <w:szCs w:val="22"/>
        </w:rPr>
        <w:softHyphen/>
      </w:r>
      <w:r w:rsidRPr="009905E6">
        <w:rPr>
          <w:sz w:val="22"/>
          <w:szCs w:val="22"/>
        </w:rPr>
        <w:t xml:space="preserve">рева, как я это время перенес, сколько горевал, сколько скучал, особенно после вашего первого </w:t>
      </w:r>
      <w:r w:rsidRPr="009905E6">
        <w:rPr>
          <w:sz w:val="22"/>
          <w:szCs w:val="22"/>
        </w:rPr>
        <w:lastRenderedPageBreak/>
        <w:t xml:space="preserve">письма» [10], «если вы меня и ругали </w:t>
      </w:r>
      <w:r w:rsidR="009C5A67">
        <w:rPr>
          <w:sz w:val="22"/>
          <w:szCs w:val="22"/>
        </w:rPr>
        <w:t>—</w:t>
      </w:r>
      <w:r w:rsidRPr="009905E6">
        <w:rPr>
          <w:sz w:val="22"/>
          <w:szCs w:val="22"/>
        </w:rPr>
        <w:t xml:space="preserve"> это к месту, я не обижаюсь, если я делал плохого, то все, виноват, прости</w:t>
      </w:r>
      <w:r w:rsidR="009C0964">
        <w:rPr>
          <w:sz w:val="22"/>
          <w:szCs w:val="22"/>
        </w:rPr>
        <w:t>,</w:t>
      </w:r>
      <w:r w:rsidRPr="009905E6">
        <w:rPr>
          <w:sz w:val="22"/>
          <w:szCs w:val="22"/>
        </w:rPr>
        <w:t xml:space="preserve"> тятя, виноват перед вами, не серчайте на меня», «чулки и носки храню как память материнской руки» [4], «Эх! Как хочется домой!» [6], «Редко приходится быть в дерев</w:t>
      </w:r>
      <w:r w:rsidR="000E2739">
        <w:rPr>
          <w:sz w:val="22"/>
          <w:szCs w:val="22"/>
        </w:rPr>
        <w:softHyphen/>
      </w:r>
      <w:r w:rsidRPr="009905E6">
        <w:rPr>
          <w:sz w:val="22"/>
          <w:szCs w:val="22"/>
        </w:rPr>
        <w:t>нях, но как приятно видеть деревенские постройки и работы, слышать знакомый весенний за</w:t>
      </w:r>
      <w:r w:rsidR="000E2739">
        <w:rPr>
          <w:sz w:val="22"/>
          <w:szCs w:val="22"/>
        </w:rPr>
        <w:softHyphen/>
      </w:r>
      <w:r w:rsidRPr="009905E6">
        <w:rPr>
          <w:sz w:val="22"/>
          <w:szCs w:val="22"/>
        </w:rPr>
        <w:t>пах деревни» [5], «Кормят очень хорошо, в это время даже инженера так не живут</w:t>
      </w:r>
      <w:r w:rsidR="009C0964">
        <w:rPr>
          <w:sz w:val="22"/>
          <w:szCs w:val="22"/>
        </w:rPr>
        <w:t>,</w:t>
      </w:r>
      <w:r w:rsidRPr="009905E6">
        <w:rPr>
          <w:sz w:val="22"/>
          <w:szCs w:val="22"/>
        </w:rPr>
        <w:t xml:space="preserve"> как мы, но все о вас я думаю, как лето проведете, вы будете голодовать, а я сыт» [4].</w:t>
      </w:r>
    </w:p>
    <w:p w:rsidR="001838B8" w:rsidRPr="009905E6" w:rsidRDefault="001838B8" w:rsidP="003667E8">
      <w:pPr>
        <w:spacing w:line="235" w:lineRule="auto"/>
        <w:ind w:firstLine="709"/>
        <w:jc w:val="both"/>
        <w:rPr>
          <w:sz w:val="22"/>
          <w:szCs w:val="22"/>
        </w:rPr>
      </w:pPr>
      <w:r w:rsidRPr="009905E6">
        <w:rPr>
          <w:sz w:val="22"/>
          <w:szCs w:val="22"/>
        </w:rPr>
        <w:t>В письмах выделяется особое отношение сельского человека к образованию: «Ванька, я</w:t>
      </w:r>
      <w:r w:rsidR="009C5A67">
        <w:rPr>
          <w:sz w:val="22"/>
          <w:szCs w:val="22"/>
        </w:rPr>
        <w:t> </w:t>
      </w:r>
      <w:r w:rsidRPr="009905E6">
        <w:rPr>
          <w:sz w:val="22"/>
          <w:szCs w:val="22"/>
        </w:rPr>
        <w:t>закончил 7 класс, работаю в колхозе, никуда не собрался поступать &lt;…&gt; Ванька, у тебя хоть работа и тяжёлая, но ты как-нибудь постарайся выучиться» [2], «…у меня успеваемость пока хорошая, но что будет впереди» [10], «…я выдержал испытание за 7 классов, поступил в Тю</w:t>
      </w:r>
      <w:r w:rsidR="000E2739">
        <w:rPr>
          <w:sz w:val="22"/>
          <w:szCs w:val="22"/>
        </w:rPr>
        <w:softHyphen/>
      </w:r>
      <w:r w:rsidRPr="009905E6">
        <w:rPr>
          <w:sz w:val="22"/>
          <w:szCs w:val="22"/>
        </w:rPr>
        <w:t>менское военно-пехотное училище средних командиров» [4], «Слава Богу, здесь еще все учим</w:t>
      </w:r>
      <w:r w:rsidR="000E2739">
        <w:rPr>
          <w:sz w:val="22"/>
          <w:szCs w:val="22"/>
        </w:rPr>
        <w:softHyphen/>
      </w:r>
      <w:r w:rsidRPr="009905E6">
        <w:rPr>
          <w:sz w:val="22"/>
          <w:szCs w:val="22"/>
        </w:rPr>
        <w:t>ся 3</w:t>
      </w:r>
      <w:r w:rsidR="009C5A67">
        <w:rPr>
          <w:sz w:val="22"/>
          <w:szCs w:val="22"/>
        </w:rPr>
        <w:t>–</w:t>
      </w:r>
      <w:r w:rsidRPr="009905E6">
        <w:rPr>
          <w:sz w:val="22"/>
          <w:szCs w:val="22"/>
        </w:rPr>
        <w:t>4-й месяц, в день по 12 часов, тятя, вы раньше за 3</w:t>
      </w:r>
      <w:r w:rsidR="009C5A67">
        <w:rPr>
          <w:sz w:val="22"/>
          <w:szCs w:val="22"/>
        </w:rPr>
        <w:t>–</w:t>
      </w:r>
      <w:r w:rsidRPr="009905E6">
        <w:rPr>
          <w:sz w:val="22"/>
          <w:szCs w:val="22"/>
        </w:rPr>
        <w:t>4 года учебы не изучали столько, сколько приходится нам за такое короткое время» [5].</w:t>
      </w:r>
    </w:p>
    <w:p w:rsidR="001838B8" w:rsidRPr="009905E6" w:rsidRDefault="001838B8" w:rsidP="003667E8">
      <w:pPr>
        <w:spacing w:line="235" w:lineRule="auto"/>
        <w:ind w:firstLine="709"/>
        <w:jc w:val="both"/>
        <w:rPr>
          <w:sz w:val="22"/>
          <w:szCs w:val="22"/>
        </w:rPr>
      </w:pPr>
      <w:r w:rsidRPr="009905E6">
        <w:rPr>
          <w:sz w:val="22"/>
          <w:szCs w:val="22"/>
        </w:rPr>
        <w:t>Безусловно, в письмах присутствует оценка событий, происходивших в стране: «Вань</w:t>
      </w:r>
      <w:r w:rsidR="000E2739">
        <w:rPr>
          <w:sz w:val="22"/>
          <w:szCs w:val="22"/>
        </w:rPr>
        <w:softHyphen/>
      </w:r>
      <w:r w:rsidRPr="009905E6">
        <w:rPr>
          <w:sz w:val="22"/>
          <w:szCs w:val="22"/>
        </w:rPr>
        <w:t>ка, в деревне жизнь тоже стала плохой, потому как разрушил жизнь бессовестный Гитлер» [2], «Если бы я хотел, я бы тоже добился высокой должности, но мне это не надо, мне бы быстрее война закончилась, и домой приехать» [11].</w:t>
      </w:r>
    </w:p>
    <w:p w:rsidR="001838B8" w:rsidRPr="009905E6" w:rsidRDefault="001838B8" w:rsidP="003667E8">
      <w:pPr>
        <w:spacing w:line="235" w:lineRule="auto"/>
        <w:ind w:firstLine="709"/>
        <w:jc w:val="both"/>
        <w:rPr>
          <w:sz w:val="22"/>
          <w:szCs w:val="22"/>
        </w:rPr>
      </w:pPr>
      <w:r w:rsidRPr="009905E6">
        <w:rPr>
          <w:sz w:val="22"/>
          <w:szCs w:val="22"/>
        </w:rPr>
        <w:t>Письма военного периода в качестве эго-документов стали самым значимым источни</w:t>
      </w:r>
      <w:r w:rsidR="000E2739">
        <w:rPr>
          <w:sz w:val="22"/>
          <w:szCs w:val="22"/>
        </w:rPr>
        <w:softHyphen/>
      </w:r>
      <w:r w:rsidRPr="009905E6">
        <w:rPr>
          <w:sz w:val="22"/>
          <w:szCs w:val="22"/>
        </w:rPr>
        <w:t>ком для реконструкции событий истории семьи Лебедевых. Большим открытием явились тре</w:t>
      </w:r>
      <w:r w:rsidR="000E2739">
        <w:rPr>
          <w:sz w:val="22"/>
          <w:szCs w:val="22"/>
        </w:rPr>
        <w:softHyphen/>
      </w:r>
      <w:r w:rsidRPr="009905E6">
        <w:rPr>
          <w:sz w:val="22"/>
          <w:szCs w:val="22"/>
        </w:rPr>
        <w:t>петные, доверительные и уважительные отношения в семье, которые отчетливо проявились именно в условиях тяжёлого для народа времени. Вне всяких сомнений</w:t>
      </w:r>
      <w:r w:rsidR="009C0964">
        <w:rPr>
          <w:sz w:val="22"/>
          <w:szCs w:val="22"/>
        </w:rPr>
        <w:t>,</w:t>
      </w:r>
      <w:r w:rsidRPr="009905E6">
        <w:rPr>
          <w:sz w:val="22"/>
          <w:szCs w:val="22"/>
        </w:rPr>
        <w:t xml:space="preserve"> семья гордилась стар</w:t>
      </w:r>
      <w:r w:rsidR="000E2739">
        <w:rPr>
          <w:sz w:val="22"/>
          <w:szCs w:val="22"/>
        </w:rPr>
        <w:softHyphen/>
      </w:r>
      <w:r w:rsidRPr="009905E6">
        <w:rPr>
          <w:sz w:val="22"/>
          <w:szCs w:val="22"/>
        </w:rPr>
        <w:t>шим сыном, который добился больших успехов в учебе и службе.</w:t>
      </w:r>
    </w:p>
    <w:p w:rsidR="001838B8" w:rsidRPr="009905E6" w:rsidRDefault="001838B8" w:rsidP="009905E6">
      <w:pPr>
        <w:jc w:val="center"/>
        <w:rPr>
          <w:b/>
          <w:sz w:val="22"/>
          <w:szCs w:val="22"/>
        </w:rPr>
      </w:pPr>
      <w:r w:rsidRPr="009905E6">
        <w:rPr>
          <w:b/>
          <w:sz w:val="22"/>
          <w:szCs w:val="22"/>
        </w:rPr>
        <w:t>Список использованной литературы</w:t>
      </w:r>
    </w:p>
    <w:p w:rsidR="001838B8" w:rsidRPr="009905E6" w:rsidRDefault="001838B8" w:rsidP="009C0964">
      <w:pPr>
        <w:spacing w:before="20"/>
        <w:ind w:left="709" w:hanging="284"/>
        <w:jc w:val="both"/>
        <w:rPr>
          <w:sz w:val="22"/>
          <w:szCs w:val="22"/>
        </w:rPr>
      </w:pPr>
      <w:r w:rsidRPr="009905E6">
        <w:rPr>
          <w:sz w:val="22"/>
          <w:szCs w:val="22"/>
        </w:rPr>
        <w:t>1.</w:t>
      </w:r>
      <w:r w:rsidR="009C5A67">
        <w:rPr>
          <w:sz w:val="22"/>
          <w:szCs w:val="22"/>
        </w:rPr>
        <w:tab/>
      </w:r>
      <w:r w:rsidRPr="009905E6">
        <w:rPr>
          <w:sz w:val="22"/>
          <w:szCs w:val="22"/>
        </w:rPr>
        <w:t>Эго-документы как исторический источник по Первой Мировой войне // Научная элек</w:t>
      </w:r>
      <w:r w:rsidR="000E2739">
        <w:rPr>
          <w:sz w:val="22"/>
          <w:szCs w:val="22"/>
        </w:rPr>
        <w:softHyphen/>
      </w:r>
      <w:r w:rsidRPr="009905E6">
        <w:rPr>
          <w:sz w:val="22"/>
          <w:szCs w:val="22"/>
        </w:rPr>
        <w:t xml:space="preserve">тронная библиотека «Киберленинка». </w:t>
      </w:r>
      <w:r w:rsidRPr="009905E6">
        <w:rPr>
          <w:sz w:val="22"/>
          <w:szCs w:val="22"/>
          <w:lang w:val="en-US"/>
        </w:rPr>
        <w:t>URL</w:t>
      </w:r>
      <w:r w:rsidRPr="009905E6">
        <w:rPr>
          <w:sz w:val="22"/>
          <w:szCs w:val="22"/>
        </w:rPr>
        <w:t xml:space="preserve">: </w:t>
      </w:r>
      <w:r w:rsidRPr="009C5A67">
        <w:rPr>
          <w:sz w:val="22"/>
          <w:szCs w:val="22"/>
        </w:rPr>
        <w:t>https://cyberleninka.ru/article/v/ego-do</w:t>
      </w:r>
      <w:r w:rsidR="009C0964">
        <w:rPr>
          <w:sz w:val="22"/>
          <w:szCs w:val="22"/>
        </w:rPr>
        <w:softHyphen/>
      </w:r>
      <w:r w:rsidRPr="009C5A67">
        <w:rPr>
          <w:sz w:val="22"/>
          <w:szCs w:val="22"/>
        </w:rPr>
        <w:t>ku</w:t>
      </w:r>
      <w:r w:rsidR="009C0964">
        <w:rPr>
          <w:sz w:val="22"/>
          <w:szCs w:val="22"/>
        </w:rPr>
        <w:softHyphen/>
      </w:r>
      <w:r w:rsidRPr="009C5A67">
        <w:rPr>
          <w:sz w:val="22"/>
          <w:szCs w:val="22"/>
        </w:rPr>
        <w:t>men</w:t>
      </w:r>
      <w:r w:rsidR="009C0964">
        <w:rPr>
          <w:sz w:val="22"/>
          <w:szCs w:val="22"/>
        </w:rPr>
        <w:softHyphen/>
      </w:r>
      <w:r w:rsidRPr="009C5A67">
        <w:rPr>
          <w:sz w:val="22"/>
          <w:szCs w:val="22"/>
        </w:rPr>
        <w:t>ty-kak-istoricheskiy-istochnik-po-pervoy-mirovoy-voyne</w:t>
      </w:r>
      <w:r w:rsidRPr="009905E6">
        <w:rPr>
          <w:sz w:val="22"/>
          <w:szCs w:val="22"/>
        </w:rPr>
        <w:t xml:space="preserve"> (дата обращения: 14.04.2018).</w:t>
      </w:r>
    </w:p>
    <w:p w:rsidR="001838B8" w:rsidRPr="009905E6" w:rsidRDefault="001838B8" w:rsidP="009C0964">
      <w:pPr>
        <w:spacing w:before="20"/>
        <w:ind w:left="709" w:hanging="284"/>
        <w:jc w:val="both"/>
        <w:rPr>
          <w:sz w:val="22"/>
          <w:szCs w:val="22"/>
        </w:rPr>
      </w:pPr>
      <w:r w:rsidRPr="009905E6">
        <w:rPr>
          <w:sz w:val="22"/>
          <w:szCs w:val="22"/>
        </w:rPr>
        <w:t>2.</w:t>
      </w:r>
      <w:r w:rsidR="009C5A67">
        <w:rPr>
          <w:sz w:val="22"/>
          <w:szCs w:val="22"/>
        </w:rPr>
        <w:tab/>
      </w:r>
      <w:r w:rsidRPr="009905E6">
        <w:rPr>
          <w:sz w:val="22"/>
          <w:szCs w:val="22"/>
        </w:rPr>
        <w:t>Письмо П. Васильева другу детства И.</w:t>
      </w:r>
      <w:r w:rsidR="009C5A67">
        <w:rPr>
          <w:sz w:val="22"/>
          <w:szCs w:val="22"/>
        </w:rPr>
        <w:t xml:space="preserve"> </w:t>
      </w:r>
      <w:r w:rsidRPr="009905E6">
        <w:rPr>
          <w:sz w:val="22"/>
          <w:szCs w:val="22"/>
        </w:rPr>
        <w:t>Т. Лебедеву от 30.12.1941 г. // Личный архив се</w:t>
      </w:r>
      <w:r w:rsidR="000E2739">
        <w:rPr>
          <w:sz w:val="22"/>
          <w:szCs w:val="22"/>
        </w:rPr>
        <w:softHyphen/>
      </w:r>
      <w:r w:rsidRPr="009905E6">
        <w:rPr>
          <w:sz w:val="22"/>
          <w:szCs w:val="22"/>
        </w:rPr>
        <w:t>мьи Лебедевых.</w:t>
      </w:r>
    </w:p>
    <w:p w:rsidR="001838B8" w:rsidRPr="009905E6" w:rsidRDefault="001838B8" w:rsidP="009C0964">
      <w:pPr>
        <w:spacing w:before="20"/>
        <w:ind w:left="709" w:hanging="284"/>
        <w:jc w:val="both"/>
        <w:rPr>
          <w:sz w:val="22"/>
          <w:szCs w:val="22"/>
        </w:rPr>
      </w:pPr>
      <w:r w:rsidRPr="009905E6">
        <w:rPr>
          <w:sz w:val="22"/>
          <w:szCs w:val="22"/>
        </w:rPr>
        <w:t>3.</w:t>
      </w:r>
      <w:r w:rsidR="009C5A67">
        <w:rPr>
          <w:sz w:val="22"/>
          <w:szCs w:val="22"/>
        </w:rPr>
        <w:tab/>
      </w:r>
      <w:r w:rsidRPr="009905E6">
        <w:rPr>
          <w:sz w:val="22"/>
          <w:szCs w:val="22"/>
        </w:rPr>
        <w:t xml:space="preserve">Донесения о безвозвратных потерях № 1826, дата донесения 9.01.1945 г., штаб 66, гв. Сд. // ОБД «Мемориал». URL: </w:t>
      </w:r>
      <w:r w:rsidRPr="009C5A67">
        <w:rPr>
          <w:sz w:val="22"/>
          <w:szCs w:val="22"/>
          <w:lang w:val="en-US"/>
        </w:rPr>
        <w:t>https</w:t>
      </w:r>
      <w:r w:rsidRPr="009C5A67">
        <w:rPr>
          <w:sz w:val="22"/>
          <w:szCs w:val="22"/>
        </w:rPr>
        <w:t>://</w:t>
      </w:r>
      <w:r w:rsidRPr="009C5A67">
        <w:rPr>
          <w:sz w:val="22"/>
          <w:szCs w:val="22"/>
          <w:lang w:val="en-US"/>
        </w:rPr>
        <w:t>cdn</w:t>
      </w:r>
      <w:r w:rsidRPr="009C5A67">
        <w:rPr>
          <w:sz w:val="22"/>
          <w:szCs w:val="22"/>
        </w:rPr>
        <w:t>.</w:t>
      </w:r>
      <w:r w:rsidRPr="009C5A67">
        <w:rPr>
          <w:sz w:val="22"/>
          <w:szCs w:val="22"/>
          <w:lang w:val="en-US"/>
        </w:rPr>
        <w:t>obd</w:t>
      </w:r>
      <w:r w:rsidRPr="009C5A67">
        <w:rPr>
          <w:sz w:val="22"/>
          <w:szCs w:val="22"/>
        </w:rPr>
        <w:t>-</w:t>
      </w:r>
      <w:r w:rsidRPr="009C5A67">
        <w:rPr>
          <w:sz w:val="22"/>
          <w:szCs w:val="22"/>
          <w:lang w:val="en-US"/>
        </w:rPr>
        <w:t>memorial</w:t>
      </w:r>
      <w:r w:rsidRPr="009C5A67">
        <w:rPr>
          <w:sz w:val="22"/>
          <w:szCs w:val="22"/>
        </w:rPr>
        <w:t>.</w:t>
      </w:r>
      <w:r w:rsidRPr="009C5A67">
        <w:rPr>
          <w:sz w:val="22"/>
          <w:szCs w:val="22"/>
          <w:lang w:val="en-US"/>
        </w:rPr>
        <w:t>ru</w:t>
      </w:r>
      <w:r w:rsidRPr="009C5A67">
        <w:rPr>
          <w:sz w:val="22"/>
          <w:szCs w:val="22"/>
        </w:rPr>
        <w:t>/</w:t>
      </w:r>
      <w:r w:rsidRPr="009C5A67">
        <w:rPr>
          <w:sz w:val="22"/>
          <w:szCs w:val="22"/>
          <w:lang w:val="en-US"/>
        </w:rPr>
        <w:t>html</w:t>
      </w:r>
      <w:r w:rsidRPr="009C5A67">
        <w:rPr>
          <w:sz w:val="22"/>
          <w:szCs w:val="22"/>
        </w:rPr>
        <w:t>/</w:t>
      </w:r>
      <w:r w:rsidRPr="009C5A67">
        <w:rPr>
          <w:sz w:val="22"/>
          <w:szCs w:val="22"/>
          <w:lang w:val="en-US"/>
        </w:rPr>
        <w:t>fullimage</w:t>
      </w:r>
      <w:r w:rsidRPr="009C5A67">
        <w:rPr>
          <w:sz w:val="22"/>
          <w:szCs w:val="22"/>
        </w:rPr>
        <w:t>?</w:t>
      </w:r>
      <w:r w:rsidRPr="009C5A67">
        <w:rPr>
          <w:sz w:val="22"/>
          <w:szCs w:val="22"/>
          <w:lang w:val="en-US"/>
        </w:rPr>
        <w:t>id</w:t>
      </w:r>
      <w:r w:rsidRPr="009C5A67">
        <w:rPr>
          <w:sz w:val="22"/>
          <w:szCs w:val="22"/>
        </w:rPr>
        <w:t>=1152596783</w:t>
      </w:r>
      <w:r w:rsidRPr="009905E6">
        <w:rPr>
          <w:sz w:val="22"/>
          <w:szCs w:val="22"/>
        </w:rPr>
        <w:t xml:space="preserve"> (дата обращения: 11.02.2018).</w:t>
      </w:r>
    </w:p>
    <w:p w:rsidR="001838B8" w:rsidRPr="009905E6" w:rsidRDefault="001838B8" w:rsidP="009C0964">
      <w:pPr>
        <w:spacing w:before="20"/>
        <w:ind w:left="709" w:hanging="284"/>
        <w:jc w:val="both"/>
        <w:rPr>
          <w:sz w:val="22"/>
          <w:szCs w:val="22"/>
        </w:rPr>
      </w:pPr>
      <w:r w:rsidRPr="009905E6">
        <w:rPr>
          <w:sz w:val="22"/>
          <w:szCs w:val="22"/>
        </w:rPr>
        <w:t>4.</w:t>
      </w:r>
      <w:r w:rsidR="009C5A67">
        <w:rPr>
          <w:sz w:val="22"/>
          <w:szCs w:val="22"/>
        </w:rPr>
        <w:tab/>
      </w:r>
      <w:r w:rsidRPr="009905E6">
        <w:rPr>
          <w:sz w:val="22"/>
          <w:szCs w:val="22"/>
        </w:rPr>
        <w:t>Письмо И.</w:t>
      </w:r>
      <w:r w:rsidR="009C5A67">
        <w:rPr>
          <w:sz w:val="22"/>
          <w:szCs w:val="22"/>
        </w:rPr>
        <w:t xml:space="preserve"> </w:t>
      </w:r>
      <w:r w:rsidRPr="009905E6">
        <w:rPr>
          <w:sz w:val="22"/>
          <w:szCs w:val="22"/>
        </w:rPr>
        <w:t xml:space="preserve">Т. Лебедева семье от </w:t>
      </w:r>
      <w:smartTag w:uri="urn:schemas-microsoft-com:office:smarttags" w:element="metricconverter">
        <w:smartTagPr>
          <w:attr w:name="ProductID" w:val="1943 г"/>
        </w:smartTagPr>
        <w:r w:rsidRPr="009905E6">
          <w:rPr>
            <w:sz w:val="22"/>
            <w:szCs w:val="22"/>
          </w:rPr>
          <w:t>1943 г</w:t>
        </w:r>
      </w:smartTag>
      <w:r w:rsidRPr="009905E6">
        <w:rPr>
          <w:sz w:val="22"/>
          <w:szCs w:val="22"/>
        </w:rPr>
        <w:t>.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5.</w:t>
      </w:r>
      <w:r w:rsidR="009C5A67">
        <w:rPr>
          <w:sz w:val="22"/>
          <w:szCs w:val="22"/>
        </w:rPr>
        <w:tab/>
      </w:r>
      <w:r w:rsidRPr="009905E6">
        <w:rPr>
          <w:sz w:val="22"/>
          <w:szCs w:val="22"/>
        </w:rPr>
        <w:t>Письмо И.</w:t>
      </w:r>
      <w:r w:rsidR="009C5A67">
        <w:rPr>
          <w:sz w:val="22"/>
          <w:szCs w:val="22"/>
        </w:rPr>
        <w:t xml:space="preserve"> </w:t>
      </w:r>
      <w:r w:rsidRPr="009905E6">
        <w:rPr>
          <w:sz w:val="22"/>
          <w:szCs w:val="22"/>
        </w:rPr>
        <w:t>Т. Лебедева семье от 9.05.1943 г.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6.</w:t>
      </w:r>
      <w:r w:rsidR="009C5A67">
        <w:rPr>
          <w:sz w:val="22"/>
          <w:szCs w:val="22"/>
        </w:rPr>
        <w:tab/>
      </w:r>
      <w:r w:rsidRPr="009905E6">
        <w:rPr>
          <w:sz w:val="22"/>
          <w:szCs w:val="22"/>
        </w:rPr>
        <w:t>Письмо И.</w:t>
      </w:r>
      <w:r w:rsidR="009C5A67">
        <w:rPr>
          <w:sz w:val="22"/>
          <w:szCs w:val="22"/>
        </w:rPr>
        <w:t xml:space="preserve"> </w:t>
      </w:r>
      <w:r w:rsidRPr="009905E6">
        <w:rPr>
          <w:sz w:val="22"/>
          <w:szCs w:val="22"/>
        </w:rPr>
        <w:t>Т. Лебедева семье от 27.08.1943 г.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7.</w:t>
      </w:r>
      <w:r w:rsidR="009C5A67">
        <w:rPr>
          <w:sz w:val="22"/>
          <w:szCs w:val="22"/>
        </w:rPr>
        <w:tab/>
      </w:r>
      <w:r w:rsidRPr="009905E6">
        <w:rPr>
          <w:sz w:val="22"/>
          <w:szCs w:val="22"/>
        </w:rPr>
        <w:t>Письмо И.</w:t>
      </w:r>
      <w:r w:rsidR="009C5A67">
        <w:rPr>
          <w:sz w:val="22"/>
          <w:szCs w:val="22"/>
        </w:rPr>
        <w:t xml:space="preserve"> </w:t>
      </w:r>
      <w:r w:rsidRPr="009905E6">
        <w:rPr>
          <w:sz w:val="22"/>
          <w:szCs w:val="22"/>
        </w:rPr>
        <w:t>Т. Лебедева дяде Н.</w:t>
      </w:r>
      <w:r w:rsidR="009C5A67">
        <w:rPr>
          <w:sz w:val="22"/>
          <w:szCs w:val="22"/>
        </w:rPr>
        <w:t xml:space="preserve"> </w:t>
      </w:r>
      <w:r w:rsidRPr="009905E6">
        <w:rPr>
          <w:sz w:val="22"/>
          <w:szCs w:val="22"/>
        </w:rPr>
        <w:t>Г. Лебедеву в Ленинград от 19.04.1944 г. // Личный ар</w:t>
      </w:r>
      <w:r w:rsidR="000E2739">
        <w:rPr>
          <w:sz w:val="22"/>
          <w:szCs w:val="22"/>
        </w:rPr>
        <w:softHyphen/>
      </w:r>
      <w:r w:rsidRPr="009905E6">
        <w:rPr>
          <w:sz w:val="22"/>
          <w:szCs w:val="22"/>
        </w:rPr>
        <w:t>хив семьи Лебедевых.</w:t>
      </w:r>
    </w:p>
    <w:p w:rsidR="001838B8" w:rsidRPr="009905E6" w:rsidRDefault="001838B8" w:rsidP="009C0964">
      <w:pPr>
        <w:spacing w:before="20"/>
        <w:ind w:left="709" w:hanging="284"/>
        <w:jc w:val="both"/>
        <w:rPr>
          <w:sz w:val="22"/>
          <w:szCs w:val="22"/>
        </w:rPr>
      </w:pPr>
      <w:r w:rsidRPr="009905E6">
        <w:rPr>
          <w:sz w:val="22"/>
          <w:szCs w:val="22"/>
        </w:rPr>
        <w:t>8.</w:t>
      </w:r>
      <w:r w:rsidR="009C5A67">
        <w:rPr>
          <w:sz w:val="22"/>
          <w:szCs w:val="22"/>
        </w:rPr>
        <w:tab/>
      </w:r>
      <w:r w:rsidRPr="009905E6">
        <w:rPr>
          <w:sz w:val="22"/>
          <w:szCs w:val="22"/>
        </w:rPr>
        <w:t>Письмо И.</w:t>
      </w:r>
      <w:r w:rsidR="009C5A67">
        <w:rPr>
          <w:sz w:val="22"/>
          <w:szCs w:val="22"/>
        </w:rPr>
        <w:t xml:space="preserve"> </w:t>
      </w:r>
      <w:r w:rsidRPr="009905E6">
        <w:rPr>
          <w:sz w:val="22"/>
          <w:szCs w:val="22"/>
        </w:rPr>
        <w:t>Т. Лебедева семье от 27.10.1944 г.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9.</w:t>
      </w:r>
      <w:r w:rsidR="009C5A67">
        <w:rPr>
          <w:sz w:val="22"/>
          <w:szCs w:val="22"/>
        </w:rPr>
        <w:tab/>
      </w:r>
      <w:r w:rsidRPr="009905E6">
        <w:rPr>
          <w:sz w:val="22"/>
          <w:szCs w:val="22"/>
        </w:rPr>
        <w:t>Письмо И.</w:t>
      </w:r>
      <w:r w:rsidR="009C5A67">
        <w:rPr>
          <w:sz w:val="22"/>
          <w:szCs w:val="22"/>
        </w:rPr>
        <w:t xml:space="preserve"> </w:t>
      </w:r>
      <w:r w:rsidRPr="009905E6">
        <w:rPr>
          <w:sz w:val="22"/>
          <w:szCs w:val="22"/>
        </w:rPr>
        <w:t>Т. Лебедева семье от 10.12.1944 г.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10.</w:t>
      </w:r>
      <w:r w:rsidR="009C5A67">
        <w:rPr>
          <w:sz w:val="22"/>
          <w:szCs w:val="22"/>
        </w:rPr>
        <w:tab/>
      </w:r>
      <w:r w:rsidRPr="009905E6">
        <w:rPr>
          <w:sz w:val="22"/>
          <w:szCs w:val="22"/>
        </w:rPr>
        <w:t>Письмо И.</w:t>
      </w:r>
      <w:r w:rsidR="009C5A67">
        <w:rPr>
          <w:sz w:val="22"/>
          <w:szCs w:val="22"/>
        </w:rPr>
        <w:t xml:space="preserve"> </w:t>
      </w:r>
      <w:r w:rsidRPr="009905E6">
        <w:rPr>
          <w:sz w:val="22"/>
          <w:szCs w:val="22"/>
        </w:rPr>
        <w:t xml:space="preserve">Т. Лебедева семье от марта </w:t>
      </w:r>
      <w:smartTag w:uri="urn:schemas-microsoft-com:office:smarttags" w:element="metricconverter">
        <w:smartTagPr>
          <w:attr w:name="ProductID" w:val="1943 г"/>
        </w:smartTagPr>
        <w:r w:rsidRPr="009905E6">
          <w:rPr>
            <w:sz w:val="22"/>
            <w:szCs w:val="22"/>
          </w:rPr>
          <w:t>1943 г</w:t>
        </w:r>
      </w:smartTag>
      <w:r w:rsidRPr="009905E6">
        <w:rPr>
          <w:sz w:val="22"/>
          <w:szCs w:val="22"/>
        </w:rPr>
        <w:t>. // Личный архив семьи Лебедевых.</w:t>
      </w:r>
    </w:p>
    <w:p w:rsidR="001838B8" w:rsidRPr="009905E6" w:rsidRDefault="001838B8" w:rsidP="009C0964">
      <w:pPr>
        <w:spacing w:before="20"/>
        <w:ind w:left="709" w:hanging="284"/>
        <w:jc w:val="both"/>
        <w:rPr>
          <w:sz w:val="22"/>
          <w:szCs w:val="22"/>
        </w:rPr>
      </w:pPr>
      <w:r w:rsidRPr="009905E6">
        <w:rPr>
          <w:sz w:val="22"/>
          <w:szCs w:val="22"/>
        </w:rPr>
        <w:t>11.</w:t>
      </w:r>
      <w:r w:rsidR="009C5A67">
        <w:rPr>
          <w:sz w:val="22"/>
          <w:szCs w:val="22"/>
        </w:rPr>
        <w:tab/>
      </w:r>
      <w:r w:rsidRPr="009905E6">
        <w:rPr>
          <w:sz w:val="22"/>
          <w:szCs w:val="22"/>
        </w:rPr>
        <w:t>Письмо Н.</w:t>
      </w:r>
      <w:r w:rsidR="009C5A67">
        <w:rPr>
          <w:sz w:val="22"/>
          <w:szCs w:val="22"/>
        </w:rPr>
        <w:t xml:space="preserve"> </w:t>
      </w:r>
      <w:r w:rsidRPr="009905E6">
        <w:rPr>
          <w:sz w:val="22"/>
          <w:szCs w:val="22"/>
        </w:rPr>
        <w:t>Г. Лебедева брату Т.</w:t>
      </w:r>
      <w:r w:rsidR="009C5A67">
        <w:rPr>
          <w:sz w:val="22"/>
          <w:szCs w:val="22"/>
        </w:rPr>
        <w:t xml:space="preserve"> </w:t>
      </w:r>
      <w:r w:rsidRPr="009905E6">
        <w:rPr>
          <w:sz w:val="22"/>
          <w:szCs w:val="22"/>
        </w:rPr>
        <w:t>Г. Лебедеву от 22.03.1944 г. // Личный архив семьи Ле</w:t>
      </w:r>
      <w:r w:rsidR="000E2739">
        <w:rPr>
          <w:sz w:val="22"/>
          <w:szCs w:val="22"/>
        </w:rPr>
        <w:softHyphen/>
      </w:r>
      <w:r w:rsidRPr="009905E6">
        <w:rPr>
          <w:sz w:val="22"/>
          <w:szCs w:val="22"/>
        </w:rPr>
        <w:t>бедевых.</w:t>
      </w:r>
    </w:p>
    <w:p w:rsidR="001838B8" w:rsidRPr="009905E6" w:rsidRDefault="001838B8" w:rsidP="009C5A67">
      <w:pPr>
        <w:rPr>
          <w:sz w:val="22"/>
          <w:szCs w:val="22"/>
        </w:rPr>
      </w:pPr>
    </w:p>
    <w:p w:rsidR="00866229" w:rsidRDefault="00866229" w:rsidP="009905E6">
      <w:pPr>
        <w:jc w:val="both"/>
        <w:rPr>
          <w:sz w:val="22"/>
          <w:szCs w:val="22"/>
        </w:rPr>
      </w:pPr>
    </w:p>
    <w:p w:rsidR="009C5A67" w:rsidRDefault="009C5A67" w:rsidP="009905E6">
      <w:pPr>
        <w:jc w:val="both"/>
        <w:rPr>
          <w:sz w:val="22"/>
          <w:szCs w:val="22"/>
        </w:rPr>
      </w:pPr>
    </w:p>
    <w:p w:rsidR="009C5A67" w:rsidRPr="009C0964" w:rsidRDefault="009C5A67" w:rsidP="009905E6">
      <w:pPr>
        <w:jc w:val="both"/>
      </w:pPr>
    </w:p>
    <w:p w:rsidR="003C71C6" w:rsidRPr="009C5A67" w:rsidRDefault="00D94948" w:rsidP="00D31C8F">
      <w:pPr>
        <w:rPr>
          <w:b/>
          <w:bCs/>
          <w:i/>
          <w:iCs/>
          <w:sz w:val="22"/>
          <w:szCs w:val="22"/>
        </w:rPr>
      </w:pPr>
      <w:r w:rsidRPr="009C5A67">
        <w:rPr>
          <w:b/>
          <w:bCs/>
          <w:i/>
          <w:iCs/>
          <w:sz w:val="22"/>
          <w:szCs w:val="22"/>
        </w:rPr>
        <w:t xml:space="preserve">Логачева </w:t>
      </w:r>
      <w:r w:rsidR="003C71C6" w:rsidRPr="009C5A67">
        <w:rPr>
          <w:b/>
          <w:bCs/>
          <w:i/>
          <w:iCs/>
          <w:sz w:val="22"/>
          <w:szCs w:val="22"/>
        </w:rPr>
        <w:t xml:space="preserve">Наталья Юрьевна, Удмуртский государственный университет, </w:t>
      </w:r>
      <w:r w:rsidR="003C71C6" w:rsidRPr="00D31C8F">
        <w:rPr>
          <w:b/>
          <w:bCs/>
          <w:i/>
          <w:iCs/>
          <w:sz w:val="22"/>
          <w:szCs w:val="22"/>
          <w:lang w:val="en-US"/>
        </w:rPr>
        <w:t>Kit</w:t>
      </w:r>
      <w:r w:rsidR="003C71C6" w:rsidRPr="00D31C8F">
        <w:rPr>
          <w:b/>
          <w:bCs/>
          <w:i/>
          <w:iCs/>
          <w:sz w:val="22"/>
          <w:szCs w:val="22"/>
        </w:rPr>
        <w:t>.</w:t>
      </w:r>
      <w:r w:rsidR="003C71C6" w:rsidRPr="00D31C8F">
        <w:rPr>
          <w:b/>
          <w:bCs/>
          <w:i/>
          <w:iCs/>
          <w:sz w:val="22"/>
          <w:szCs w:val="22"/>
          <w:lang w:val="en-US"/>
        </w:rPr>
        <w:t>garailis</w:t>
      </w:r>
      <w:r w:rsidR="003C71C6" w:rsidRPr="00D31C8F">
        <w:rPr>
          <w:b/>
          <w:bCs/>
          <w:i/>
          <w:iCs/>
          <w:sz w:val="22"/>
          <w:szCs w:val="22"/>
        </w:rPr>
        <w:t>@</w:t>
      </w:r>
      <w:r w:rsidR="003C71C6" w:rsidRPr="00D31C8F">
        <w:rPr>
          <w:b/>
          <w:bCs/>
          <w:i/>
          <w:iCs/>
          <w:sz w:val="22"/>
          <w:szCs w:val="22"/>
          <w:lang w:val="en-US"/>
        </w:rPr>
        <w:t>yandex</w:t>
      </w:r>
      <w:r w:rsidR="003C71C6" w:rsidRPr="00D31C8F">
        <w:rPr>
          <w:b/>
          <w:bCs/>
          <w:i/>
          <w:iCs/>
          <w:sz w:val="22"/>
          <w:szCs w:val="22"/>
        </w:rPr>
        <w:t>.</w:t>
      </w:r>
      <w:r w:rsidR="003C71C6" w:rsidRPr="00D31C8F">
        <w:rPr>
          <w:b/>
          <w:bCs/>
          <w:i/>
          <w:iCs/>
          <w:sz w:val="22"/>
          <w:szCs w:val="22"/>
          <w:lang w:val="en-US"/>
        </w:rPr>
        <w:t>ru</w:t>
      </w:r>
    </w:p>
    <w:p w:rsidR="003C71C6" w:rsidRPr="009C5A67" w:rsidRDefault="003C71C6" w:rsidP="009C5A67">
      <w:pPr>
        <w:jc w:val="both"/>
        <w:rPr>
          <w:b/>
          <w:bCs/>
          <w:i/>
          <w:iCs/>
          <w:sz w:val="22"/>
          <w:szCs w:val="22"/>
        </w:rPr>
      </w:pPr>
      <w:r w:rsidRPr="009C5A67">
        <w:rPr>
          <w:b/>
          <w:bCs/>
          <w:i/>
          <w:iCs/>
          <w:sz w:val="22"/>
          <w:szCs w:val="22"/>
        </w:rPr>
        <w:t xml:space="preserve">Научный руководитель </w:t>
      </w:r>
      <w:r w:rsidR="00D31C8F">
        <w:rPr>
          <w:b/>
          <w:bCs/>
          <w:i/>
          <w:iCs/>
          <w:sz w:val="22"/>
          <w:szCs w:val="22"/>
        </w:rPr>
        <w:t>—</w:t>
      </w:r>
      <w:r w:rsidRPr="009C5A67">
        <w:rPr>
          <w:b/>
          <w:bCs/>
          <w:i/>
          <w:iCs/>
          <w:sz w:val="22"/>
          <w:szCs w:val="22"/>
        </w:rPr>
        <w:t xml:space="preserve"> </w:t>
      </w:r>
      <w:r w:rsidR="007A2BD6" w:rsidRPr="009C5A67">
        <w:rPr>
          <w:b/>
          <w:bCs/>
          <w:i/>
          <w:iCs/>
          <w:sz w:val="22"/>
          <w:szCs w:val="22"/>
        </w:rPr>
        <w:t xml:space="preserve">Пузанов </w:t>
      </w:r>
      <w:r w:rsidRPr="009C5A67">
        <w:rPr>
          <w:b/>
          <w:bCs/>
          <w:i/>
          <w:iCs/>
          <w:sz w:val="22"/>
          <w:szCs w:val="22"/>
        </w:rPr>
        <w:t>Виктор Владимирович, Удмуртский государственный университет, профессор, д</w:t>
      </w:r>
      <w:r w:rsidR="00D31C8F">
        <w:rPr>
          <w:b/>
          <w:bCs/>
          <w:i/>
          <w:iCs/>
          <w:sz w:val="22"/>
          <w:szCs w:val="22"/>
        </w:rPr>
        <w:t>.</w:t>
      </w:r>
      <w:r w:rsidRPr="009C5A67">
        <w:rPr>
          <w:b/>
          <w:bCs/>
          <w:i/>
          <w:iCs/>
          <w:sz w:val="22"/>
          <w:szCs w:val="22"/>
        </w:rPr>
        <w:t xml:space="preserve"> ист. н.</w:t>
      </w:r>
    </w:p>
    <w:p w:rsidR="003C71C6" w:rsidRPr="00D31C8F" w:rsidRDefault="003C71C6" w:rsidP="00D31C8F">
      <w:pPr>
        <w:rPr>
          <w:bCs/>
          <w:iCs/>
          <w:sz w:val="22"/>
          <w:szCs w:val="22"/>
        </w:rPr>
      </w:pPr>
    </w:p>
    <w:p w:rsidR="003C71C6" w:rsidRPr="009C5A67" w:rsidRDefault="003C71C6" w:rsidP="009C5A67">
      <w:pPr>
        <w:jc w:val="center"/>
        <w:rPr>
          <w:b/>
          <w:bCs/>
          <w:iCs/>
          <w:sz w:val="22"/>
          <w:szCs w:val="22"/>
        </w:rPr>
      </w:pPr>
      <w:r w:rsidRPr="009C5A67">
        <w:rPr>
          <w:b/>
          <w:bCs/>
          <w:iCs/>
          <w:sz w:val="22"/>
          <w:szCs w:val="22"/>
        </w:rPr>
        <w:t>ПРЕДСТАВЛЕНИЯ ЯЗЫЧНИКОВ О БОГАХ</w:t>
      </w:r>
      <w:r w:rsidR="00D31C8F">
        <w:rPr>
          <w:b/>
          <w:bCs/>
          <w:iCs/>
          <w:sz w:val="22"/>
          <w:szCs w:val="22"/>
        </w:rPr>
        <w:br/>
      </w:r>
      <w:r w:rsidRPr="009C5A67">
        <w:rPr>
          <w:b/>
          <w:bCs/>
          <w:iCs/>
          <w:sz w:val="22"/>
          <w:szCs w:val="22"/>
        </w:rPr>
        <w:t>В ТРАКТОВКЕ ДРЕВНЕРУССКИХ КНИЖНИКОВ</w:t>
      </w:r>
    </w:p>
    <w:p w:rsidR="003C71C6" w:rsidRPr="009C5A67" w:rsidRDefault="003C71C6" w:rsidP="009C5A67">
      <w:pPr>
        <w:jc w:val="center"/>
        <w:rPr>
          <w:b/>
          <w:bCs/>
          <w:iCs/>
          <w:sz w:val="22"/>
          <w:szCs w:val="22"/>
          <w:lang w:val="en-US"/>
        </w:rPr>
      </w:pPr>
      <w:r w:rsidRPr="009C5A67">
        <w:rPr>
          <w:b/>
          <w:bCs/>
          <w:iCs/>
          <w:sz w:val="22"/>
          <w:szCs w:val="22"/>
          <w:lang w:val="en-US"/>
        </w:rPr>
        <w:lastRenderedPageBreak/>
        <w:t>REPRESENTATIONS OF THE HEATHEN GODS</w:t>
      </w:r>
      <w:r w:rsidR="00D31C8F" w:rsidRPr="00D31C8F">
        <w:rPr>
          <w:b/>
          <w:bCs/>
          <w:iCs/>
          <w:sz w:val="22"/>
          <w:szCs w:val="22"/>
          <w:lang w:val="en-US"/>
        </w:rPr>
        <w:br/>
      </w:r>
      <w:r w:rsidRPr="009C5A67">
        <w:rPr>
          <w:b/>
          <w:bCs/>
          <w:iCs/>
          <w:sz w:val="22"/>
          <w:szCs w:val="22"/>
          <w:lang w:val="en-US"/>
        </w:rPr>
        <w:t>IN THE INTERPRETATION OF ANCIENT RUSSIAN SCRIBES</w:t>
      </w:r>
    </w:p>
    <w:p w:rsidR="003C71C6" w:rsidRPr="007F337D" w:rsidRDefault="003C71C6" w:rsidP="00D31C8F">
      <w:pPr>
        <w:rPr>
          <w:sz w:val="22"/>
          <w:szCs w:val="22"/>
          <w:lang w:val="en-US"/>
        </w:rPr>
      </w:pPr>
    </w:p>
    <w:p w:rsidR="003C71C6" w:rsidRPr="009C5A67" w:rsidRDefault="003C71C6" w:rsidP="009C5A67">
      <w:pPr>
        <w:pStyle w:val="a5"/>
        <w:spacing w:before="0" w:beforeAutospacing="0" w:after="0" w:afterAutospacing="0"/>
        <w:ind w:firstLine="709"/>
        <w:jc w:val="both"/>
        <w:rPr>
          <w:color w:val="000000"/>
          <w:sz w:val="22"/>
          <w:szCs w:val="22"/>
        </w:rPr>
      </w:pPr>
      <w:r w:rsidRPr="00D31C8F">
        <w:rPr>
          <w:b/>
          <w:bCs/>
          <w:iCs/>
          <w:sz w:val="22"/>
          <w:szCs w:val="22"/>
        </w:rPr>
        <w:t>Аннотация</w:t>
      </w:r>
      <w:r w:rsidR="00D31C8F">
        <w:rPr>
          <w:b/>
          <w:bCs/>
          <w:iCs/>
          <w:sz w:val="22"/>
          <w:szCs w:val="22"/>
        </w:rPr>
        <w:t>.</w:t>
      </w:r>
      <w:r w:rsidRPr="009C5A67">
        <w:rPr>
          <w:bCs/>
          <w:iCs/>
          <w:sz w:val="22"/>
          <w:szCs w:val="22"/>
        </w:rPr>
        <w:t xml:space="preserve"> </w:t>
      </w:r>
      <w:r w:rsidRPr="009C5A67">
        <w:rPr>
          <w:color w:val="000000"/>
          <w:sz w:val="22"/>
          <w:szCs w:val="22"/>
        </w:rPr>
        <w:t>Статья посвящена проблеме трактовки древнерусскими книжниками язы</w:t>
      </w:r>
      <w:r w:rsidR="003667E8">
        <w:rPr>
          <w:color w:val="000000"/>
          <w:sz w:val="22"/>
          <w:szCs w:val="22"/>
        </w:rPr>
        <w:softHyphen/>
      </w:r>
      <w:r w:rsidRPr="009C5A67">
        <w:rPr>
          <w:color w:val="000000"/>
          <w:sz w:val="22"/>
          <w:szCs w:val="22"/>
        </w:rPr>
        <w:t>ческих представлений о богах. Показано, что христианские книжники искажали реальные воз</w:t>
      </w:r>
      <w:r w:rsidR="003667E8">
        <w:rPr>
          <w:color w:val="000000"/>
          <w:sz w:val="22"/>
          <w:szCs w:val="22"/>
        </w:rPr>
        <w:softHyphen/>
      </w:r>
      <w:r w:rsidRPr="009C5A67">
        <w:rPr>
          <w:color w:val="000000"/>
          <w:sz w:val="22"/>
          <w:szCs w:val="22"/>
        </w:rPr>
        <w:t>зрения язычников, приписывая им собственные взгляды и выставляя в невыгодном свете дох</w:t>
      </w:r>
      <w:r w:rsidR="003667E8">
        <w:rPr>
          <w:color w:val="000000"/>
          <w:sz w:val="22"/>
          <w:szCs w:val="22"/>
        </w:rPr>
        <w:softHyphen/>
      </w:r>
      <w:r w:rsidRPr="009C5A67">
        <w:rPr>
          <w:color w:val="000000"/>
          <w:sz w:val="22"/>
          <w:szCs w:val="22"/>
        </w:rPr>
        <w:t>ристианские верования.</w:t>
      </w:r>
    </w:p>
    <w:p w:rsidR="003C71C6" w:rsidRPr="009C5A67" w:rsidRDefault="003C71C6" w:rsidP="009C5A67">
      <w:pPr>
        <w:pStyle w:val="a5"/>
        <w:spacing w:before="0" w:beforeAutospacing="0" w:after="0" w:afterAutospacing="0"/>
        <w:ind w:firstLine="709"/>
        <w:jc w:val="both"/>
        <w:rPr>
          <w:color w:val="000000"/>
          <w:sz w:val="22"/>
          <w:szCs w:val="22"/>
          <w:lang w:val="en-US"/>
        </w:rPr>
      </w:pPr>
      <w:r w:rsidRPr="009C5A67">
        <w:rPr>
          <w:b/>
          <w:sz w:val="22"/>
          <w:szCs w:val="22"/>
          <w:lang w:val="en-US"/>
        </w:rPr>
        <w:t>Abstract</w:t>
      </w:r>
      <w:r w:rsidR="00D31C8F" w:rsidRPr="00D31C8F">
        <w:rPr>
          <w:b/>
          <w:sz w:val="22"/>
          <w:szCs w:val="22"/>
          <w:lang w:val="en-US"/>
        </w:rPr>
        <w:t>.</w:t>
      </w:r>
      <w:r w:rsidRPr="009C5A67">
        <w:rPr>
          <w:sz w:val="22"/>
          <w:szCs w:val="22"/>
          <w:lang w:val="en-US"/>
        </w:rPr>
        <w:t xml:space="preserve"> </w:t>
      </w:r>
      <w:r w:rsidRPr="009C5A67">
        <w:rPr>
          <w:color w:val="000000"/>
          <w:sz w:val="22"/>
          <w:szCs w:val="22"/>
          <w:lang w:val="en-US"/>
        </w:rPr>
        <w:t>The article is devoted to the pro</w:t>
      </w:r>
      <w:r w:rsidR="00D31C8F">
        <w:rPr>
          <w:color w:val="000000"/>
          <w:sz w:val="22"/>
          <w:szCs w:val="22"/>
          <w:lang w:val="en-US"/>
        </w:rPr>
        <w:t>blem of ancient Russian scribes</w:t>
      </w:r>
      <w:r w:rsidRPr="009C5A67">
        <w:rPr>
          <w:color w:val="000000"/>
          <w:sz w:val="22"/>
          <w:szCs w:val="22"/>
          <w:lang w:val="en-US"/>
        </w:rPr>
        <w:t>' interpretation of pagan ideas about the gods. It is shown that the Christian scribes distorted the real views of the pagans, attributing them to their own views and exposing the pre-Christian beliefs in a disadvantageous light.</w:t>
      </w:r>
    </w:p>
    <w:p w:rsidR="003C71C6" w:rsidRPr="009C5A67" w:rsidRDefault="003C71C6" w:rsidP="009C5A67">
      <w:pPr>
        <w:ind w:firstLine="709"/>
        <w:jc w:val="both"/>
        <w:rPr>
          <w:sz w:val="22"/>
          <w:szCs w:val="22"/>
        </w:rPr>
      </w:pPr>
      <w:r w:rsidRPr="009C5A67">
        <w:rPr>
          <w:b/>
          <w:i/>
          <w:sz w:val="22"/>
          <w:szCs w:val="22"/>
        </w:rPr>
        <w:t>Ключевые слова:</w:t>
      </w:r>
      <w:r w:rsidRPr="009C5A67">
        <w:rPr>
          <w:sz w:val="22"/>
          <w:szCs w:val="22"/>
        </w:rPr>
        <w:t xml:space="preserve"> древнерусские книжники, восприятие, язычники, языческий пантеон, миссионерство.</w:t>
      </w:r>
    </w:p>
    <w:p w:rsidR="003C71C6" w:rsidRPr="009C5A67" w:rsidRDefault="007A2BD6" w:rsidP="009C5A67">
      <w:pPr>
        <w:ind w:firstLine="709"/>
        <w:jc w:val="both"/>
        <w:rPr>
          <w:sz w:val="22"/>
          <w:szCs w:val="22"/>
          <w:lang w:val="en-US"/>
        </w:rPr>
      </w:pPr>
      <w:r w:rsidRPr="009C5A67">
        <w:rPr>
          <w:b/>
          <w:i/>
          <w:sz w:val="22"/>
          <w:szCs w:val="22"/>
          <w:lang w:val="en-US"/>
        </w:rPr>
        <w:t>Key</w:t>
      </w:r>
      <w:r w:rsidR="003C71C6" w:rsidRPr="009C5A67">
        <w:rPr>
          <w:b/>
          <w:i/>
          <w:sz w:val="22"/>
          <w:szCs w:val="22"/>
          <w:lang w:val="en-US"/>
        </w:rPr>
        <w:t>words:</w:t>
      </w:r>
      <w:r w:rsidR="003C71C6" w:rsidRPr="009C5A67">
        <w:rPr>
          <w:sz w:val="22"/>
          <w:szCs w:val="22"/>
          <w:lang w:val="en-US"/>
        </w:rPr>
        <w:t xml:space="preserve"> old Russian scribes, perception, pagans, pagan Pantheon, missionary.</w:t>
      </w:r>
    </w:p>
    <w:p w:rsidR="003C71C6" w:rsidRPr="009C5A67" w:rsidRDefault="003C71C6" w:rsidP="009C5A67">
      <w:pPr>
        <w:ind w:firstLine="709"/>
        <w:jc w:val="both"/>
        <w:rPr>
          <w:sz w:val="22"/>
          <w:szCs w:val="22"/>
        </w:rPr>
      </w:pPr>
      <w:r w:rsidRPr="009C5A67">
        <w:rPr>
          <w:sz w:val="22"/>
          <w:szCs w:val="22"/>
        </w:rPr>
        <w:t xml:space="preserve">На территории Древней Руси в </w:t>
      </w:r>
      <w:r w:rsidRPr="009C5A67">
        <w:rPr>
          <w:sz w:val="22"/>
          <w:szCs w:val="22"/>
          <w:lang w:val="en-US"/>
        </w:rPr>
        <w:t>XI</w:t>
      </w:r>
      <w:r w:rsidRPr="009C5A67">
        <w:rPr>
          <w:sz w:val="22"/>
          <w:szCs w:val="22"/>
        </w:rPr>
        <w:t>–</w:t>
      </w:r>
      <w:r w:rsidRPr="009C5A67">
        <w:rPr>
          <w:sz w:val="22"/>
          <w:szCs w:val="22"/>
          <w:lang w:val="en-US"/>
        </w:rPr>
        <w:t>XIII</w:t>
      </w:r>
      <w:r w:rsidRPr="009C5A67">
        <w:rPr>
          <w:sz w:val="22"/>
          <w:szCs w:val="22"/>
        </w:rPr>
        <w:t xml:space="preserve"> вв. языческие традиции оставались довольно стойкими. Христианский книжник напрямую сопоставляет языческих богов и беса: «и погань</w:t>
      </w:r>
      <w:r w:rsidR="00D31C8F">
        <w:rPr>
          <w:sz w:val="22"/>
          <w:szCs w:val="22"/>
        </w:rPr>
        <w:softHyphen/>
      </w:r>
      <w:r w:rsidRPr="009C5A67">
        <w:rPr>
          <w:sz w:val="22"/>
          <w:szCs w:val="22"/>
        </w:rPr>
        <w:t>скыя боги, паче же и бѣсы, Перуна и Хъроса, и ины многы попра, и съкруши идолы, и отверже всю безбожную лесть» [1, с. 3</w:t>
      </w:r>
      <w:r w:rsidR="00D31C8F">
        <w:rPr>
          <w:sz w:val="22"/>
          <w:szCs w:val="22"/>
        </w:rPr>
        <w:t>–</w:t>
      </w:r>
      <w:r w:rsidRPr="009C5A67">
        <w:rPr>
          <w:sz w:val="22"/>
          <w:szCs w:val="22"/>
        </w:rPr>
        <w:t>4]. С точки зрения православия такое соотношение вполне допустимо, так как любая другая сила, претендующая на божественную власть, представляет с</w:t>
      </w:r>
      <w:r w:rsidRPr="009C5A67">
        <w:rPr>
          <w:sz w:val="22"/>
          <w:szCs w:val="22"/>
        </w:rPr>
        <w:t>о</w:t>
      </w:r>
      <w:r w:rsidRPr="009C5A67">
        <w:rPr>
          <w:sz w:val="22"/>
          <w:szCs w:val="22"/>
        </w:rPr>
        <w:t>бой оплот дьявола.</w:t>
      </w:r>
    </w:p>
    <w:p w:rsidR="003C71C6" w:rsidRPr="009C5A67" w:rsidRDefault="003C71C6" w:rsidP="009C5A67">
      <w:pPr>
        <w:ind w:firstLine="709"/>
        <w:jc w:val="both"/>
        <w:rPr>
          <w:sz w:val="22"/>
          <w:szCs w:val="22"/>
        </w:rPr>
      </w:pPr>
      <w:r w:rsidRPr="009C5A67">
        <w:rPr>
          <w:sz w:val="22"/>
          <w:szCs w:val="22"/>
        </w:rPr>
        <w:t>Книжники часто вкладывают в уста язычников собственные мысли и представления о</w:t>
      </w:r>
      <w:r w:rsidR="00D31C8F">
        <w:rPr>
          <w:sz w:val="22"/>
          <w:szCs w:val="22"/>
        </w:rPr>
        <w:t> </w:t>
      </w:r>
      <w:r w:rsidRPr="009C5A67">
        <w:rPr>
          <w:sz w:val="22"/>
          <w:szCs w:val="22"/>
        </w:rPr>
        <w:t>язычестве и языческих богах. Таким образом, получается, что язычники сами же выставляют свою веру в неприглядном свете. Так, когда Ян спрашивает у язычников</w:t>
      </w:r>
      <w:r w:rsidR="009C0964">
        <w:rPr>
          <w:sz w:val="22"/>
          <w:szCs w:val="22"/>
        </w:rPr>
        <w:t>:</w:t>
      </w:r>
      <w:r w:rsidRPr="009C5A67">
        <w:rPr>
          <w:sz w:val="22"/>
          <w:szCs w:val="22"/>
        </w:rPr>
        <w:t xml:space="preserve"> «Которому Богу вѣруета?» Она же рекоста: «Антихръсту» [2, с. 76]. Продолжая диалог, киевский тысяцкий «ре</w:t>
      </w:r>
      <w:r w:rsidR="003667E8">
        <w:rPr>
          <w:sz w:val="22"/>
          <w:szCs w:val="22"/>
        </w:rPr>
        <w:softHyphen/>
      </w:r>
      <w:r w:rsidRPr="009C5A67">
        <w:rPr>
          <w:sz w:val="22"/>
          <w:szCs w:val="22"/>
        </w:rPr>
        <w:t>че има: “То гдѣ есть?” Она же рекоста: “Сѣдить вь безднѣ”. И рече има Янь: «То кий есть Богъ, сѣдя вь безднѣ? То есть бѣсъ, а Богь есть сѣдя на небесѣхъ”» [2, с. 76]. Судя по источнику, язычники признают не только бесноватое происхождение своего бога, но и его приземленное, зависимое от христианского бога положение. Конечно, такого не могло быть на самом деле. Здесь устами язычников книжник превозносит православную вер</w:t>
      </w:r>
      <w:r w:rsidR="009C0964">
        <w:rPr>
          <w:sz w:val="22"/>
          <w:szCs w:val="22"/>
        </w:rPr>
        <w:t>у</w:t>
      </w:r>
      <w:r w:rsidRPr="009C5A67">
        <w:rPr>
          <w:sz w:val="22"/>
          <w:szCs w:val="22"/>
        </w:rPr>
        <w:t xml:space="preserve"> над дохристианской. Дела</w:t>
      </w:r>
      <w:r w:rsidR="003667E8">
        <w:rPr>
          <w:sz w:val="22"/>
          <w:szCs w:val="22"/>
        </w:rPr>
        <w:softHyphen/>
      </w:r>
      <w:r w:rsidRPr="009C5A67">
        <w:rPr>
          <w:sz w:val="22"/>
          <w:szCs w:val="22"/>
        </w:rPr>
        <w:t>ется это для подчеркивания бесовского положения язычников.</w:t>
      </w:r>
    </w:p>
    <w:p w:rsidR="003C71C6" w:rsidRPr="009C5A67" w:rsidRDefault="003C71C6" w:rsidP="003667E8">
      <w:pPr>
        <w:spacing w:line="235" w:lineRule="auto"/>
        <w:ind w:firstLine="709"/>
        <w:jc w:val="both"/>
        <w:rPr>
          <w:sz w:val="22"/>
          <w:szCs w:val="22"/>
        </w:rPr>
      </w:pPr>
      <w:r w:rsidRPr="009C5A67">
        <w:rPr>
          <w:sz w:val="22"/>
          <w:szCs w:val="22"/>
        </w:rPr>
        <w:t>Исходя из логики древнерусского книжника, можно проследить дуализм религиозного мировоззрения населения: двумя ипостасями человека выступает Христос (в лице бога) и Анти</w:t>
      </w:r>
      <w:r w:rsidR="00D31C8F">
        <w:rPr>
          <w:sz w:val="22"/>
          <w:szCs w:val="22"/>
        </w:rPr>
        <w:softHyphen/>
      </w:r>
      <w:r w:rsidRPr="009C5A67">
        <w:rPr>
          <w:sz w:val="22"/>
          <w:szCs w:val="22"/>
        </w:rPr>
        <w:t>христ (в лице языческого пантеона). Причисляя языческих богов к сонму бесов, книжник всё же не отрицает их силу: «Но се есть бѣсовьское научение; бѣси бо не вѣдають мысли чело</w:t>
      </w:r>
      <w:r w:rsidR="00D31C8F">
        <w:rPr>
          <w:sz w:val="22"/>
          <w:szCs w:val="22"/>
        </w:rPr>
        <w:softHyphen/>
      </w:r>
      <w:r w:rsidRPr="009C5A67">
        <w:rPr>
          <w:sz w:val="22"/>
          <w:szCs w:val="22"/>
        </w:rPr>
        <w:t xml:space="preserve">вѣчьскыя, но влагають помыслъ вь человѣка, а тайны не вѣдуща» [2, с. 77]. С одной стороны, летописец признает, что «сица ти есть бѣсовьская сила» [2, с. 77], но в то же время </w:t>
      </w:r>
      <w:r w:rsidR="00D31C8F">
        <w:rPr>
          <w:sz w:val="22"/>
          <w:szCs w:val="22"/>
        </w:rPr>
        <w:t>—</w:t>
      </w:r>
      <w:r w:rsidRPr="009C5A67">
        <w:rPr>
          <w:sz w:val="22"/>
          <w:szCs w:val="22"/>
        </w:rPr>
        <w:t xml:space="preserve"> это «и</w:t>
      </w:r>
      <w:r w:rsidR="00D31C8F">
        <w:rPr>
          <w:sz w:val="22"/>
          <w:szCs w:val="22"/>
        </w:rPr>
        <w:t> </w:t>
      </w:r>
      <w:r w:rsidRPr="009C5A67">
        <w:rPr>
          <w:sz w:val="22"/>
          <w:szCs w:val="22"/>
        </w:rPr>
        <w:t>лѣпота и немощь» [2, с. 77] беса, так как только «Богъ же единъ вѣсть помышления чело</w:t>
      </w:r>
      <w:r w:rsidR="00D31C8F">
        <w:rPr>
          <w:sz w:val="22"/>
          <w:szCs w:val="22"/>
        </w:rPr>
        <w:softHyphen/>
      </w:r>
      <w:r w:rsidRPr="009C5A67">
        <w:rPr>
          <w:sz w:val="22"/>
          <w:szCs w:val="22"/>
        </w:rPr>
        <w:t>вѣцьска, бѣси бо не вѣдають ничегоже, суть бо немощнии и худи взоромь» [2, с. 77].</w:t>
      </w:r>
    </w:p>
    <w:p w:rsidR="003C71C6" w:rsidRPr="009C5A67" w:rsidRDefault="003C71C6" w:rsidP="003667E8">
      <w:pPr>
        <w:spacing w:line="235" w:lineRule="auto"/>
        <w:ind w:firstLine="709"/>
        <w:jc w:val="both"/>
        <w:rPr>
          <w:sz w:val="22"/>
          <w:szCs w:val="22"/>
        </w:rPr>
      </w:pPr>
      <w:r w:rsidRPr="009C5A67">
        <w:rPr>
          <w:sz w:val="22"/>
          <w:szCs w:val="22"/>
        </w:rPr>
        <w:t xml:space="preserve">То есть, по христианской традиции, языческие боги </w:t>
      </w:r>
      <w:r w:rsidR="00D31C8F">
        <w:rPr>
          <w:sz w:val="22"/>
          <w:szCs w:val="22"/>
        </w:rPr>
        <w:t>—</w:t>
      </w:r>
      <w:r w:rsidRPr="009C5A67">
        <w:rPr>
          <w:sz w:val="22"/>
          <w:szCs w:val="22"/>
        </w:rPr>
        <w:t xml:space="preserve"> бесы, обладающие некоторой силой, способностью «прельщають человѣкы, велящи имъ глаголати видѣнья, являющеся имъ, несвѣршенным вѣрою являющеся вь снѣ, инѣмь вь мѣчтѣ, и тако волъхвують научениемь дья</w:t>
      </w:r>
      <w:r w:rsidR="003667E8">
        <w:rPr>
          <w:sz w:val="22"/>
          <w:szCs w:val="22"/>
        </w:rPr>
        <w:softHyphen/>
      </w:r>
      <w:r w:rsidRPr="009C5A67">
        <w:rPr>
          <w:sz w:val="22"/>
          <w:szCs w:val="22"/>
        </w:rPr>
        <w:t>волимъ» [2, с. 77]. В обратной связи выступает православный бог, который, несомненно, силь</w:t>
      </w:r>
      <w:r w:rsidR="003667E8">
        <w:rPr>
          <w:sz w:val="22"/>
          <w:szCs w:val="22"/>
        </w:rPr>
        <w:softHyphen/>
      </w:r>
      <w:r w:rsidRPr="009C5A67">
        <w:rPr>
          <w:sz w:val="22"/>
          <w:szCs w:val="22"/>
        </w:rPr>
        <w:t>нее своих оппонентов. Согласно ПВЛ, язычники, якобы, согласны с такой трактовкой и прини</w:t>
      </w:r>
      <w:r w:rsidR="003667E8">
        <w:rPr>
          <w:sz w:val="22"/>
          <w:szCs w:val="22"/>
        </w:rPr>
        <w:softHyphen/>
      </w:r>
      <w:r w:rsidRPr="009C5A67">
        <w:rPr>
          <w:sz w:val="22"/>
          <w:szCs w:val="22"/>
        </w:rPr>
        <w:t>мают роль своего бога, как бога подземного царства, носящего характер нечистой силы.</w:t>
      </w:r>
    </w:p>
    <w:p w:rsidR="003C71C6" w:rsidRPr="009C5A67" w:rsidRDefault="003C71C6" w:rsidP="003667E8">
      <w:pPr>
        <w:spacing w:line="235" w:lineRule="auto"/>
        <w:ind w:firstLine="709"/>
        <w:jc w:val="both"/>
        <w:rPr>
          <w:sz w:val="22"/>
          <w:szCs w:val="22"/>
        </w:rPr>
      </w:pPr>
      <w:r w:rsidRPr="009C5A67">
        <w:rPr>
          <w:sz w:val="22"/>
          <w:szCs w:val="22"/>
        </w:rPr>
        <w:t>Такую версию можно принимать лишь за идеологию православия. Языческое верование предполагало многобожие («явили ми ся есть 5 богъ» [2, с. 75]), в то</w:t>
      </w:r>
      <w:r w:rsidR="009C0964">
        <w:rPr>
          <w:sz w:val="22"/>
          <w:szCs w:val="22"/>
        </w:rPr>
        <w:t xml:space="preserve"> </w:t>
      </w:r>
      <w:r w:rsidRPr="009C5A67">
        <w:rPr>
          <w:sz w:val="22"/>
          <w:szCs w:val="22"/>
        </w:rPr>
        <w:t>же время дохристианские убеждения не ограничивали права бога злыми и добрыми наущениями. Каждый бог был поде</w:t>
      </w:r>
      <w:r w:rsidR="003667E8">
        <w:rPr>
          <w:sz w:val="22"/>
          <w:szCs w:val="22"/>
        </w:rPr>
        <w:softHyphen/>
      </w:r>
      <w:r w:rsidRPr="009C5A67">
        <w:rPr>
          <w:sz w:val="22"/>
          <w:szCs w:val="22"/>
        </w:rPr>
        <w:t>лен по некоторому рангу силы, т</w:t>
      </w:r>
      <w:r w:rsidR="00D31C8F">
        <w:rPr>
          <w:sz w:val="22"/>
          <w:szCs w:val="22"/>
        </w:rPr>
        <w:t xml:space="preserve">о </w:t>
      </w:r>
      <w:r w:rsidRPr="009C5A67">
        <w:rPr>
          <w:sz w:val="22"/>
          <w:szCs w:val="22"/>
        </w:rPr>
        <w:t>е</w:t>
      </w:r>
      <w:r w:rsidR="00D31C8F">
        <w:rPr>
          <w:sz w:val="22"/>
          <w:szCs w:val="22"/>
        </w:rPr>
        <w:t>сть</w:t>
      </w:r>
      <w:r w:rsidRPr="009C5A67">
        <w:rPr>
          <w:sz w:val="22"/>
          <w:szCs w:val="22"/>
        </w:rPr>
        <w:t xml:space="preserve"> предполагалось, что есть слабые и сильные боги, стоя</w:t>
      </w:r>
      <w:r w:rsidR="003667E8">
        <w:rPr>
          <w:sz w:val="22"/>
          <w:szCs w:val="22"/>
        </w:rPr>
        <w:softHyphen/>
      </w:r>
      <w:r w:rsidRPr="009C5A67">
        <w:rPr>
          <w:sz w:val="22"/>
          <w:szCs w:val="22"/>
        </w:rPr>
        <w:t>щие на разных ступенях власти. Власть проявлялась через основные функции богов: магико-юридические, военные и хозяйственно-природные. Магико-юридическая сила являлась через различные толкования. Например, Ян спрашивает волхвов: «“Што вамъ молвять бози ваши?” Она же рекоста: “Сице намъ бози молвять: не быти нама живымъ от тебе”. И рече има Янь: “То вамъ право молвять бозѣ ваши”» [2, с. 77]. То есть книжник не отрицает возможность того, что бес являет правду, он наделен определенной силой помимо плутовства. «Бысть Симонъ во</w:t>
      </w:r>
      <w:r w:rsidR="003667E8">
        <w:rPr>
          <w:sz w:val="22"/>
          <w:szCs w:val="22"/>
        </w:rPr>
        <w:softHyphen/>
      </w:r>
      <w:r w:rsidRPr="009C5A67">
        <w:rPr>
          <w:sz w:val="22"/>
          <w:szCs w:val="22"/>
        </w:rPr>
        <w:t>лъхвъ, иже вълъшествомъ творяше, повелѣ псомь человѣчьскы глаголати и самъ премѣняшеть</w:t>
      </w:r>
      <w:r w:rsidR="00D31C8F">
        <w:rPr>
          <w:sz w:val="22"/>
          <w:szCs w:val="22"/>
        </w:rPr>
        <w:softHyphen/>
      </w:r>
      <w:r w:rsidRPr="009C5A67">
        <w:rPr>
          <w:sz w:val="22"/>
          <w:szCs w:val="22"/>
        </w:rPr>
        <w:lastRenderedPageBreak/>
        <w:t xml:space="preserve">ся ово старъ, ово молодъ, ово ли иного пременяше въ иного образъ в мечтаньи» [2, с. 78]. Встречается также упоминание, как «сице творяшеть Аньний, Замврий, волъшвеньемь чюдеса творяшеть противу Моисѣеви, но въскорѣ не </w:t>
      </w:r>
      <w:r w:rsidR="00D31C8F">
        <w:rPr>
          <w:sz w:val="22"/>
          <w:szCs w:val="22"/>
        </w:rPr>
        <w:t>возмогоста» [2, с. 78]. То есть</w:t>
      </w:r>
      <w:r w:rsidRPr="009C5A67">
        <w:rPr>
          <w:sz w:val="22"/>
          <w:szCs w:val="22"/>
        </w:rPr>
        <w:t xml:space="preserve"> был некий волхв, чьи чудеса изначально были сильнее пророка Моисея, однако вскоре силы эти были по</w:t>
      </w:r>
      <w:r w:rsidR="00D31C8F">
        <w:rPr>
          <w:sz w:val="22"/>
          <w:szCs w:val="22"/>
        </w:rPr>
        <w:t>давлены.</w:t>
      </w:r>
    </w:p>
    <w:p w:rsidR="003C71C6" w:rsidRPr="009C5A67" w:rsidRDefault="003C71C6" w:rsidP="003667E8">
      <w:pPr>
        <w:spacing w:line="235" w:lineRule="auto"/>
        <w:ind w:firstLine="709"/>
        <w:jc w:val="both"/>
        <w:rPr>
          <w:sz w:val="22"/>
          <w:szCs w:val="22"/>
        </w:rPr>
      </w:pPr>
      <w:r w:rsidRPr="009C5A67">
        <w:rPr>
          <w:sz w:val="22"/>
          <w:szCs w:val="22"/>
        </w:rPr>
        <w:t>Действительно, самым показательным проявлением власти бога над другим божеством является возможность управлять им. Так, во время «волъхвования» [2, с. 77], кудесник «рече новгородцю: “Бози наши не смѣють внити, нѣчто имаши на собѣ, егоже бояться”» [2, с. 77]. Боялись они нательного креста, который оттолкнул и устрашил бесов настолько, что те даже не смели зайти в храмину волхва [2, с. 77]. Значит, самый сильный бог не мог допустить рядом с</w:t>
      </w:r>
      <w:r w:rsidR="00D31C8F">
        <w:rPr>
          <w:sz w:val="22"/>
          <w:szCs w:val="22"/>
        </w:rPr>
        <w:t> </w:t>
      </w:r>
      <w:r w:rsidRPr="009C5A67">
        <w:rPr>
          <w:sz w:val="22"/>
          <w:szCs w:val="22"/>
        </w:rPr>
        <w:t>собой присутствие других божков и позволить творить им свои чудеса: «То есть знамение небеснаго Бога, егоже наши бози бояться» [2, с. 77]. Здесь отстаивается непогрешимая устра</w:t>
      </w:r>
      <w:r w:rsidR="003667E8">
        <w:rPr>
          <w:sz w:val="22"/>
          <w:szCs w:val="22"/>
        </w:rPr>
        <w:softHyphen/>
      </w:r>
      <w:r w:rsidRPr="009C5A67">
        <w:rPr>
          <w:sz w:val="22"/>
          <w:szCs w:val="22"/>
        </w:rPr>
        <w:t>шающая власть христианского бога, которая настолько влиятельна, что бесы (языческие «бо</w:t>
      </w:r>
      <w:r w:rsidR="003667E8">
        <w:rPr>
          <w:sz w:val="22"/>
          <w:szCs w:val="22"/>
        </w:rPr>
        <w:softHyphen/>
      </w:r>
      <w:r w:rsidRPr="009C5A67">
        <w:rPr>
          <w:sz w:val="22"/>
          <w:szCs w:val="22"/>
        </w:rPr>
        <w:t>ги») не вправе находиться возле его символики.</w:t>
      </w:r>
    </w:p>
    <w:p w:rsidR="003C71C6" w:rsidRPr="009C5A67" w:rsidRDefault="003C71C6" w:rsidP="003667E8">
      <w:pPr>
        <w:spacing w:line="235" w:lineRule="auto"/>
        <w:ind w:firstLine="709"/>
        <w:jc w:val="both"/>
        <w:rPr>
          <w:sz w:val="22"/>
          <w:szCs w:val="22"/>
        </w:rPr>
      </w:pPr>
      <w:r w:rsidRPr="009C5A67">
        <w:rPr>
          <w:sz w:val="22"/>
          <w:szCs w:val="22"/>
        </w:rPr>
        <w:t>Об облике языческих божеств говорится, опять же, уста</w:t>
      </w:r>
      <w:r w:rsidR="00D31C8F">
        <w:rPr>
          <w:sz w:val="22"/>
          <w:szCs w:val="22"/>
        </w:rPr>
        <w:t xml:space="preserve">ми язычника. Они, оказывается, </w:t>
      </w:r>
      <w:r w:rsidRPr="009C5A67">
        <w:rPr>
          <w:sz w:val="22"/>
          <w:szCs w:val="22"/>
        </w:rPr>
        <w:t>«суть же образомъ черни, крилати, хвостъ имущи; вьсходять же и подъ небо, слушающе ва</w:t>
      </w:r>
      <w:r w:rsidR="003667E8">
        <w:rPr>
          <w:sz w:val="22"/>
          <w:szCs w:val="22"/>
        </w:rPr>
        <w:softHyphen/>
      </w:r>
      <w:r w:rsidRPr="009C5A67">
        <w:rPr>
          <w:sz w:val="22"/>
          <w:szCs w:val="22"/>
        </w:rPr>
        <w:t>шихъ боговъ» [2, с. 77]. Такое описание напоминает Дьявола, которого нередко сравнивают в</w:t>
      </w:r>
      <w:r w:rsidR="00D31C8F">
        <w:rPr>
          <w:sz w:val="22"/>
          <w:szCs w:val="22"/>
        </w:rPr>
        <w:t> </w:t>
      </w:r>
      <w:r w:rsidRPr="009C5A67">
        <w:rPr>
          <w:sz w:val="22"/>
          <w:szCs w:val="22"/>
        </w:rPr>
        <w:t>христианской традиции с князем, господствующим в воздухе [3, Еф. 2:2]. Так для сравнения описан Дьявол в Откровении Иоанна Богослова: «и я́тъ змíя, змíя дрéвняго, и́же éсть дiáволъ и</w:t>
      </w:r>
      <w:r w:rsidR="00D31C8F">
        <w:rPr>
          <w:sz w:val="22"/>
          <w:szCs w:val="22"/>
        </w:rPr>
        <w:t> сатанá» [4, Откр., 20:02].</w:t>
      </w:r>
    </w:p>
    <w:p w:rsidR="003C71C6" w:rsidRPr="009C5A67" w:rsidRDefault="003C71C6" w:rsidP="003667E8">
      <w:pPr>
        <w:spacing w:line="235" w:lineRule="auto"/>
        <w:ind w:firstLine="709"/>
        <w:jc w:val="both"/>
        <w:rPr>
          <w:sz w:val="22"/>
          <w:szCs w:val="22"/>
        </w:rPr>
      </w:pPr>
      <w:r w:rsidRPr="009C5A67">
        <w:rPr>
          <w:sz w:val="22"/>
          <w:szCs w:val="22"/>
        </w:rPr>
        <w:t>Также, по словам язычников</w:t>
      </w:r>
      <w:r w:rsidR="009C0964">
        <w:rPr>
          <w:sz w:val="22"/>
          <w:szCs w:val="22"/>
        </w:rPr>
        <w:t>:</w:t>
      </w:r>
      <w:r w:rsidRPr="009C5A67">
        <w:rPr>
          <w:sz w:val="22"/>
          <w:szCs w:val="22"/>
        </w:rPr>
        <w:t xml:space="preserve"> «Ваши бози [т</w:t>
      </w:r>
      <w:r w:rsidR="00D31C8F">
        <w:rPr>
          <w:sz w:val="22"/>
          <w:szCs w:val="22"/>
        </w:rPr>
        <w:t xml:space="preserve">о </w:t>
      </w:r>
      <w:r w:rsidRPr="009C5A67">
        <w:rPr>
          <w:sz w:val="22"/>
          <w:szCs w:val="22"/>
        </w:rPr>
        <w:t>е</w:t>
      </w:r>
      <w:r w:rsidR="00D31C8F">
        <w:rPr>
          <w:sz w:val="22"/>
          <w:szCs w:val="22"/>
        </w:rPr>
        <w:t>сть</w:t>
      </w:r>
      <w:r w:rsidRPr="009C5A67">
        <w:rPr>
          <w:sz w:val="22"/>
          <w:szCs w:val="22"/>
        </w:rPr>
        <w:t xml:space="preserve"> христианские] на небесѣ суть. Аще кто умреть от вашихъ людий, то возносимь есть на небо, аще ли от нашихъ умираеть, но но</w:t>
      </w:r>
      <w:r w:rsidR="003667E8">
        <w:rPr>
          <w:sz w:val="22"/>
          <w:szCs w:val="22"/>
        </w:rPr>
        <w:softHyphen/>
      </w:r>
      <w:r w:rsidRPr="009C5A67">
        <w:rPr>
          <w:sz w:val="22"/>
          <w:szCs w:val="22"/>
        </w:rPr>
        <w:t>симъ есть к нашимъ богомъ вь бездну» [2, с. 77]. Естественно, язычники веровали в то, что их божества обладают если не мандатом на небесную загробную жизнь, то, как минимум, там вер</w:t>
      </w:r>
      <w:r w:rsidR="003667E8">
        <w:rPr>
          <w:sz w:val="22"/>
          <w:szCs w:val="22"/>
        </w:rPr>
        <w:softHyphen/>
      </w:r>
      <w:r w:rsidRPr="009C5A67">
        <w:rPr>
          <w:sz w:val="22"/>
          <w:szCs w:val="22"/>
        </w:rPr>
        <w:t>ховодят.</w:t>
      </w:r>
    </w:p>
    <w:p w:rsidR="003C71C6" w:rsidRPr="009C5A67" w:rsidRDefault="003C71C6" w:rsidP="009C5A67">
      <w:pPr>
        <w:ind w:firstLine="709"/>
        <w:jc w:val="both"/>
        <w:rPr>
          <w:sz w:val="22"/>
          <w:szCs w:val="22"/>
        </w:rPr>
      </w:pPr>
      <w:r w:rsidRPr="009C5A67">
        <w:rPr>
          <w:sz w:val="22"/>
          <w:szCs w:val="22"/>
        </w:rPr>
        <w:t>Таким образом, среди населения Древней Руси был высок уровень дохристианских ве</w:t>
      </w:r>
      <w:r w:rsidR="003667E8">
        <w:rPr>
          <w:sz w:val="22"/>
          <w:szCs w:val="22"/>
        </w:rPr>
        <w:softHyphen/>
      </w:r>
      <w:r w:rsidRPr="009C5A67">
        <w:rPr>
          <w:sz w:val="22"/>
          <w:szCs w:val="22"/>
        </w:rPr>
        <w:t>рований и пережитков древнего верования. В книжной традиции встречаются упоминания о</w:t>
      </w:r>
      <w:r w:rsidR="00D31C8F">
        <w:rPr>
          <w:sz w:val="22"/>
          <w:szCs w:val="22"/>
        </w:rPr>
        <w:t> </w:t>
      </w:r>
      <w:r w:rsidRPr="009C5A67">
        <w:rPr>
          <w:sz w:val="22"/>
          <w:szCs w:val="22"/>
        </w:rPr>
        <w:t>мировоззрении язычников, однако все они были писаны с целью подавляющего контроля: внушить христианам страх перед ликом православного бога, закрыть им путь отступничества от христовой веры, т</w:t>
      </w:r>
      <w:r w:rsidR="00D31C8F">
        <w:rPr>
          <w:sz w:val="22"/>
          <w:szCs w:val="22"/>
        </w:rPr>
        <w:t xml:space="preserve">о </w:t>
      </w:r>
      <w:r w:rsidRPr="009C5A67">
        <w:rPr>
          <w:sz w:val="22"/>
          <w:szCs w:val="22"/>
        </w:rPr>
        <w:t>е</w:t>
      </w:r>
      <w:r w:rsidR="00D31C8F">
        <w:rPr>
          <w:sz w:val="22"/>
          <w:szCs w:val="22"/>
        </w:rPr>
        <w:t>сть</w:t>
      </w:r>
      <w:r w:rsidRPr="009C5A67">
        <w:rPr>
          <w:sz w:val="22"/>
          <w:szCs w:val="22"/>
        </w:rPr>
        <w:t xml:space="preserve"> приоткрыть тайну загробной жизни язычников </w:t>
      </w:r>
      <w:r w:rsidR="00D31C8F">
        <w:rPr>
          <w:sz w:val="22"/>
          <w:szCs w:val="22"/>
        </w:rPr>
        <w:t>—</w:t>
      </w:r>
      <w:r w:rsidRPr="009C5A67">
        <w:rPr>
          <w:sz w:val="22"/>
          <w:szCs w:val="22"/>
        </w:rPr>
        <w:t xml:space="preserve"> будущее в черто</w:t>
      </w:r>
      <w:r w:rsidR="003667E8">
        <w:rPr>
          <w:sz w:val="22"/>
          <w:szCs w:val="22"/>
        </w:rPr>
        <w:softHyphen/>
      </w:r>
      <w:r w:rsidRPr="009C5A67">
        <w:rPr>
          <w:sz w:val="22"/>
          <w:szCs w:val="22"/>
        </w:rPr>
        <w:t xml:space="preserve">гах бесов. Единственное, что объединяло всех славян древнерусского государства </w:t>
      </w:r>
      <w:r w:rsidR="00D31C8F">
        <w:rPr>
          <w:sz w:val="22"/>
          <w:szCs w:val="22"/>
        </w:rPr>
        <w:t>—</w:t>
      </w:r>
      <w:r w:rsidRPr="009C5A67">
        <w:rPr>
          <w:sz w:val="22"/>
          <w:szCs w:val="22"/>
        </w:rPr>
        <w:t xml:space="preserve"> это страх перед неизвестным будущим,</w:t>
      </w:r>
      <w:r w:rsidR="00D31C8F">
        <w:rPr>
          <w:sz w:val="22"/>
          <w:szCs w:val="22"/>
        </w:rPr>
        <w:t xml:space="preserve"> которое ждало их после смерти.</w:t>
      </w:r>
    </w:p>
    <w:p w:rsidR="003C71C6" w:rsidRPr="009C5A67" w:rsidRDefault="003C71C6" w:rsidP="009C5A67">
      <w:pPr>
        <w:ind w:firstLine="709"/>
        <w:jc w:val="both"/>
        <w:rPr>
          <w:sz w:val="22"/>
          <w:szCs w:val="22"/>
        </w:rPr>
      </w:pPr>
      <w:r w:rsidRPr="009C5A67">
        <w:rPr>
          <w:sz w:val="22"/>
          <w:szCs w:val="22"/>
        </w:rPr>
        <w:t>Как видим, представлени</w:t>
      </w:r>
      <w:r w:rsidR="009C0964">
        <w:rPr>
          <w:sz w:val="22"/>
          <w:szCs w:val="22"/>
        </w:rPr>
        <w:t>е</w:t>
      </w:r>
      <w:r w:rsidRPr="009C5A67">
        <w:rPr>
          <w:sz w:val="22"/>
          <w:szCs w:val="22"/>
        </w:rPr>
        <w:t xml:space="preserve"> язычников о богах в трактовке христианских книжников вы</w:t>
      </w:r>
      <w:r w:rsidR="003667E8">
        <w:rPr>
          <w:sz w:val="22"/>
          <w:szCs w:val="22"/>
        </w:rPr>
        <w:softHyphen/>
      </w:r>
      <w:r w:rsidRPr="009C5A67">
        <w:rPr>
          <w:sz w:val="22"/>
          <w:szCs w:val="22"/>
        </w:rPr>
        <w:t>страивается по логичной цепочке. Перед лицом православия языческие боги выступают в роли бесов, которые ранее прельщали людей, творя над ними различные чудеса. В таком ключе со</w:t>
      </w:r>
      <w:r w:rsidR="003667E8">
        <w:rPr>
          <w:sz w:val="22"/>
          <w:szCs w:val="22"/>
        </w:rPr>
        <w:softHyphen/>
      </w:r>
      <w:r w:rsidRPr="009C5A67">
        <w:rPr>
          <w:sz w:val="22"/>
          <w:szCs w:val="22"/>
        </w:rPr>
        <w:t>храняется древнерусская политеистическая религия, отражающая в себе суть старых верований славянского народа.</w:t>
      </w:r>
    </w:p>
    <w:p w:rsidR="003C71C6" w:rsidRPr="009C5A67" w:rsidRDefault="003C71C6" w:rsidP="009C5A67">
      <w:pPr>
        <w:rPr>
          <w:sz w:val="22"/>
          <w:szCs w:val="22"/>
        </w:rPr>
      </w:pPr>
    </w:p>
    <w:p w:rsidR="003C71C6" w:rsidRPr="009C5A67" w:rsidRDefault="003C71C6" w:rsidP="009C5A67">
      <w:pPr>
        <w:jc w:val="center"/>
        <w:rPr>
          <w:b/>
          <w:sz w:val="22"/>
          <w:szCs w:val="22"/>
        </w:rPr>
      </w:pPr>
      <w:r w:rsidRPr="009C5A67">
        <w:rPr>
          <w:b/>
          <w:sz w:val="22"/>
          <w:szCs w:val="22"/>
        </w:rPr>
        <w:t>Список использованной литературы</w:t>
      </w:r>
    </w:p>
    <w:p w:rsidR="003C71C6" w:rsidRPr="009C5A67" w:rsidRDefault="003C71C6" w:rsidP="00D31C8F">
      <w:pPr>
        <w:ind w:left="709" w:hanging="283"/>
        <w:jc w:val="both"/>
        <w:rPr>
          <w:sz w:val="22"/>
          <w:szCs w:val="22"/>
        </w:rPr>
      </w:pPr>
      <w:r w:rsidRPr="009C5A67">
        <w:rPr>
          <w:sz w:val="22"/>
          <w:szCs w:val="22"/>
        </w:rPr>
        <w:t>1.</w:t>
      </w:r>
      <w:r w:rsidR="00D31C8F">
        <w:rPr>
          <w:sz w:val="22"/>
          <w:szCs w:val="22"/>
        </w:rPr>
        <w:tab/>
      </w:r>
      <w:r w:rsidRPr="009C5A67">
        <w:rPr>
          <w:sz w:val="22"/>
          <w:szCs w:val="22"/>
        </w:rPr>
        <w:t>Зимин А.</w:t>
      </w:r>
      <w:r w:rsidR="00D31C8F">
        <w:rPr>
          <w:sz w:val="22"/>
          <w:szCs w:val="22"/>
        </w:rPr>
        <w:t xml:space="preserve"> </w:t>
      </w:r>
      <w:r w:rsidRPr="009C5A67">
        <w:rPr>
          <w:sz w:val="22"/>
          <w:szCs w:val="22"/>
        </w:rPr>
        <w:t>А. Память и похвала князю русскому Владимиру Иакова Мниха и житие князя Владимира. Москва, 1963.</w:t>
      </w:r>
    </w:p>
    <w:p w:rsidR="003C71C6" w:rsidRPr="009C5A67" w:rsidRDefault="003C71C6" w:rsidP="00D31C8F">
      <w:pPr>
        <w:ind w:left="709" w:hanging="283"/>
        <w:jc w:val="both"/>
        <w:rPr>
          <w:sz w:val="22"/>
          <w:szCs w:val="22"/>
        </w:rPr>
      </w:pPr>
      <w:r w:rsidRPr="009C5A67">
        <w:rPr>
          <w:sz w:val="22"/>
          <w:szCs w:val="22"/>
        </w:rPr>
        <w:t>2.</w:t>
      </w:r>
      <w:r w:rsidR="00D31C8F">
        <w:rPr>
          <w:sz w:val="22"/>
          <w:szCs w:val="22"/>
        </w:rPr>
        <w:tab/>
      </w:r>
      <w:r w:rsidRPr="009C5A67">
        <w:rPr>
          <w:sz w:val="22"/>
          <w:szCs w:val="22"/>
        </w:rPr>
        <w:t xml:space="preserve">Повесть временных лет / </w:t>
      </w:r>
      <w:r w:rsidR="009C0964">
        <w:rPr>
          <w:sz w:val="22"/>
          <w:szCs w:val="22"/>
        </w:rPr>
        <w:t>п</w:t>
      </w:r>
      <w:r w:rsidRPr="009C5A67">
        <w:rPr>
          <w:sz w:val="22"/>
          <w:szCs w:val="22"/>
        </w:rPr>
        <w:t>одг. текста, перев., статьи и коммент. Д.</w:t>
      </w:r>
      <w:r w:rsidR="00D31C8F">
        <w:rPr>
          <w:sz w:val="22"/>
          <w:szCs w:val="22"/>
        </w:rPr>
        <w:t xml:space="preserve"> </w:t>
      </w:r>
      <w:r w:rsidRPr="009C5A67">
        <w:rPr>
          <w:sz w:val="22"/>
          <w:szCs w:val="22"/>
        </w:rPr>
        <w:t>С. Лихачева. Под ред. В.</w:t>
      </w:r>
      <w:r w:rsidR="00D31C8F">
        <w:rPr>
          <w:sz w:val="22"/>
          <w:szCs w:val="22"/>
        </w:rPr>
        <w:t xml:space="preserve"> </w:t>
      </w:r>
      <w:r w:rsidRPr="009C5A67">
        <w:rPr>
          <w:sz w:val="22"/>
          <w:szCs w:val="22"/>
        </w:rPr>
        <w:t>П. Адриановой-Перетц. Изд. 2-е, испр. и доп. СПб., 1996.</w:t>
      </w:r>
    </w:p>
    <w:p w:rsidR="003C71C6" w:rsidRPr="009C5A67" w:rsidRDefault="003C71C6" w:rsidP="00D31C8F">
      <w:pPr>
        <w:ind w:left="709" w:hanging="283"/>
        <w:jc w:val="both"/>
        <w:rPr>
          <w:sz w:val="22"/>
          <w:szCs w:val="22"/>
        </w:rPr>
      </w:pPr>
      <w:r w:rsidRPr="009C5A67">
        <w:rPr>
          <w:sz w:val="22"/>
          <w:szCs w:val="22"/>
        </w:rPr>
        <w:t>3.</w:t>
      </w:r>
      <w:r w:rsidR="00D31C8F">
        <w:rPr>
          <w:sz w:val="22"/>
          <w:szCs w:val="22"/>
        </w:rPr>
        <w:tab/>
      </w:r>
      <w:r w:rsidRPr="009C5A67">
        <w:rPr>
          <w:sz w:val="22"/>
          <w:szCs w:val="22"/>
        </w:rPr>
        <w:t>Библия. Синодальный перевод. Новый Завет. Апостола Павла послание к ефесянам. Гл.</w:t>
      </w:r>
      <w:r w:rsidR="00D31C8F">
        <w:rPr>
          <w:sz w:val="22"/>
          <w:szCs w:val="22"/>
        </w:rPr>
        <w:t> </w:t>
      </w:r>
      <w:r w:rsidRPr="009C5A67">
        <w:rPr>
          <w:sz w:val="22"/>
          <w:szCs w:val="22"/>
        </w:rPr>
        <w:t xml:space="preserve">2, стих 2. </w:t>
      </w:r>
      <w:r w:rsidRPr="009C5A67">
        <w:rPr>
          <w:sz w:val="22"/>
          <w:szCs w:val="22"/>
          <w:lang w:val="en-US"/>
        </w:rPr>
        <w:t>URL</w:t>
      </w:r>
      <w:r w:rsidRPr="009C5A67">
        <w:rPr>
          <w:sz w:val="22"/>
          <w:szCs w:val="22"/>
        </w:rPr>
        <w:t xml:space="preserve">: </w:t>
      </w:r>
      <w:r w:rsidRPr="00D31C8F">
        <w:rPr>
          <w:sz w:val="22"/>
          <w:szCs w:val="22"/>
        </w:rPr>
        <w:t>https://azbyka.ru/biblia/?Eph.2</w:t>
      </w:r>
    </w:p>
    <w:p w:rsidR="003C71C6" w:rsidRPr="009C5A67" w:rsidRDefault="003C71C6" w:rsidP="00D31C8F">
      <w:pPr>
        <w:ind w:left="709" w:hanging="283"/>
        <w:jc w:val="both"/>
        <w:rPr>
          <w:sz w:val="22"/>
          <w:szCs w:val="22"/>
        </w:rPr>
      </w:pPr>
      <w:r w:rsidRPr="009C5A67">
        <w:rPr>
          <w:sz w:val="22"/>
          <w:szCs w:val="22"/>
        </w:rPr>
        <w:t>4.</w:t>
      </w:r>
      <w:r w:rsidR="00D31C8F">
        <w:rPr>
          <w:sz w:val="22"/>
          <w:szCs w:val="22"/>
        </w:rPr>
        <w:tab/>
      </w:r>
      <w:r w:rsidRPr="009C5A67">
        <w:rPr>
          <w:sz w:val="22"/>
          <w:szCs w:val="22"/>
        </w:rPr>
        <w:t>Библия. Синодальный перевод. Новый Завет. Откровение Иоанна Богослова. Гл.</w:t>
      </w:r>
      <w:r w:rsidR="00D31C8F">
        <w:rPr>
          <w:sz w:val="22"/>
          <w:szCs w:val="22"/>
        </w:rPr>
        <w:t> </w:t>
      </w:r>
      <w:r w:rsidRPr="009C5A67">
        <w:rPr>
          <w:sz w:val="22"/>
          <w:szCs w:val="22"/>
        </w:rPr>
        <w:t xml:space="preserve">20, стих 02. </w:t>
      </w:r>
      <w:r w:rsidRPr="009C5A67">
        <w:rPr>
          <w:sz w:val="22"/>
          <w:szCs w:val="22"/>
          <w:lang w:val="en-US"/>
        </w:rPr>
        <w:t>URL</w:t>
      </w:r>
      <w:r w:rsidRPr="009C5A67">
        <w:rPr>
          <w:sz w:val="22"/>
          <w:szCs w:val="22"/>
        </w:rPr>
        <w:t xml:space="preserve">: </w:t>
      </w:r>
      <w:r w:rsidRPr="00D31C8F">
        <w:rPr>
          <w:sz w:val="22"/>
          <w:szCs w:val="22"/>
          <w:lang w:val="en-US"/>
        </w:rPr>
        <w:t>https</w:t>
      </w:r>
      <w:r w:rsidRPr="00D31C8F">
        <w:rPr>
          <w:sz w:val="22"/>
          <w:szCs w:val="22"/>
        </w:rPr>
        <w:t>://</w:t>
      </w:r>
      <w:r w:rsidRPr="00D31C8F">
        <w:rPr>
          <w:sz w:val="22"/>
          <w:szCs w:val="22"/>
          <w:lang w:val="en-US"/>
        </w:rPr>
        <w:t>azbyka</w:t>
      </w:r>
      <w:r w:rsidRPr="00D31C8F">
        <w:rPr>
          <w:sz w:val="22"/>
          <w:szCs w:val="22"/>
        </w:rPr>
        <w:t>.</w:t>
      </w:r>
      <w:r w:rsidRPr="00D31C8F">
        <w:rPr>
          <w:sz w:val="22"/>
          <w:szCs w:val="22"/>
          <w:lang w:val="en-US"/>
        </w:rPr>
        <w:t>ru</w:t>
      </w:r>
      <w:r w:rsidRPr="00D31C8F">
        <w:rPr>
          <w:sz w:val="22"/>
          <w:szCs w:val="22"/>
        </w:rPr>
        <w:t>/</w:t>
      </w:r>
      <w:r w:rsidRPr="00D31C8F">
        <w:rPr>
          <w:sz w:val="22"/>
          <w:szCs w:val="22"/>
          <w:lang w:val="en-US"/>
        </w:rPr>
        <w:t>biblia</w:t>
      </w:r>
      <w:r w:rsidRPr="00D31C8F">
        <w:rPr>
          <w:sz w:val="22"/>
          <w:szCs w:val="22"/>
        </w:rPr>
        <w:t>/?</w:t>
      </w:r>
      <w:r w:rsidRPr="00D31C8F">
        <w:rPr>
          <w:sz w:val="22"/>
          <w:szCs w:val="22"/>
          <w:lang w:val="en-US"/>
        </w:rPr>
        <w:t>Apok</w:t>
      </w:r>
      <w:r w:rsidRPr="00D31C8F">
        <w:rPr>
          <w:sz w:val="22"/>
          <w:szCs w:val="22"/>
        </w:rPr>
        <w:t>.20:11-15</w:t>
      </w:r>
    </w:p>
    <w:p w:rsidR="003C71C6" w:rsidRPr="009C5A67" w:rsidRDefault="003C71C6" w:rsidP="009C5A67">
      <w:pPr>
        <w:rPr>
          <w:sz w:val="22"/>
          <w:szCs w:val="22"/>
        </w:rPr>
      </w:pPr>
    </w:p>
    <w:p w:rsidR="00866229" w:rsidRDefault="00866229" w:rsidP="009C5A67">
      <w:pPr>
        <w:rPr>
          <w:sz w:val="22"/>
          <w:szCs w:val="22"/>
        </w:rPr>
      </w:pPr>
    </w:p>
    <w:p w:rsidR="00D31C8F" w:rsidRDefault="00D31C8F" w:rsidP="009C5A67">
      <w:pPr>
        <w:rPr>
          <w:sz w:val="22"/>
          <w:szCs w:val="22"/>
        </w:rPr>
      </w:pPr>
    </w:p>
    <w:p w:rsidR="00D31C8F" w:rsidRPr="009C5A67" w:rsidRDefault="00D31C8F" w:rsidP="009C5A67">
      <w:pPr>
        <w:rPr>
          <w:sz w:val="22"/>
          <w:szCs w:val="22"/>
        </w:rPr>
      </w:pPr>
    </w:p>
    <w:p w:rsidR="003C71C6" w:rsidRPr="00D31C8F" w:rsidRDefault="00D94948" w:rsidP="001E25C3">
      <w:pPr>
        <w:rPr>
          <w:b/>
          <w:i/>
          <w:sz w:val="22"/>
          <w:szCs w:val="22"/>
        </w:rPr>
      </w:pPr>
      <w:r w:rsidRPr="00D31C8F">
        <w:rPr>
          <w:b/>
          <w:i/>
          <w:sz w:val="22"/>
          <w:szCs w:val="22"/>
        </w:rPr>
        <w:t xml:space="preserve">Малакотина </w:t>
      </w:r>
      <w:r w:rsidR="003C71C6" w:rsidRPr="00D31C8F">
        <w:rPr>
          <w:b/>
          <w:i/>
          <w:sz w:val="22"/>
          <w:szCs w:val="22"/>
        </w:rPr>
        <w:t xml:space="preserve">Оксана Андреевна, Удмуртский государственный университет, </w:t>
      </w:r>
      <w:r w:rsidR="003C71C6" w:rsidRPr="001E25C3">
        <w:rPr>
          <w:b/>
          <w:i/>
          <w:sz w:val="22"/>
          <w:szCs w:val="22"/>
          <w:lang w:val="en-US"/>
        </w:rPr>
        <w:t>oksanam</w:t>
      </w:r>
      <w:r w:rsidR="003C71C6" w:rsidRPr="001E25C3">
        <w:rPr>
          <w:b/>
          <w:i/>
          <w:sz w:val="22"/>
          <w:szCs w:val="22"/>
        </w:rPr>
        <w:t>77@</w:t>
      </w:r>
      <w:r w:rsidR="003C71C6" w:rsidRPr="001E25C3">
        <w:rPr>
          <w:b/>
          <w:i/>
          <w:sz w:val="22"/>
          <w:szCs w:val="22"/>
          <w:lang w:val="en-US"/>
        </w:rPr>
        <w:t>mail</w:t>
      </w:r>
      <w:r w:rsidR="003C71C6" w:rsidRPr="001E25C3">
        <w:rPr>
          <w:b/>
          <w:i/>
          <w:sz w:val="22"/>
          <w:szCs w:val="22"/>
        </w:rPr>
        <w:t>.</w:t>
      </w:r>
      <w:r w:rsidR="003C71C6" w:rsidRPr="001E25C3">
        <w:rPr>
          <w:b/>
          <w:i/>
          <w:sz w:val="22"/>
          <w:szCs w:val="22"/>
          <w:lang w:val="en-US"/>
        </w:rPr>
        <w:t>ru</w:t>
      </w:r>
    </w:p>
    <w:p w:rsidR="003C71C6" w:rsidRPr="00D31C8F" w:rsidRDefault="003C71C6" w:rsidP="00D31C8F">
      <w:pPr>
        <w:jc w:val="both"/>
        <w:rPr>
          <w:b/>
          <w:i/>
          <w:sz w:val="22"/>
          <w:szCs w:val="22"/>
        </w:rPr>
      </w:pPr>
      <w:r w:rsidRPr="00D31C8F">
        <w:rPr>
          <w:b/>
          <w:i/>
          <w:sz w:val="22"/>
          <w:szCs w:val="22"/>
        </w:rPr>
        <w:t xml:space="preserve">Научный руководитель </w:t>
      </w:r>
      <w:r w:rsidR="001E25C3">
        <w:rPr>
          <w:b/>
          <w:i/>
          <w:sz w:val="22"/>
          <w:szCs w:val="22"/>
        </w:rPr>
        <w:t>—</w:t>
      </w:r>
      <w:r w:rsidRPr="00D31C8F">
        <w:rPr>
          <w:b/>
          <w:i/>
          <w:sz w:val="22"/>
          <w:szCs w:val="22"/>
        </w:rPr>
        <w:t xml:space="preserve"> </w:t>
      </w:r>
      <w:r w:rsidR="00181114" w:rsidRPr="00D31C8F">
        <w:rPr>
          <w:b/>
          <w:i/>
          <w:sz w:val="22"/>
          <w:szCs w:val="22"/>
        </w:rPr>
        <w:t xml:space="preserve">Ютина </w:t>
      </w:r>
      <w:r w:rsidRPr="00D31C8F">
        <w:rPr>
          <w:b/>
          <w:i/>
          <w:sz w:val="22"/>
          <w:szCs w:val="22"/>
        </w:rPr>
        <w:t>Татьяна Карловна, Удмуртский государственный уни</w:t>
      </w:r>
      <w:r w:rsidR="003667E8">
        <w:rPr>
          <w:b/>
          <w:i/>
          <w:sz w:val="22"/>
          <w:szCs w:val="22"/>
        </w:rPr>
        <w:softHyphen/>
      </w:r>
      <w:r w:rsidRPr="00D31C8F">
        <w:rPr>
          <w:b/>
          <w:i/>
          <w:sz w:val="22"/>
          <w:szCs w:val="22"/>
        </w:rPr>
        <w:t>верситет, доцент, к. ист. н.</w:t>
      </w:r>
    </w:p>
    <w:p w:rsidR="003C71C6" w:rsidRPr="001E25C3" w:rsidRDefault="003C71C6" w:rsidP="00D31C8F">
      <w:pPr>
        <w:rPr>
          <w:sz w:val="22"/>
          <w:szCs w:val="22"/>
        </w:rPr>
      </w:pPr>
    </w:p>
    <w:p w:rsidR="003C71C6" w:rsidRPr="00D31C8F" w:rsidRDefault="003C71C6" w:rsidP="00D31C8F">
      <w:pPr>
        <w:jc w:val="center"/>
        <w:rPr>
          <w:b/>
          <w:sz w:val="22"/>
          <w:szCs w:val="22"/>
        </w:rPr>
      </w:pPr>
      <w:r w:rsidRPr="00D31C8F">
        <w:rPr>
          <w:b/>
          <w:sz w:val="22"/>
          <w:szCs w:val="22"/>
        </w:rPr>
        <w:t>РЕВОЛЮЦИЯ 1917 ГОДА И ГРАЖДАНСКАЯ ВОЙНА В РОССИИ</w:t>
      </w:r>
      <w:r w:rsidR="001E25C3">
        <w:rPr>
          <w:b/>
          <w:sz w:val="22"/>
          <w:szCs w:val="22"/>
        </w:rPr>
        <w:br/>
      </w:r>
      <w:r w:rsidRPr="00D31C8F">
        <w:rPr>
          <w:b/>
          <w:sz w:val="22"/>
          <w:szCs w:val="22"/>
        </w:rPr>
        <w:t>В СОВРЕМЕННЫХ МУЗЕЙНЫХ ЭКСПОЗИЦИЯХ И ВЫСТАВКАХ</w:t>
      </w:r>
    </w:p>
    <w:p w:rsidR="003C71C6" w:rsidRPr="00D31C8F" w:rsidRDefault="003C71C6" w:rsidP="00D31C8F">
      <w:pPr>
        <w:jc w:val="center"/>
        <w:rPr>
          <w:b/>
          <w:sz w:val="22"/>
          <w:szCs w:val="22"/>
          <w:lang w:val="en-US"/>
        </w:rPr>
      </w:pPr>
      <w:r w:rsidRPr="00D31C8F">
        <w:rPr>
          <w:b/>
          <w:sz w:val="22"/>
          <w:szCs w:val="22"/>
          <w:lang w:val="en-US"/>
        </w:rPr>
        <w:t>THE REVOLUTION OF 1917 AND THE CIVIL WAR IN RUSSIA</w:t>
      </w:r>
      <w:r w:rsidR="001E25C3" w:rsidRPr="001E25C3">
        <w:rPr>
          <w:b/>
          <w:sz w:val="22"/>
          <w:szCs w:val="22"/>
          <w:lang w:val="en-US"/>
        </w:rPr>
        <w:br/>
      </w:r>
      <w:r w:rsidRPr="00D31C8F">
        <w:rPr>
          <w:b/>
          <w:sz w:val="22"/>
          <w:szCs w:val="22"/>
          <w:lang w:val="en-US"/>
        </w:rPr>
        <w:t>IN MODERN MUSEUM EXPOSITIONS AND EXHIBITIONS</w:t>
      </w:r>
    </w:p>
    <w:p w:rsidR="003C71C6" w:rsidRPr="007F337D" w:rsidRDefault="003C71C6" w:rsidP="001E25C3">
      <w:pPr>
        <w:rPr>
          <w:sz w:val="22"/>
          <w:szCs w:val="22"/>
          <w:lang w:val="en-US"/>
        </w:rPr>
      </w:pPr>
    </w:p>
    <w:p w:rsidR="003C71C6" w:rsidRPr="00D31C8F" w:rsidRDefault="003C71C6" w:rsidP="00D31C8F">
      <w:pPr>
        <w:ind w:firstLine="709"/>
        <w:jc w:val="both"/>
        <w:rPr>
          <w:sz w:val="22"/>
          <w:szCs w:val="22"/>
        </w:rPr>
      </w:pPr>
      <w:r w:rsidRPr="00D31C8F">
        <w:rPr>
          <w:b/>
          <w:sz w:val="22"/>
          <w:szCs w:val="22"/>
        </w:rPr>
        <w:t>Аннотация</w:t>
      </w:r>
      <w:r w:rsidR="001E25C3">
        <w:rPr>
          <w:b/>
          <w:sz w:val="22"/>
          <w:szCs w:val="22"/>
        </w:rPr>
        <w:t>.</w:t>
      </w:r>
      <w:r w:rsidRPr="001E25C3">
        <w:rPr>
          <w:sz w:val="22"/>
          <w:szCs w:val="22"/>
        </w:rPr>
        <w:t xml:space="preserve"> </w:t>
      </w:r>
      <w:r w:rsidRPr="00D31C8F">
        <w:rPr>
          <w:sz w:val="22"/>
          <w:szCs w:val="22"/>
        </w:rPr>
        <w:t xml:space="preserve">Статья посвящена вопросам отражения революционных событий </w:t>
      </w:r>
      <w:smartTag w:uri="urn:schemas-microsoft-com:office:smarttags" w:element="metricconverter">
        <w:smartTagPr>
          <w:attr w:name="ProductID" w:val="1917 г"/>
        </w:smartTagPr>
        <w:r w:rsidRPr="00D31C8F">
          <w:rPr>
            <w:sz w:val="22"/>
            <w:szCs w:val="22"/>
          </w:rPr>
          <w:t>1917 г</w:t>
        </w:r>
      </w:smartTag>
      <w:r w:rsidRPr="00D31C8F">
        <w:rPr>
          <w:sz w:val="22"/>
          <w:szCs w:val="22"/>
        </w:rPr>
        <w:t>. и</w:t>
      </w:r>
      <w:r w:rsidR="001E25C3">
        <w:rPr>
          <w:sz w:val="22"/>
          <w:szCs w:val="22"/>
        </w:rPr>
        <w:t> </w:t>
      </w:r>
      <w:r w:rsidRPr="00D31C8F">
        <w:rPr>
          <w:sz w:val="22"/>
          <w:szCs w:val="22"/>
        </w:rPr>
        <w:t>Гражданской войны в России в экспозиционно-выставочной деятельности столичных и ре</w:t>
      </w:r>
      <w:r w:rsidR="00117037">
        <w:rPr>
          <w:sz w:val="22"/>
          <w:szCs w:val="22"/>
        </w:rPr>
        <w:softHyphen/>
      </w:r>
      <w:r w:rsidRPr="00D31C8F">
        <w:rPr>
          <w:sz w:val="22"/>
          <w:szCs w:val="22"/>
        </w:rPr>
        <w:t>гиональных музеев. В статье дается краткая характеристика музейных экспозиций и выставок по данной тематике, проводится сравнение их содержания и организации. На основе проведен</w:t>
      </w:r>
      <w:r w:rsidR="00117037">
        <w:rPr>
          <w:sz w:val="22"/>
          <w:szCs w:val="22"/>
        </w:rPr>
        <w:softHyphen/>
      </w:r>
      <w:r w:rsidRPr="00D31C8F">
        <w:rPr>
          <w:sz w:val="22"/>
          <w:szCs w:val="22"/>
        </w:rPr>
        <w:t>ного анализа делается вывод о том, что музейные учреждения России пытаются по</w:t>
      </w:r>
      <w:r w:rsidR="009C0964">
        <w:rPr>
          <w:sz w:val="22"/>
          <w:szCs w:val="22"/>
        </w:rPr>
        <w:t>-</w:t>
      </w:r>
      <w:r w:rsidRPr="00D31C8F">
        <w:rPr>
          <w:sz w:val="22"/>
          <w:szCs w:val="22"/>
        </w:rPr>
        <w:t>своему взглянуть на эти события, используя свои средства и формы деятельности.</w:t>
      </w:r>
    </w:p>
    <w:p w:rsidR="003C71C6" w:rsidRPr="00D31C8F" w:rsidRDefault="003C71C6" w:rsidP="00D31C8F">
      <w:pPr>
        <w:ind w:firstLine="709"/>
        <w:jc w:val="both"/>
        <w:rPr>
          <w:sz w:val="22"/>
          <w:szCs w:val="22"/>
          <w:lang w:val="en-US"/>
        </w:rPr>
      </w:pPr>
      <w:r w:rsidRPr="00D31C8F">
        <w:rPr>
          <w:b/>
          <w:sz w:val="22"/>
          <w:szCs w:val="22"/>
          <w:lang w:val="en-US"/>
        </w:rPr>
        <w:t>Abstract</w:t>
      </w:r>
      <w:r w:rsidR="001E25C3" w:rsidRPr="001E25C3">
        <w:rPr>
          <w:b/>
          <w:sz w:val="22"/>
          <w:szCs w:val="22"/>
          <w:lang w:val="en-US"/>
        </w:rPr>
        <w:t>.</w:t>
      </w:r>
      <w:r w:rsidRPr="00D31C8F">
        <w:rPr>
          <w:sz w:val="22"/>
          <w:szCs w:val="22"/>
          <w:lang w:val="en-US"/>
        </w:rPr>
        <w:t xml:space="preserve"> The article is devoted to the reflection of the revolutionary events of 1917 and the Civil War in Russia in the </w:t>
      </w:r>
      <w:r w:rsidRPr="00D31C8F">
        <w:rPr>
          <w:sz w:val="22"/>
          <w:szCs w:val="22"/>
          <w:shd w:val="clear" w:color="auto" w:fill="FFFFFF"/>
          <w:lang w:val="en-US"/>
        </w:rPr>
        <w:t>exposition</w:t>
      </w:r>
      <w:r w:rsidRPr="00D31C8F">
        <w:rPr>
          <w:sz w:val="22"/>
          <w:szCs w:val="22"/>
          <w:lang w:val="en-US"/>
        </w:rPr>
        <w:t xml:space="preserve"> and exhibition activities of the capital and regional museums. The article gives a brief description of museum expositions and exhibitions on this subject, a compar</w:t>
      </w:r>
      <w:r w:rsidRPr="00D31C8F">
        <w:rPr>
          <w:sz w:val="22"/>
          <w:szCs w:val="22"/>
          <w:lang w:val="en-US"/>
        </w:rPr>
        <w:t>i</w:t>
      </w:r>
      <w:r w:rsidRPr="00D31C8F">
        <w:rPr>
          <w:sz w:val="22"/>
          <w:szCs w:val="22"/>
          <w:lang w:val="en-US"/>
        </w:rPr>
        <w:t>son of their content and organization is made. On the basis of the analysis, it is concluded that the m</w:t>
      </w:r>
      <w:r w:rsidRPr="00D31C8F">
        <w:rPr>
          <w:sz w:val="22"/>
          <w:szCs w:val="22"/>
          <w:lang w:val="en-US"/>
        </w:rPr>
        <w:t>u</w:t>
      </w:r>
      <w:r w:rsidRPr="00D31C8F">
        <w:rPr>
          <w:sz w:val="22"/>
          <w:szCs w:val="22"/>
          <w:lang w:val="en-US"/>
        </w:rPr>
        <w:t>seum institutions of Russia are trying to look at these events in their own way, using their means and forms of activity.</w:t>
      </w:r>
    </w:p>
    <w:p w:rsidR="003C71C6" w:rsidRPr="00D31C8F" w:rsidRDefault="003C71C6" w:rsidP="00D31C8F">
      <w:pPr>
        <w:ind w:firstLine="709"/>
        <w:jc w:val="both"/>
        <w:rPr>
          <w:i/>
          <w:sz w:val="22"/>
          <w:szCs w:val="22"/>
        </w:rPr>
      </w:pPr>
      <w:r w:rsidRPr="00D31C8F">
        <w:rPr>
          <w:b/>
          <w:i/>
          <w:sz w:val="22"/>
          <w:szCs w:val="22"/>
        </w:rPr>
        <w:t xml:space="preserve">Ключевые слова: </w:t>
      </w:r>
      <w:r w:rsidRPr="00D31C8F">
        <w:rPr>
          <w:sz w:val="22"/>
          <w:szCs w:val="22"/>
        </w:rPr>
        <w:t>музей, экспозиционно-выставочная деятельность, проект, история, ис</w:t>
      </w:r>
      <w:r w:rsidR="00117037">
        <w:rPr>
          <w:sz w:val="22"/>
          <w:szCs w:val="22"/>
        </w:rPr>
        <w:softHyphen/>
      </w:r>
      <w:r w:rsidRPr="00D31C8F">
        <w:rPr>
          <w:sz w:val="22"/>
          <w:szCs w:val="22"/>
        </w:rPr>
        <w:t>торические источники, революция 1917 года, Гражданская война (1917/1918–1922</w:t>
      </w:r>
      <w:r w:rsidRPr="001E25C3">
        <w:rPr>
          <w:sz w:val="22"/>
          <w:szCs w:val="22"/>
        </w:rPr>
        <w:t>).</w:t>
      </w:r>
    </w:p>
    <w:p w:rsidR="003C71C6" w:rsidRPr="001E25C3" w:rsidRDefault="002A1479" w:rsidP="00D31C8F">
      <w:pPr>
        <w:ind w:firstLine="709"/>
        <w:jc w:val="both"/>
        <w:rPr>
          <w:sz w:val="22"/>
          <w:szCs w:val="22"/>
          <w:lang w:val="en-US"/>
        </w:rPr>
      </w:pPr>
      <w:r w:rsidRPr="00D31C8F">
        <w:rPr>
          <w:b/>
          <w:i/>
          <w:sz w:val="22"/>
          <w:szCs w:val="22"/>
          <w:lang w:val="en-US"/>
        </w:rPr>
        <w:t>Key</w:t>
      </w:r>
      <w:r w:rsidR="003C71C6" w:rsidRPr="00D31C8F">
        <w:rPr>
          <w:b/>
          <w:i/>
          <w:sz w:val="22"/>
          <w:szCs w:val="22"/>
          <w:lang w:val="en-US"/>
        </w:rPr>
        <w:t>words:</w:t>
      </w:r>
      <w:r w:rsidR="003C71C6" w:rsidRPr="00D31C8F">
        <w:rPr>
          <w:i/>
          <w:sz w:val="22"/>
          <w:szCs w:val="22"/>
          <w:lang w:val="en-US"/>
        </w:rPr>
        <w:t xml:space="preserve"> </w:t>
      </w:r>
      <w:r w:rsidR="003C71C6" w:rsidRPr="00D31C8F">
        <w:rPr>
          <w:sz w:val="22"/>
          <w:szCs w:val="22"/>
          <w:lang w:val="en-US"/>
        </w:rPr>
        <w:t xml:space="preserve">museum, </w:t>
      </w:r>
      <w:r w:rsidR="003C71C6" w:rsidRPr="00D31C8F">
        <w:rPr>
          <w:sz w:val="22"/>
          <w:szCs w:val="22"/>
          <w:shd w:val="clear" w:color="auto" w:fill="FFFFFF"/>
          <w:lang w:val="en-US"/>
        </w:rPr>
        <w:t>exposition and exhibition activity,</w:t>
      </w:r>
      <w:r w:rsidR="003C71C6" w:rsidRPr="00D31C8F">
        <w:rPr>
          <w:sz w:val="22"/>
          <w:szCs w:val="22"/>
          <w:lang w:val="en-US"/>
        </w:rPr>
        <w:t xml:space="preserve"> project, history, historical sources, Re</w:t>
      </w:r>
      <w:r w:rsidR="00117037" w:rsidRPr="00117037">
        <w:rPr>
          <w:sz w:val="22"/>
          <w:szCs w:val="22"/>
          <w:lang w:val="en-US"/>
        </w:rPr>
        <w:softHyphen/>
      </w:r>
      <w:r w:rsidR="003C71C6" w:rsidRPr="00D31C8F">
        <w:rPr>
          <w:sz w:val="22"/>
          <w:szCs w:val="22"/>
          <w:lang w:val="en-US"/>
        </w:rPr>
        <w:t>volution of 1917, Civil War (1917/1918–1922)</w:t>
      </w:r>
      <w:r w:rsidR="001E25C3" w:rsidRPr="001E25C3">
        <w:rPr>
          <w:sz w:val="22"/>
          <w:szCs w:val="22"/>
          <w:lang w:val="en-US"/>
        </w:rPr>
        <w:t>.</w:t>
      </w:r>
    </w:p>
    <w:p w:rsidR="003C71C6" w:rsidRPr="00D31C8F" w:rsidRDefault="003C71C6" w:rsidP="00D31C8F">
      <w:pPr>
        <w:ind w:firstLine="709"/>
        <w:jc w:val="both"/>
        <w:rPr>
          <w:sz w:val="22"/>
          <w:szCs w:val="22"/>
        </w:rPr>
      </w:pPr>
      <w:r w:rsidRPr="00D31C8F">
        <w:rPr>
          <w:sz w:val="22"/>
          <w:szCs w:val="22"/>
        </w:rPr>
        <w:t>2017 и 2018 гг. проходят в России под знаком 100-летия революционных потрясений и</w:t>
      </w:r>
      <w:r w:rsidR="001E25C3">
        <w:rPr>
          <w:sz w:val="22"/>
          <w:szCs w:val="22"/>
        </w:rPr>
        <w:t> </w:t>
      </w:r>
      <w:r w:rsidR="009C0964">
        <w:rPr>
          <w:sz w:val="22"/>
          <w:szCs w:val="22"/>
        </w:rPr>
        <w:t>Гражданской войны</w:t>
      </w:r>
      <w:r w:rsidRPr="00D31C8F">
        <w:rPr>
          <w:sz w:val="22"/>
          <w:szCs w:val="22"/>
        </w:rPr>
        <w:t>. Освещение страниц истории проходит в образовательных учреждениях, архивах, библиотеках, учреждениях культуры. Данной теме посвящены передачи и</w:t>
      </w:r>
      <w:r w:rsidR="009C0964">
        <w:rPr>
          <w:sz w:val="22"/>
          <w:szCs w:val="22"/>
        </w:rPr>
        <w:t xml:space="preserve"> </w:t>
      </w:r>
      <w:r w:rsidRPr="00D31C8F">
        <w:rPr>
          <w:sz w:val="22"/>
          <w:szCs w:val="22"/>
        </w:rPr>
        <w:t>материалы в СМИ, проводятся круглые столы, научные конференции. Исторические события нашли отра</w:t>
      </w:r>
      <w:r w:rsidR="009C0964">
        <w:rPr>
          <w:sz w:val="22"/>
          <w:szCs w:val="22"/>
        </w:rPr>
        <w:softHyphen/>
      </w:r>
      <w:r w:rsidRPr="00D31C8F">
        <w:rPr>
          <w:sz w:val="22"/>
          <w:szCs w:val="22"/>
        </w:rPr>
        <w:t>жение в трудах ученых. Не могли остаться в стороне от столь глобальной темы и</w:t>
      </w:r>
      <w:r w:rsidR="009C0964">
        <w:rPr>
          <w:sz w:val="22"/>
          <w:szCs w:val="22"/>
        </w:rPr>
        <w:t xml:space="preserve"> </w:t>
      </w:r>
      <w:r w:rsidRPr="00D31C8F">
        <w:rPr>
          <w:sz w:val="22"/>
          <w:szCs w:val="22"/>
        </w:rPr>
        <w:t>музеи России, призванные сохранять историческое наследие страны и публично представлять его посредст</w:t>
      </w:r>
      <w:r w:rsidR="009C0964">
        <w:rPr>
          <w:sz w:val="22"/>
          <w:szCs w:val="22"/>
        </w:rPr>
        <w:softHyphen/>
      </w:r>
      <w:r w:rsidRPr="00D31C8F">
        <w:rPr>
          <w:sz w:val="22"/>
          <w:szCs w:val="22"/>
        </w:rPr>
        <w:t>вом организации тематических экспозиций и выставок [1].</w:t>
      </w:r>
    </w:p>
    <w:p w:rsidR="003C71C6" w:rsidRPr="00D31C8F" w:rsidRDefault="003C71C6" w:rsidP="00D31C8F">
      <w:pPr>
        <w:ind w:firstLine="709"/>
        <w:jc w:val="both"/>
        <w:rPr>
          <w:rStyle w:val="color11"/>
          <w:sz w:val="22"/>
          <w:szCs w:val="22"/>
          <w:bdr w:val="none" w:sz="0" w:space="0" w:color="auto" w:frame="1"/>
        </w:rPr>
      </w:pPr>
      <w:r w:rsidRPr="00D31C8F">
        <w:rPr>
          <w:sz w:val="22"/>
          <w:szCs w:val="22"/>
        </w:rPr>
        <w:t xml:space="preserve">Революция </w:t>
      </w:r>
      <w:smartTag w:uri="urn:schemas-microsoft-com:office:smarttags" w:element="metricconverter">
        <w:smartTagPr>
          <w:attr w:name="ProductID" w:val="1917 г"/>
        </w:smartTagPr>
        <w:r w:rsidRPr="00D31C8F">
          <w:rPr>
            <w:sz w:val="22"/>
            <w:szCs w:val="22"/>
          </w:rPr>
          <w:t>1917 г</w:t>
        </w:r>
      </w:smartTag>
      <w:r w:rsidRPr="00D31C8F">
        <w:rPr>
          <w:sz w:val="22"/>
          <w:szCs w:val="22"/>
        </w:rPr>
        <w:t>. и Гражданская война в России (1917/1918–1922) стали основными темами экспозиций и выставок во многих музеях нашей страны в 2017–2018 гг. В качестве при</w:t>
      </w:r>
      <w:r w:rsidR="001E25C3">
        <w:rPr>
          <w:sz w:val="22"/>
          <w:szCs w:val="22"/>
        </w:rPr>
        <w:softHyphen/>
      </w:r>
      <w:r w:rsidRPr="00D31C8F">
        <w:rPr>
          <w:sz w:val="22"/>
          <w:szCs w:val="22"/>
        </w:rPr>
        <w:t xml:space="preserve">мера отметим следующие </w:t>
      </w:r>
      <w:r w:rsidR="001E25C3">
        <w:rPr>
          <w:sz w:val="22"/>
          <w:szCs w:val="22"/>
        </w:rPr>
        <w:t>—</w:t>
      </w:r>
      <w:r w:rsidRPr="00D31C8F">
        <w:rPr>
          <w:sz w:val="22"/>
          <w:szCs w:val="22"/>
        </w:rPr>
        <w:t xml:space="preserve"> Государственный исторический музей и Государственная Третья</w:t>
      </w:r>
      <w:r w:rsidR="00117037">
        <w:rPr>
          <w:sz w:val="22"/>
          <w:szCs w:val="22"/>
        </w:rPr>
        <w:softHyphen/>
      </w:r>
      <w:r w:rsidRPr="00D31C8F">
        <w:rPr>
          <w:sz w:val="22"/>
          <w:szCs w:val="22"/>
        </w:rPr>
        <w:t>ковская галерея (Москва), Государственный Эрмитаж и Государственный музей политической истории России (Санкт-Петербург), Национальный музей Удмуртской Республики</w:t>
      </w:r>
      <w:r w:rsidR="001E25C3">
        <w:rPr>
          <w:sz w:val="22"/>
          <w:szCs w:val="22"/>
        </w:rPr>
        <w:t xml:space="preserve"> </w:t>
      </w:r>
      <w:r w:rsidRPr="00D31C8F">
        <w:rPr>
          <w:sz w:val="22"/>
          <w:szCs w:val="22"/>
        </w:rPr>
        <w:t>имени Кузе</w:t>
      </w:r>
      <w:r w:rsidR="00117037">
        <w:rPr>
          <w:sz w:val="22"/>
          <w:szCs w:val="22"/>
        </w:rPr>
        <w:softHyphen/>
      </w:r>
      <w:r w:rsidRPr="00D31C8F">
        <w:rPr>
          <w:sz w:val="22"/>
          <w:szCs w:val="22"/>
        </w:rPr>
        <w:t xml:space="preserve">бая Герда (г. Ижевск) </w:t>
      </w:r>
      <w:r w:rsidRPr="00D31C8F">
        <w:rPr>
          <w:rStyle w:val="color11"/>
          <w:sz w:val="22"/>
          <w:szCs w:val="22"/>
          <w:bdr w:val="none" w:sz="0" w:space="0" w:color="auto" w:frame="1"/>
        </w:rPr>
        <w:t>и Музей города Ижевска.</w:t>
      </w:r>
    </w:p>
    <w:p w:rsidR="003C71C6" w:rsidRPr="00D31C8F" w:rsidRDefault="003C71C6" w:rsidP="00D31C8F">
      <w:pPr>
        <w:shd w:val="clear" w:color="auto" w:fill="FFFFFF"/>
        <w:ind w:firstLine="709"/>
        <w:jc w:val="both"/>
        <w:rPr>
          <w:sz w:val="22"/>
          <w:szCs w:val="22"/>
        </w:rPr>
      </w:pPr>
      <w:r w:rsidRPr="00D31C8F">
        <w:rPr>
          <w:sz w:val="22"/>
          <w:szCs w:val="22"/>
        </w:rPr>
        <w:t>В состав коллекции Исторического музея входит фонд предметов и документов бывше</w:t>
      </w:r>
      <w:r w:rsidR="00117037">
        <w:rPr>
          <w:sz w:val="22"/>
          <w:szCs w:val="22"/>
        </w:rPr>
        <w:softHyphen/>
      </w:r>
      <w:r w:rsidRPr="00D31C8F">
        <w:rPr>
          <w:sz w:val="22"/>
          <w:szCs w:val="22"/>
        </w:rPr>
        <w:t>го Центрального музея В.</w:t>
      </w:r>
      <w:r w:rsidR="001E25C3">
        <w:rPr>
          <w:sz w:val="22"/>
          <w:szCs w:val="22"/>
        </w:rPr>
        <w:t xml:space="preserve"> </w:t>
      </w:r>
      <w:r w:rsidRPr="00D31C8F">
        <w:rPr>
          <w:sz w:val="22"/>
          <w:szCs w:val="22"/>
        </w:rPr>
        <w:t xml:space="preserve">И. Ленина, закрытого в декабре </w:t>
      </w:r>
      <w:smartTag w:uri="urn:schemas-microsoft-com:office:smarttags" w:element="metricconverter">
        <w:smartTagPr>
          <w:attr w:name="ProductID" w:val="1991 г"/>
        </w:smartTagPr>
        <w:r w:rsidRPr="00D31C8F">
          <w:rPr>
            <w:sz w:val="22"/>
            <w:szCs w:val="22"/>
          </w:rPr>
          <w:t>1991 г</w:t>
        </w:r>
      </w:smartTag>
      <w:r w:rsidRPr="00D31C8F">
        <w:rPr>
          <w:sz w:val="22"/>
          <w:szCs w:val="22"/>
        </w:rPr>
        <w:t xml:space="preserve">. Он стал основой главного проекта </w:t>
      </w:r>
      <w:smartTag w:uri="urn:schemas-microsoft-com:office:smarttags" w:element="metricconverter">
        <w:smartTagPr>
          <w:attr w:name="ProductID" w:val="2017 г"/>
        </w:smartTagPr>
        <w:r w:rsidRPr="00D31C8F">
          <w:rPr>
            <w:sz w:val="22"/>
            <w:szCs w:val="22"/>
          </w:rPr>
          <w:t>2017 г</w:t>
        </w:r>
      </w:smartTag>
      <w:r w:rsidRPr="00D31C8F">
        <w:rPr>
          <w:sz w:val="22"/>
          <w:szCs w:val="22"/>
        </w:rPr>
        <w:t xml:space="preserve">. </w:t>
      </w:r>
      <w:r w:rsidR="001E25C3">
        <w:rPr>
          <w:sz w:val="22"/>
          <w:szCs w:val="22"/>
        </w:rPr>
        <w:t>—</w:t>
      </w:r>
      <w:r w:rsidRPr="00D31C8F">
        <w:rPr>
          <w:sz w:val="22"/>
          <w:szCs w:val="22"/>
        </w:rPr>
        <w:t xml:space="preserve"> выставки «Энергия мечты. К 100-летию Великой российской революции», открытие которой состоялось 2 ноября. Выставка была посвящена «первым романтикам» со</w:t>
      </w:r>
      <w:r w:rsidR="00117037">
        <w:rPr>
          <w:sz w:val="22"/>
          <w:szCs w:val="22"/>
        </w:rPr>
        <w:softHyphen/>
      </w:r>
      <w:r w:rsidRPr="00D31C8F">
        <w:rPr>
          <w:sz w:val="22"/>
          <w:szCs w:val="22"/>
        </w:rPr>
        <w:t>ветской эпохи, великим завоеваниям, человеческим трагедиям и тектоническим изменениям в</w:t>
      </w:r>
      <w:r w:rsidR="001E25C3">
        <w:rPr>
          <w:sz w:val="22"/>
          <w:szCs w:val="22"/>
        </w:rPr>
        <w:t> </w:t>
      </w:r>
      <w:r w:rsidRPr="00D31C8F">
        <w:rPr>
          <w:sz w:val="22"/>
          <w:szCs w:val="22"/>
        </w:rPr>
        <w:t xml:space="preserve">духовной и культурной жизни общества и рассказывала о первых десятилетиях жизни страны сразу после событий </w:t>
      </w:r>
      <w:r w:rsidR="001E25C3">
        <w:rPr>
          <w:sz w:val="22"/>
          <w:szCs w:val="22"/>
        </w:rPr>
        <w:t>о</w:t>
      </w:r>
      <w:r w:rsidRPr="00D31C8F">
        <w:rPr>
          <w:sz w:val="22"/>
          <w:szCs w:val="22"/>
        </w:rPr>
        <w:t xml:space="preserve">ктября </w:t>
      </w:r>
      <w:smartTag w:uri="urn:schemas-microsoft-com:office:smarttags" w:element="metricconverter">
        <w:smartTagPr>
          <w:attr w:name="ProductID" w:val="1917 г"/>
        </w:smartTagPr>
        <w:r w:rsidRPr="00D31C8F">
          <w:rPr>
            <w:sz w:val="22"/>
            <w:szCs w:val="22"/>
          </w:rPr>
          <w:t>1917 г</w:t>
        </w:r>
      </w:smartTag>
      <w:r w:rsidRPr="00D31C8F">
        <w:rPr>
          <w:sz w:val="22"/>
          <w:szCs w:val="22"/>
        </w:rPr>
        <w:t>. Экспозиция занимала все пространство выставочного комплекса, где впервые были представлены предметы, ранее не покидавшие фондовые храни</w:t>
      </w:r>
      <w:r w:rsidR="00117037">
        <w:rPr>
          <w:sz w:val="22"/>
          <w:szCs w:val="22"/>
        </w:rPr>
        <w:softHyphen/>
      </w:r>
      <w:r w:rsidRPr="00D31C8F">
        <w:rPr>
          <w:sz w:val="22"/>
          <w:szCs w:val="22"/>
        </w:rPr>
        <w:t>лища: картины, оружие, агитационный фарфор и плакаты, документальные фотоснимки. Вос</w:t>
      </w:r>
      <w:r w:rsidR="00117037">
        <w:rPr>
          <w:sz w:val="22"/>
          <w:szCs w:val="22"/>
        </w:rPr>
        <w:softHyphen/>
      </w:r>
      <w:r w:rsidRPr="00D31C8F">
        <w:rPr>
          <w:sz w:val="22"/>
          <w:szCs w:val="22"/>
        </w:rPr>
        <w:t>приятие предметного ряда было усилено уникальными художественными приемами в оформ</w:t>
      </w:r>
      <w:r w:rsidR="00117037">
        <w:rPr>
          <w:sz w:val="22"/>
          <w:szCs w:val="22"/>
        </w:rPr>
        <w:softHyphen/>
      </w:r>
      <w:r w:rsidRPr="00D31C8F">
        <w:rPr>
          <w:sz w:val="22"/>
          <w:szCs w:val="22"/>
        </w:rPr>
        <w:t xml:space="preserve">лении выставочного пространства и мультимедиа. В программу входили авторские и сборные экскурсии, музейная программа, интерактивная программа с мастер-классом и цикл лекций. Выставка была открыта для посещения до конца февраля </w:t>
      </w:r>
      <w:smartTag w:uri="urn:schemas-microsoft-com:office:smarttags" w:element="metricconverter">
        <w:smartTagPr>
          <w:attr w:name="ProductID" w:val="2018 г"/>
        </w:smartTagPr>
        <w:r w:rsidRPr="00D31C8F">
          <w:rPr>
            <w:sz w:val="22"/>
            <w:szCs w:val="22"/>
          </w:rPr>
          <w:t>2018 г</w:t>
        </w:r>
      </w:smartTag>
      <w:r w:rsidR="001E25C3">
        <w:rPr>
          <w:sz w:val="22"/>
          <w:szCs w:val="22"/>
        </w:rPr>
        <w:t>. [2].</w:t>
      </w:r>
    </w:p>
    <w:p w:rsidR="003C71C6" w:rsidRPr="00D31C8F" w:rsidRDefault="003C71C6" w:rsidP="00D31C8F">
      <w:pPr>
        <w:ind w:firstLine="709"/>
        <w:jc w:val="both"/>
        <w:rPr>
          <w:sz w:val="22"/>
          <w:szCs w:val="22"/>
        </w:rPr>
      </w:pPr>
      <w:r w:rsidRPr="00D31C8F">
        <w:rPr>
          <w:sz w:val="22"/>
          <w:szCs w:val="22"/>
        </w:rPr>
        <w:t>28 сентября 2017</w:t>
      </w:r>
      <w:r w:rsidR="001E25C3">
        <w:rPr>
          <w:sz w:val="22"/>
          <w:szCs w:val="22"/>
        </w:rPr>
        <w:t xml:space="preserve"> </w:t>
      </w:r>
      <w:r w:rsidRPr="00D31C8F">
        <w:rPr>
          <w:sz w:val="22"/>
          <w:szCs w:val="22"/>
        </w:rPr>
        <w:t>г. Третьяковская галерея открыла выставку «Некто 1917», которая бы</w:t>
      </w:r>
      <w:r w:rsidR="00117037">
        <w:rPr>
          <w:sz w:val="22"/>
          <w:szCs w:val="22"/>
        </w:rPr>
        <w:softHyphen/>
      </w:r>
      <w:r w:rsidRPr="00D31C8F">
        <w:rPr>
          <w:sz w:val="22"/>
          <w:szCs w:val="22"/>
        </w:rPr>
        <w:t>ла посвящена художественному осмыслению одного из переломных моментов в истории Рос</w:t>
      </w:r>
      <w:r w:rsidR="00117037">
        <w:rPr>
          <w:sz w:val="22"/>
          <w:szCs w:val="22"/>
        </w:rPr>
        <w:softHyphen/>
      </w:r>
      <w:r w:rsidRPr="00D31C8F">
        <w:rPr>
          <w:sz w:val="22"/>
          <w:szCs w:val="22"/>
        </w:rPr>
        <w:t xml:space="preserve">сии ХХ в. </w:t>
      </w:r>
      <w:r w:rsidR="001E25C3">
        <w:rPr>
          <w:sz w:val="22"/>
          <w:szCs w:val="22"/>
        </w:rPr>
        <w:t>—</w:t>
      </w:r>
      <w:r w:rsidRPr="00D31C8F">
        <w:rPr>
          <w:sz w:val="22"/>
          <w:szCs w:val="22"/>
        </w:rPr>
        <w:t xml:space="preserve"> 1917 году. Для нее были отобраны лучшие, знаковые произведения, созданные преимущественно в этом году.</w:t>
      </w:r>
      <w:r w:rsidR="007A2BD6" w:rsidRPr="00D31C8F">
        <w:rPr>
          <w:sz w:val="22"/>
          <w:szCs w:val="22"/>
        </w:rPr>
        <w:t xml:space="preserve"> </w:t>
      </w:r>
      <w:r w:rsidRPr="00D31C8F">
        <w:rPr>
          <w:sz w:val="22"/>
          <w:szCs w:val="22"/>
        </w:rPr>
        <w:t xml:space="preserve">Цель проекта </w:t>
      </w:r>
      <w:r w:rsidR="001E25C3">
        <w:rPr>
          <w:sz w:val="22"/>
          <w:szCs w:val="22"/>
        </w:rPr>
        <w:t>—</w:t>
      </w:r>
      <w:r w:rsidRPr="00D31C8F">
        <w:rPr>
          <w:sz w:val="22"/>
          <w:szCs w:val="22"/>
        </w:rPr>
        <w:t xml:space="preserve"> отойдя от устойчивых стереотипов, прибли</w:t>
      </w:r>
      <w:r w:rsidR="00117037">
        <w:rPr>
          <w:sz w:val="22"/>
          <w:szCs w:val="22"/>
        </w:rPr>
        <w:softHyphen/>
      </w:r>
      <w:r w:rsidRPr="00D31C8F">
        <w:rPr>
          <w:sz w:val="22"/>
          <w:szCs w:val="22"/>
        </w:rPr>
        <w:t xml:space="preserve">зиться к пониманию сложной картины важнейшего периода в жизни России. </w:t>
      </w:r>
      <w:r w:rsidR="003A1C9F">
        <w:rPr>
          <w:sz w:val="22"/>
          <w:szCs w:val="22"/>
        </w:rPr>
        <w:t>«</w:t>
      </w:r>
      <w:r w:rsidRPr="00D31C8F">
        <w:rPr>
          <w:sz w:val="22"/>
          <w:szCs w:val="22"/>
        </w:rPr>
        <w:t>Искусство перед неизвестной реальностью</w:t>
      </w:r>
      <w:r w:rsidR="003A1C9F">
        <w:rPr>
          <w:sz w:val="22"/>
          <w:szCs w:val="22"/>
        </w:rPr>
        <w:t>» —</w:t>
      </w:r>
      <w:r w:rsidR="007A2BD6" w:rsidRPr="00D31C8F">
        <w:rPr>
          <w:sz w:val="22"/>
          <w:szCs w:val="22"/>
        </w:rPr>
        <w:t xml:space="preserve"> </w:t>
      </w:r>
      <w:r w:rsidRPr="00D31C8F">
        <w:rPr>
          <w:sz w:val="22"/>
          <w:szCs w:val="22"/>
        </w:rPr>
        <w:t xml:space="preserve">так кураторы условно обозначили тему выставки, избрав новый </w:t>
      </w:r>
      <w:r w:rsidRPr="00D31C8F">
        <w:rPr>
          <w:sz w:val="22"/>
          <w:szCs w:val="22"/>
        </w:rPr>
        <w:lastRenderedPageBreak/>
        <w:t>подход к ее презентации. Они отказались от привычного показа работ, изображающих ре</w:t>
      </w:r>
      <w:r w:rsidR="003A1C9F">
        <w:rPr>
          <w:sz w:val="22"/>
          <w:szCs w:val="22"/>
        </w:rPr>
        <w:softHyphen/>
      </w:r>
      <w:r w:rsidRPr="00D31C8F">
        <w:rPr>
          <w:sz w:val="22"/>
          <w:szCs w:val="22"/>
        </w:rPr>
        <w:t xml:space="preserve">волюционные события. На выставке присутствовала всего одна работа, говорящая о </w:t>
      </w:r>
      <w:smartTag w:uri="urn:schemas-microsoft-com:office:smarttags" w:element="metricconverter">
        <w:smartTagPr>
          <w:attr w:name="ProductID" w:val="1917 г"/>
        </w:smartTagPr>
        <w:r w:rsidRPr="00D31C8F">
          <w:rPr>
            <w:sz w:val="22"/>
            <w:szCs w:val="22"/>
          </w:rPr>
          <w:t>1917 г</w:t>
        </w:r>
      </w:smartTag>
      <w:r w:rsidRPr="00D31C8F">
        <w:rPr>
          <w:sz w:val="22"/>
          <w:szCs w:val="22"/>
        </w:rPr>
        <w:t>.</w:t>
      </w:r>
      <w:r w:rsidR="003A1C9F">
        <w:rPr>
          <w:sz w:val="22"/>
          <w:szCs w:val="22"/>
        </w:rPr>
        <w:br/>
      </w:r>
      <w:r w:rsidRPr="00D31C8F">
        <w:rPr>
          <w:sz w:val="22"/>
          <w:szCs w:val="22"/>
        </w:rPr>
        <w:t>непосредственно. В её концепции была заложена свобода интерпретации. В состав выставки вход</w:t>
      </w:r>
      <w:r w:rsidR="003A1C9F">
        <w:rPr>
          <w:sz w:val="22"/>
          <w:szCs w:val="22"/>
        </w:rPr>
        <w:t>и</w:t>
      </w:r>
      <w:r w:rsidRPr="00D31C8F">
        <w:rPr>
          <w:sz w:val="22"/>
          <w:szCs w:val="22"/>
        </w:rPr>
        <w:t>л</w:t>
      </w:r>
      <w:r w:rsidR="003A1C9F">
        <w:rPr>
          <w:sz w:val="22"/>
          <w:szCs w:val="22"/>
        </w:rPr>
        <w:t>о</w:t>
      </w:r>
      <w:r w:rsidR="001E25C3">
        <w:rPr>
          <w:sz w:val="22"/>
          <w:szCs w:val="22"/>
        </w:rPr>
        <w:t xml:space="preserve"> </w:t>
      </w:r>
      <w:r w:rsidRPr="00D31C8F">
        <w:rPr>
          <w:sz w:val="22"/>
          <w:szCs w:val="22"/>
        </w:rPr>
        <w:t>147 экспонатов: живописные, графические, скульптурные произведения, архивные документы из</w:t>
      </w:r>
      <w:r w:rsidR="001E25C3">
        <w:rPr>
          <w:sz w:val="22"/>
          <w:szCs w:val="22"/>
        </w:rPr>
        <w:t xml:space="preserve"> </w:t>
      </w:r>
      <w:r w:rsidRPr="00D31C8F">
        <w:rPr>
          <w:sz w:val="22"/>
          <w:szCs w:val="22"/>
        </w:rPr>
        <w:t xml:space="preserve">33 музейных и 1 частного собрания. Дополнительно музеем была подготовлена </w:t>
      </w:r>
      <w:r w:rsidRPr="003A1C9F">
        <w:rPr>
          <w:spacing w:val="-2"/>
          <w:sz w:val="22"/>
          <w:szCs w:val="22"/>
        </w:rPr>
        <w:t>культурно-образовательная программа. Посетить выставку можно было до</w:t>
      </w:r>
      <w:r w:rsidR="001E25C3" w:rsidRPr="003A1C9F">
        <w:rPr>
          <w:spacing w:val="-2"/>
          <w:sz w:val="22"/>
          <w:szCs w:val="22"/>
        </w:rPr>
        <w:t xml:space="preserve"> </w:t>
      </w:r>
      <w:r w:rsidRPr="003A1C9F">
        <w:rPr>
          <w:spacing w:val="-2"/>
          <w:sz w:val="22"/>
          <w:szCs w:val="22"/>
        </w:rPr>
        <w:t xml:space="preserve">14 января </w:t>
      </w:r>
      <w:smartTag w:uri="urn:schemas-microsoft-com:office:smarttags" w:element="metricconverter">
        <w:smartTagPr>
          <w:attr w:name="ProductID" w:val="2018 г"/>
        </w:smartTagPr>
        <w:r w:rsidRPr="003A1C9F">
          <w:rPr>
            <w:spacing w:val="-2"/>
            <w:sz w:val="22"/>
            <w:szCs w:val="22"/>
          </w:rPr>
          <w:t>2018 г</w:t>
        </w:r>
      </w:smartTag>
      <w:r w:rsidR="001E25C3" w:rsidRPr="003A1C9F">
        <w:rPr>
          <w:spacing w:val="-2"/>
          <w:sz w:val="22"/>
          <w:szCs w:val="22"/>
        </w:rPr>
        <w:t>. [3].</w:t>
      </w:r>
    </w:p>
    <w:p w:rsidR="003C71C6" w:rsidRPr="00D31C8F" w:rsidRDefault="003C71C6" w:rsidP="00D31C8F">
      <w:pPr>
        <w:ind w:firstLine="709"/>
        <w:jc w:val="both"/>
        <w:rPr>
          <w:sz w:val="22"/>
          <w:szCs w:val="22"/>
        </w:rPr>
      </w:pPr>
      <w:r w:rsidRPr="00D31C8F">
        <w:rPr>
          <w:sz w:val="22"/>
          <w:szCs w:val="22"/>
        </w:rPr>
        <w:t xml:space="preserve">В </w:t>
      </w:r>
      <w:smartTag w:uri="urn:schemas-microsoft-com:office:smarttags" w:element="metricconverter">
        <w:smartTagPr>
          <w:attr w:name="ProductID" w:val="2017 г"/>
        </w:smartTagPr>
        <w:r w:rsidRPr="00D31C8F">
          <w:rPr>
            <w:sz w:val="22"/>
            <w:szCs w:val="22"/>
          </w:rPr>
          <w:t>2017 г</w:t>
        </w:r>
      </w:smartTag>
      <w:r w:rsidRPr="00D31C8F">
        <w:rPr>
          <w:sz w:val="22"/>
          <w:szCs w:val="22"/>
        </w:rPr>
        <w:t xml:space="preserve">. Эрмитаж подготовил масштабный проект </w:t>
      </w:r>
      <w:r w:rsidR="003A1C9F" w:rsidRPr="00D31C8F">
        <w:rPr>
          <w:sz w:val="22"/>
          <w:szCs w:val="22"/>
        </w:rPr>
        <w:t xml:space="preserve">к 100-летию Русской революции </w:t>
      </w:r>
      <w:r w:rsidRPr="00D31C8F">
        <w:rPr>
          <w:sz w:val="22"/>
          <w:szCs w:val="22"/>
        </w:rPr>
        <w:t xml:space="preserve">под общим названием «Штурм Зимнего». Центральным событием проекта стала выставка «Зимний дворец и Эрмитаж. 1917. История создавалась здесь», открытие которой состоялось 25 октября </w:t>
      </w:r>
      <w:smartTag w:uri="urn:schemas-microsoft-com:office:smarttags" w:element="metricconverter">
        <w:smartTagPr>
          <w:attr w:name="ProductID" w:val="2017 г"/>
        </w:smartTagPr>
        <w:r w:rsidRPr="00D31C8F">
          <w:rPr>
            <w:sz w:val="22"/>
            <w:szCs w:val="22"/>
          </w:rPr>
          <w:t>2017 г</w:t>
        </w:r>
      </w:smartTag>
      <w:r w:rsidRPr="00D31C8F">
        <w:rPr>
          <w:sz w:val="22"/>
          <w:szCs w:val="22"/>
        </w:rPr>
        <w:t xml:space="preserve">. Выставка располагалась в парадных залах Невской анфилады Зимнего дворца: </w:t>
      </w:r>
      <w:r w:rsidR="003A1C9F">
        <w:rPr>
          <w:sz w:val="22"/>
          <w:szCs w:val="22"/>
        </w:rPr>
        <w:t xml:space="preserve">в </w:t>
      </w:r>
      <w:r w:rsidRPr="00D31C8F">
        <w:rPr>
          <w:sz w:val="22"/>
          <w:szCs w:val="22"/>
        </w:rPr>
        <w:t>Аванза</w:t>
      </w:r>
      <w:r w:rsidR="00117037">
        <w:rPr>
          <w:sz w:val="22"/>
          <w:szCs w:val="22"/>
        </w:rPr>
        <w:softHyphen/>
      </w:r>
      <w:r w:rsidRPr="00D31C8F">
        <w:rPr>
          <w:sz w:val="22"/>
          <w:szCs w:val="22"/>
        </w:rPr>
        <w:t>ле, Николаевском и Концертном залах, а также в Малой столовой. На ней был</w:t>
      </w:r>
      <w:r w:rsidR="003A1C9F">
        <w:rPr>
          <w:sz w:val="22"/>
          <w:szCs w:val="22"/>
        </w:rPr>
        <w:t>о</w:t>
      </w:r>
      <w:r w:rsidRPr="00D31C8F">
        <w:rPr>
          <w:sz w:val="22"/>
          <w:szCs w:val="22"/>
        </w:rPr>
        <w:t xml:space="preserve"> представлен</w:t>
      </w:r>
      <w:r w:rsidR="003A1C9F">
        <w:rPr>
          <w:sz w:val="22"/>
          <w:szCs w:val="22"/>
        </w:rPr>
        <w:t>о</w:t>
      </w:r>
      <w:r w:rsidRPr="00D31C8F">
        <w:rPr>
          <w:sz w:val="22"/>
          <w:szCs w:val="22"/>
        </w:rPr>
        <w:t xml:space="preserve"> более 250 экспонатов из собственных коллекций музея, других российских музеев, Государст</w:t>
      </w:r>
      <w:r w:rsidR="00117037">
        <w:rPr>
          <w:sz w:val="22"/>
          <w:szCs w:val="22"/>
        </w:rPr>
        <w:softHyphen/>
      </w:r>
      <w:r w:rsidRPr="00D31C8F">
        <w:rPr>
          <w:sz w:val="22"/>
          <w:szCs w:val="22"/>
        </w:rPr>
        <w:t>венного архива РФ и частных собраний: личные вещи Романовых, фотографии, документы, предметы фирмы Фаберже, оборудование и медицинские инструменты того времени. Ориги</w:t>
      </w:r>
      <w:r w:rsidR="00117037">
        <w:rPr>
          <w:sz w:val="22"/>
          <w:szCs w:val="22"/>
        </w:rPr>
        <w:softHyphen/>
      </w:r>
      <w:r w:rsidRPr="00D31C8F">
        <w:rPr>
          <w:sz w:val="22"/>
          <w:szCs w:val="22"/>
        </w:rPr>
        <w:t xml:space="preserve">нальные экспонаты сопровождались современными технологиями </w:t>
      </w:r>
      <w:r w:rsidR="001E25C3">
        <w:rPr>
          <w:sz w:val="22"/>
          <w:szCs w:val="22"/>
        </w:rPr>
        <w:t>—</w:t>
      </w:r>
      <w:r w:rsidRPr="00D31C8F">
        <w:rPr>
          <w:sz w:val="22"/>
          <w:szCs w:val="22"/>
        </w:rPr>
        <w:t xml:space="preserve"> аудиозаписями, кадрами кинохроники, репродукциями, поражающими своими размерами, художественным освещени</w:t>
      </w:r>
      <w:r w:rsidR="00117037">
        <w:rPr>
          <w:sz w:val="22"/>
          <w:szCs w:val="22"/>
        </w:rPr>
        <w:softHyphen/>
      </w:r>
      <w:r w:rsidRPr="00D31C8F">
        <w:rPr>
          <w:sz w:val="22"/>
          <w:szCs w:val="22"/>
        </w:rPr>
        <w:t>ем. В Эрмитаже впервые создавался подобный синтез между экспонатами, светом, звуком и</w:t>
      </w:r>
      <w:r w:rsidR="00117037">
        <w:rPr>
          <w:sz w:val="22"/>
          <w:szCs w:val="22"/>
        </w:rPr>
        <w:t xml:space="preserve"> </w:t>
      </w:r>
      <w:r w:rsidRPr="00D31C8F">
        <w:rPr>
          <w:sz w:val="22"/>
          <w:szCs w:val="22"/>
        </w:rPr>
        <w:t>ви</w:t>
      </w:r>
      <w:r w:rsidR="001E25C3">
        <w:rPr>
          <w:sz w:val="22"/>
          <w:szCs w:val="22"/>
        </w:rPr>
        <w:softHyphen/>
      </w:r>
      <w:r w:rsidRPr="00D31C8F">
        <w:rPr>
          <w:sz w:val="22"/>
          <w:szCs w:val="22"/>
        </w:rPr>
        <w:t xml:space="preserve">зуальным рядом [4]. Выставка была открыта для посетителей до 4 февраля </w:t>
      </w:r>
      <w:smartTag w:uri="urn:schemas-microsoft-com:office:smarttags" w:element="metricconverter">
        <w:smartTagPr>
          <w:attr w:name="ProductID" w:val="2018 г"/>
        </w:smartTagPr>
        <w:r w:rsidRPr="00D31C8F">
          <w:rPr>
            <w:sz w:val="22"/>
            <w:szCs w:val="22"/>
          </w:rPr>
          <w:t>2018 г</w:t>
        </w:r>
      </w:smartTag>
      <w:r w:rsidR="001E25C3">
        <w:rPr>
          <w:sz w:val="22"/>
          <w:szCs w:val="22"/>
        </w:rPr>
        <w:t>.</w:t>
      </w:r>
    </w:p>
    <w:p w:rsidR="003C71C6" w:rsidRPr="00D31C8F" w:rsidRDefault="003C71C6" w:rsidP="00D31C8F">
      <w:pPr>
        <w:pStyle w:val="10"/>
        <w:shd w:val="clear" w:color="auto" w:fill="FFFFFF"/>
        <w:spacing w:before="0" w:beforeAutospacing="0" w:after="0" w:afterAutospacing="0"/>
        <w:ind w:firstLine="709"/>
        <w:jc w:val="both"/>
        <w:rPr>
          <w:b w:val="0"/>
          <w:bCs w:val="0"/>
          <w:sz w:val="22"/>
          <w:szCs w:val="22"/>
        </w:rPr>
      </w:pPr>
      <w:r w:rsidRPr="00D31C8F">
        <w:rPr>
          <w:b w:val="0"/>
          <w:sz w:val="22"/>
          <w:szCs w:val="22"/>
        </w:rPr>
        <w:t>Тема революции является одной из главнейших в деятельности Музея политической ис</w:t>
      </w:r>
      <w:r w:rsidR="00117037">
        <w:rPr>
          <w:b w:val="0"/>
          <w:sz w:val="22"/>
          <w:szCs w:val="22"/>
        </w:rPr>
        <w:softHyphen/>
      </w:r>
      <w:r w:rsidRPr="00D31C8F">
        <w:rPr>
          <w:b w:val="0"/>
          <w:sz w:val="22"/>
          <w:szCs w:val="22"/>
        </w:rPr>
        <w:t xml:space="preserve">тории (с 1919 по 1991 гг. </w:t>
      </w:r>
      <w:r w:rsidR="001E25C3">
        <w:rPr>
          <w:b w:val="0"/>
          <w:sz w:val="22"/>
          <w:szCs w:val="22"/>
        </w:rPr>
        <w:t>—</w:t>
      </w:r>
      <w:r w:rsidRPr="00D31C8F">
        <w:rPr>
          <w:b w:val="0"/>
          <w:sz w:val="22"/>
          <w:szCs w:val="22"/>
        </w:rPr>
        <w:t xml:space="preserve"> Государственный </w:t>
      </w:r>
      <w:r w:rsidR="001E25C3">
        <w:rPr>
          <w:b w:val="0"/>
          <w:sz w:val="22"/>
          <w:szCs w:val="22"/>
        </w:rPr>
        <w:t>м</w:t>
      </w:r>
      <w:r w:rsidRPr="00D31C8F">
        <w:rPr>
          <w:b w:val="0"/>
          <w:sz w:val="22"/>
          <w:szCs w:val="22"/>
        </w:rPr>
        <w:t xml:space="preserve">узей </w:t>
      </w:r>
      <w:r w:rsidR="001E25C3">
        <w:rPr>
          <w:b w:val="0"/>
          <w:sz w:val="22"/>
          <w:szCs w:val="22"/>
        </w:rPr>
        <w:t>р</w:t>
      </w:r>
      <w:r w:rsidRPr="00D31C8F">
        <w:rPr>
          <w:b w:val="0"/>
          <w:sz w:val="22"/>
          <w:szCs w:val="22"/>
        </w:rPr>
        <w:t xml:space="preserve">еволюции) на протяжении всех лет его существования. За эти годы </w:t>
      </w:r>
      <w:r w:rsidRPr="00D31C8F">
        <w:rPr>
          <w:b w:val="0"/>
          <w:sz w:val="22"/>
          <w:szCs w:val="22"/>
          <w:shd w:val="clear" w:color="auto" w:fill="FFFFFF"/>
        </w:rPr>
        <w:t>накоплен огромный опыт работы по теме.</w:t>
      </w:r>
      <w:r w:rsidR="00117037">
        <w:rPr>
          <w:b w:val="0"/>
          <w:sz w:val="22"/>
          <w:szCs w:val="22"/>
          <w:shd w:val="clear" w:color="auto" w:fill="FFFFFF"/>
        </w:rPr>
        <w:t xml:space="preserve"> </w:t>
      </w:r>
      <w:r w:rsidRPr="00D31C8F">
        <w:rPr>
          <w:b w:val="0"/>
          <w:bCs w:val="0"/>
          <w:sz w:val="22"/>
          <w:szCs w:val="22"/>
        </w:rPr>
        <w:t>К 100-летию революции музей подготовил экспозицию и 9 выставок в здании самого музея, 4 выставки вне музея, уча</w:t>
      </w:r>
      <w:r w:rsidR="00117037">
        <w:rPr>
          <w:b w:val="0"/>
          <w:bCs w:val="0"/>
          <w:sz w:val="22"/>
          <w:szCs w:val="22"/>
        </w:rPr>
        <w:softHyphen/>
      </w:r>
      <w:r w:rsidRPr="00D31C8F">
        <w:rPr>
          <w:b w:val="0"/>
          <w:bCs w:val="0"/>
          <w:sz w:val="22"/>
          <w:szCs w:val="22"/>
        </w:rPr>
        <w:t xml:space="preserve">ствовал в двух международных проектах. </w:t>
      </w:r>
      <w:r w:rsidRPr="00D31C8F">
        <w:rPr>
          <w:b w:val="0"/>
          <w:sz w:val="22"/>
          <w:szCs w:val="22"/>
        </w:rPr>
        <w:t>Экспозиция «Революция в России. 1917</w:t>
      </w:r>
      <w:r w:rsidR="001E25C3">
        <w:rPr>
          <w:b w:val="0"/>
          <w:sz w:val="22"/>
          <w:szCs w:val="22"/>
        </w:rPr>
        <w:t>–</w:t>
      </w:r>
      <w:r w:rsidRPr="00D31C8F">
        <w:rPr>
          <w:b w:val="0"/>
          <w:sz w:val="22"/>
          <w:szCs w:val="22"/>
        </w:rPr>
        <w:t xml:space="preserve">1922» </w:t>
      </w:r>
      <w:r w:rsidRPr="00D31C8F">
        <w:rPr>
          <w:b w:val="0"/>
          <w:sz w:val="22"/>
          <w:szCs w:val="22"/>
          <w:shd w:val="clear" w:color="auto" w:fill="FFFFFF"/>
        </w:rPr>
        <w:t xml:space="preserve">была открыта в </w:t>
      </w:r>
      <w:smartTag w:uri="urn:schemas-microsoft-com:office:smarttags" w:element="metricconverter">
        <w:smartTagPr>
          <w:attr w:name="ProductID" w:val="2015 г"/>
        </w:smartTagPr>
        <w:r w:rsidRPr="00D31C8F">
          <w:rPr>
            <w:b w:val="0"/>
            <w:sz w:val="22"/>
            <w:szCs w:val="22"/>
            <w:shd w:val="clear" w:color="auto" w:fill="FFFFFF"/>
          </w:rPr>
          <w:t>2015 г</w:t>
        </w:r>
      </w:smartTag>
      <w:r w:rsidRPr="00D31C8F">
        <w:rPr>
          <w:b w:val="0"/>
          <w:sz w:val="22"/>
          <w:szCs w:val="22"/>
          <w:shd w:val="clear" w:color="auto" w:fill="FFFFFF"/>
        </w:rPr>
        <w:t>.</w:t>
      </w:r>
      <w:r w:rsidRPr="00D31C8F">
        <w:rPr>
          <w:b w:val="0"/>
          <w:sz w:val="22"/>
          <w:szCs w:val="22"/>
        </w:rPr>
        <w:t xml:space="preserve"> и посвящена переломным для истории России событиям XX в.: Февральскому восстанию</w:t>
      </w:r>
      <w:r w:rsidR="003A1C9F">
        <w:rPr>
          <w:b w:val="0"/>
          <w:sz w:val="22"/>
          <w:szCs w:val="22"/>
        </w:rPr>
        <w:t>,</w:t>
      </w:r>
      <w:r w:rsidRPr="00D31C8F">
        <w:rPr>
          <w:b w:val="0"/>
          <w:sz w:val="22"/>
          <w:szCs w:val="22"/>
        </w:rPr>
        <w:t xml:space="preserve"> Октябрьскому вооруженному перевороту в Петрограде в </w:t>
      </w:r>
      <w:smartTag w:uri="urn:schemas-microsoft-com:office:smarttags" w:element="metricconverter">
        <w:smartTagPr>
          <w:attr w:name="ProductID" w:val="1917 г"/>
        </w:smartTagPr>
        <w:r w:rsidRPr="00D31C8F">
          <w:rPr>
            <w:b w:val="0"/>
            <w:sz w:val="22"/>
            <w:szCs w:val="22"/>
          </w:rPr>
          <w:t>1917 г</w:t>
        </w:r>
      </w:smartTag>
      <w:r w:rsidRPr="00D31C8F">
        <w:rPr>
          <w:b w:val="0"/>
          <w:sz w:val="22"/>
          <w:szCs w:val="22"/>
        </w:rPr>
        <w:t>. и Гражданской войне 1918–1922 гг. Листовки и плакаты, личные награды и оружие, фотографии, подлинные документы и кадры кинохроники того времени представляют трагедию населения России, по</w:t>
      </w:r>
      <w:r w:rsidR="00117037">
        <w:rPr>
          <w:b w:val="0"/>
          <w:sz w:val="22"/>
          <w:szCs w:val="22"/>
        </w:rPr>
        <w:softHyphen/>
      </w:r>
      <w:r w:rsidRPr="00D31C8F">
        <w:rPr>
          <w:b w:val="0"/>
          <w:sz w:val="22"/>
          <w:szCs w:val="22"/>
        </w:rPr>
        <w:t>павшего в эпицентр вооруженной борьбы различных политических сил. Многие уникальные экспонаты поступили в фонды музея непосредственно от участников событий. Современный дизайн и интерактивные технологии создали особую среду, побуждающую посетителя к эмо</w:t>
      </w:r>
      <w:r w:rsidR="00117037">
        <w:rPr>
          <w:b w:val="0"/>
          <w:sz w:val="22"/>
          <w:szCs w:val="22"/>
        </w:rPr>
        <w:softHyphen/>
      </w:r>
      <w:r w:rsidRPr="00D31C8F">
        <w:rPr>
          <w:b w:val="0"/>
          <w:sz w:val="22"/>
          <w:szCs w:val="22"/>
        </w:rPr>
        <w:t>циональному восприятию исторических событий [5].</w:t>
      </w:r>
    </w:p>
    <w:p w:rsidR="003C71C6" w:rsidRPr="00D31C8F" w:rsidRDefault="003C71C6" w:rsidP="00D31C8F">
      <w:pPr>
        <w:ind w:firstLine="709"/>
        <w:jc w:val="both"/>
        <w:rPr>
          <w:sz w:val="22"/>
          <w:szCs w:val="22"/>
        </w:rPr>
      </w:pPr>
      <w:r w:rsidRPr="00D31C8F">
        <w:rPr>
          <w:bCs/>
          <w:kern w:val="36"/>
          <w:sz w:val="22"/>
          <w:szCs w:val="22"/>
        </w:rPr>
        <w:t xml:space="preserve">Выставка </w:t>
      </w:r>
      <w:r w:rsidRPr="00D31C8F">
        <w:rPr>
          <w:sz w:val="22"/>
          <w:szCs w:val="22"/>
        </w:rPr>
        <w:t>Национального музея Удмуртской Республики</w:t>
      </w:r>
      <w:r w:rsidR="001E25C3">
        <w:rPr>
          <w:sz w:val="22"/>
          <w:szCs w:val="22"/>
        </w:rPr>
        <w:t xml:space="preserve"> </w:t>
      </w:r>
      <w:r w:rsidRPr="00D31C8F">
        <w:rPr>
          <w:bCs/>
          <w:kern w:val="36"/>
          <w:sz w:val="22"/>
          <w:szCs w:val="22"/>
        </w:rPr>
        <w:t xml:space="preserve">«Молюсь за тех и за других» </w:t>
      </w:r>
      <w:r w:rsidRPr="00D31C8F">
        <w:rPr>
          <w:iCs/>
          <w:sz w:val="22"/>
          <w:szCs w:val="22"/>
        </w:rPr>
        <w:t xml:space="preserve">посвящена 100-летию Ижевско-Воткинского восстания и Гражданской войны в Удмуртии. </w:t>
      </w:r>
      <w:r w:rsidRPr="00D31C8F">
        <w:rPr>
          <w:sz w:val="22"/>
          <w:szCs w:val="22"/>
        </w:rPr>
        <w:t xml:space="preserve">Один из принципов её создания </w:t>
      </w:r>
      <w:r w:rsidR="001E25C3">
        <w:rPr>
          <w:sz w:val="22"/>
          <w:szCs w:val="22"/>
        </w:rPr>
        <w:t>—</w:t>
      </w:r>
      <w:r w:rsidRPr="00D31C8F">
        <w:rPr>
          <w:sz w:val="22"/>
          <w:szCs w:val="22"/>
        </w:rPr>
        <w:t xml:space="preserve"> объективность и беспристрастность в показе «белых» и</w:t>
      </w:r>
      <w:r w:rsidR="001E25C3">
        <w:rPr>
          <w:sz w:val="22"/>
          <w:szCs w:val="22"/>
        </w:rPr>
        <w:t> </w:t>
      </w:r>
      <w:r w:rsidRPr="00D31C8F">
        <w:rPr>
          <w:sz w:val="22"/>
          <w:szCs w:val="22"/>
        </w:rPr>
        <w:t xml:space="preserve">«красных». Центральным предметом экспозиции является скульптурная композиция-символ «Расколотая Россия» (автор </w:t>
      </w:r>
      <w:r w:rsidR="001E25C3">
        <w:rPr>
          <w:sz w:val="22"/>
          <w:szCs w:val="22"/>
        </w:rPr>
        <w:t>—</w:t>
      </w:r>
      <w:r w:rsidRPr="00D31C8F">
        <w:rPr>
          <w:sz w:val="22"/>
          <w:szCs w:val="22"/>
        </w:rPr>
        <w:t xml:space="preserve"> В. Василевич, </w:t>
      </w:r>
      <w:smartTag w:uri="urn:schemas-microsoft-com:office:smarttags" w:element="metricconverter">
        <w:smartTagPr>
          <w:attr w:name="ProductID" w:val="1997 г"/>
        </w:smartTagPr>
        <w:r w:rsidRPr="00D31C8F">
          <w:rPr>
            <w:sz w:val="22"/>
            <w:szCs w:val="22"/>
          </w:rPr>
          <w:t>1997 г</w:t>
        </w:r>
      </w:smartTag>
      <w:r w:rsidRPr="00D31C8F">
        <w:rPr>
          <w:sz w:val="22"/>
          <w:szCs w:val="22"/>
        </w:rPr>
        <w:t>., СПб</w:t>
      </w:r>
      <w:r w:rsidR="001E25C3">
        <w:rPr>
          <w:sz w:val="22"/>
          <w:szCs w:val="22"/>
        </w:rPr>
        <w:t>.</w:t>
      </w:r>
      <w:r w:rsidRPr="00D31C8F">
        <w:rPr>
          <w:sz w:val="22"/>
          <w:szCs w:val="22"/>
        </w:rPr>
        <w:t>). На выставке представлены для обозрения художественные полотна</w:t>
      </w:r>
      <w:r w:rsidR="003A1C9F">
        <w:rPr>
          <w:sz w:val="22"/>
          <w:szCs w:val="22"/>
        </w:rPr>
        <w:t xml:space="preserve"> после реставрации</w:t>
      </w:r>
      <w:r w:rsidRPr="00D31C8F">
        <w:rPr>
          <w:sz w:val="22"/>
          <w:szCs w:val="22"/>
        </w:rPr>
        <w:t>: центральная диорама «Бой за Ижевск 7</w:t>
      </w:r>
      <w:r w:rsidR="001E25C3">
        <w:rPr>
          <w:sz w:val="22"/>
          <w:szCs w:val="22"/>
        </w:rPr>
        <w:t> </w:t>
      </w:r>
      <w:r w:rsidRPr="00D31C8F">
        <w:rPr>
          <w:sz w:val="22"/>
          <w:szCs w:val="22"/>
        </w:rPr>
        <w:t xml:space="preserve">ноября 1918 года» и две малые диорамы «Баржа смерти» и «Переправа через Каму» (авторы В. Василевич и В. Ильинков </w:t>
      </w:r>
      <w:r w:rsidR="001E25C3">
        <w:rPr>
          <w:sz w:val="22"/>
          <w:szCs w:val="22"/>
        </w:rPr>
        <w:t>—</w:t>
      </w:r>
      <w:r w:rsidRPr="00D31C8F">
        <w:rPr>
          <w:sz w:val="22"/>
          <w:szCs w:val="22"/>
        </w:rPr>
        <w:t xml:space="preserve"> художники Ленинградского комбината ДПИ им. И. Грабаря). Кроме этого, представлены оригинальное знамя районного ижевского красногвардейского от</w:t>
      </w:r>
      <w:r w:rsidR="00117037">
        <w:rPr>
          <w:sz w:val="22"/>
          <w:szCs w:val="22"/>
        </w:rPr>
        <w:softHyphen/>
      </w:r>
      <w:r w:rsidRPr="00D31C8F">
        <w:rPr>
          <w:sz w:val="22"/>
          <w:szCs w:val="22"/>
        </w:rPr>
        <w:t>ряда, фотографии и биографии рабочих Ижевского оружейного завода, ушедших в составе ар</w:t>
      </w:r>
      <w:r w:rsidR="00117037">
        <w:rPr>
          <w:sz w:val="22"/>
          <w:szCs w:val="22"/>
        </w:rPr>
        <w:softHyphen/>
      </w:r>
      <w:r w:rsidRPr="00D31C8F">
        <w:rPr>
          <w:sz w:val="22"/>
          <w:szCs w:val="22"/>
        </w:rPr>
        <w:t>мии Колчака</w:t>
      </w:r>
      <w:r w:rsidR="003A1C9F">
        <w:rPr>
          <w:sz w:val="22"/>
          <w:szCs w:val="22"/>
        </w:rPr>
        <w:t>,</w:t>
      </w:r>
      <w:r w:rsidRPr="00D31C8F">
        <w:rPr>
          <w:sz w:val="22"/>
          <w:szCs w:val="22"/>
        </w:rPr>
        <w:t xml:space="preserve"> и реконструкции, такие как интерьер дома ижевского рабочего И.</w:t>
      </w:r>
      <w:r w:rsidR="001E25C3">
        <w:rPr>
          <w:sz w:val="22"/>
          <w:szCs w:val="22"/>
        </w:rPr>
        <w:t xml:space="preserve"> </w:t>
      </w:r>
      <w:r w:rsidRPr="00D31C8F">
        <w:rPr>
          <w:sz w:val="22"/>
          <w:szCs w:val="22"/>
        </w:rPr>
        <w:t xml:space="preserve">Д. Пастухова, дом купца Афанасьева с обнаруженным в нем кладом, знаменитый «колчаковский обоз» [6]. Выставка работает с 24 октября </w:t>
      </w:r>
      <w:smartTag w:uri="urn:schemas-microsoft-com:office:smarttags" w:element="metricconverter">
        <w:smartTagPr>
          <w:attr w:name="ProductID" w:val="2017 г"/>
        </w:smartTagPr>
        <w:r w:rsidRPr="00D31C8F">
          <w:rPr>
            <w:sz w:val="22"/>
            <w:szCs w:val="22"/>
          </w:rPr>
          <w:t>2017 г</w:t>
        </w:r>
      </w:smartTag>
      <w:r w:rsidRPr="00D31C8F">
        <w:rPr>
          <w:sz w:val="22"/>
          <w:szCs w:val="22"/>
        </w:rPr>
        <w:t>.</w:t>
      </w:r>
    </w:p>
    <w:p w:rsidR="003C71C6" w:rsidRPr="00D31C8F" w:rsidRDefault="003C71C6" w:rsidP="00D31C8F">
      <w:pPr>
        <w:ind w:firstLine="709"/>
        <w:jc w:val="both"/>
        <w:rPr>
          <w:sz w:val="22"/>
          <w:szCs w:val="22"/>
        </w:rPr>
      </w:pPr>
      <w:r w:rsidRPr="00D31C8F">
        <w:rPr>
          <w:bCs/>
          <w:sz w:val="22"/>
          <w:szCs w:val="22"/>
        </w:rPr>
        <w:t xml:space="preserve">Продолжением выставочной деятельности в </w:t>
      </w:r>
      <w:smartTag w:uri="urn:schemas-microsoft-com:office:smarttags" w:element="metricconverter">
        <w:smartTagPr>
          <w:attr w:name="ProductID" w:val="2018 г"/>
        </w:smartTagPr>
        <w:r w:rsidRPr="00D31C8F">
          <w:rPr>
            <w:bCs/>
            <w:sz w:val="22"/>
            <w:szCs w:val="22"/>
          </w:rPr>
          <w:t>2018 г</w:t>
        </w:r>
      </w:smartTag>
      <w:r w:rsidRPr="00D31C8F">
        <w:rPr>
          <w:bCs/>
          <w:sz w:val="22"/>
          <w:szCs w:val="22"/>
        </w:rPr>
        <w:t xml:space="preserve">. является </w:t>
      </w:r>
      <w:r w:rsidRPr="00D31C8F">
        <w:rPr>
          <w:sz w:val="22"/>
          <w:szCs w:val="22"/>
        </w:rPr>
        <w:t>выставка «Ижевский Де</w:t>
      </w:r>
      <w:r w:rsidR="00117037">
        <w:rPr>
          <w:sz w:val="22"/>
          <w:szCs w:val="22"/>
        </w:rPr>
        <w:softHyphen/>
      </w:r>
      <w:r w:rsidRPr="00D31C8F">
        <w:rPr>
          <w:sz w:val="22"/>
          <w:szCs w:val="22"/>
        </w:rPr>
        <w:t>калог», посвященная 100-летию Ижевского восстания.</w:t>
      </w:r>
      <w:r w:rsidRPr="00D31C8F">
        <w:rPr>
          <w:bCs/>
          <w:sz w:val="22"/>
          <w:szCs w:val="22"/>
        </w:rPr>
        <w:t xml:space="preserve"> Её </w:t>
      </w:r>
      <w:r w:rsidRPr="00D31C8F">
        <w:rPr>
          <w:sz w:val="22"/>
          <w:szCs w:val="22"/>
        </w:rPr>
        <w:t>открытие состоялось</w:t>
      </w:r>
      <w:r w:rsidRPr="00D31C8F">
        <w:rPr>
          <w:bCs/>
          <w:sz w:val="22"/>
          <w:szCs w:val="22"/>
        </w:rPr>
        <w:t xml:space="preserve"> 18 апреля </w:t>
      </w:r>
      <w:r w:rsidRPr="00D31C8F">
        <w:rPr>
          <w:sz w:val="22"/>
          <w:szCs w:val="22"/>
        </w:rPr>
        <w:t>в Му</w:t>
      </w:r>
      <w:r w:rsidR="00117037">
        <w:rPr>
          <w:sz w:val="22"/>
          <w:szCs w:val="22"/>
        </w:rPr>
        <w:softHyphen/>
      </w:r>
      <w:r w:rsidRPr="00D31C8F">
        <w:rPr>
          <w:sz w:val="22"/>
          <w:szCs w:val="22"/>
        </w:rPr>
        <w:t>зее города Ижевска. Вместе с сотрудниками музея реализацией проекта занималась</w:t>
      </w:r>
      <w:r w:rsidR="001E25C3">
        <w:rPr>
          <w:sz w:val="22"/>
          <w:szCs w:val="22"/>
        </w:rPr>
        <w:t xml:space="preserve"> </w:t>
      </w:r>
      <w:r w:rsidRPr="00D31C8F">
        <w:rPr>
          <w:bCs/>
          <w:sz w:val="22"/>
          <w:szCs w:val="22"/>
        </w:rPr>
        <w:t xml:space="preserve">компания Ascreen из Санкт-Петербурга. </w:t>
      </w:r>
      <w:r w:rsidRPr="00D31C8F">
        <w:rPr>
          <w:sz w:val="22"/>
          <w:szCs w:val="22"/>
        </w:rPr>
        <w:t>Команда проекта попыталась посмотреть на восстание, историю, судьбы людей и города через воспоминания, страницы домашних альбомов, письма и дневни</w:t>
      </w:r>
      <w:r w:rsidR="00117037">
        <w:rPr>
          <w:sz w:val="22"/>
          <w:szCs w:val="22"/>
        </w:rPr>
        <w:softHyphen/>
      </w:r>
      <w:r w:rsidRPr="00D31C8F">
        <w:rPr>
          <w:sz w:val="22"/>
          <w:szCs w:val="22"/>
        </w:rPr>
        <w:t>ки. На выставке представлены десять историй, рассказанных потомками участников тех собы</w:t>
      </w:r>
      <w:r w:rsidR="00117037">
        <w:rPr>
          <w:sz w:val="22"/>
          <w:szCs w:val="22"/>
        </w:rPr>
        <w:softHyphen/>
      </w:r>
      <w:r w:rsidRPr="00D31C8F">
        <w:rPr>
          <w:sz w:val="22"/>
          <w:szCs w:val="22"/>
        </w:rPr>
        <w:t xml:space="preserve">тий: «Накануне», «Командующий», «Прикомуч», «Пастухов», «Артистка из дивизии Азина», «Исход», «В далеком Харбине», «Ижевка», «Обыск», «Американский Ижевск». Организаторы </w:t>
      </w:r>
      <w:r w:rsidRPr="00D31C8F">
        <w:rPr>
          <w:iCs/>
          <w:sz w:val="22"/>
          <w:szCs w:val="22"/>
          <w:shd w:val="clear" w:color="auto" w:fill="FFFFFF"/>
        </w:rPr>
        <w:t xml:space="preserve">использовали образные решения </w:t>
      </w:r>
      <w:r w:rsidR="001E25C3">
        <w:rPr>
          <w:iCs/>
          <w:sz w:val="22"/>
          <w:szCs w:val="22"/>
          <w:shd w:val="clear" w:color="auto" w:fill="FFFFFF"/>
        </w:rPr>
        <w:t>—</w:t>
      </w:r>
      <w:r w:rsidRPr="00D31C8F">
        <w:rPr>
          <w:iCs/>
          <w:sz w:val="22"/>
          <w:szCs w:val="22"/>
          <w:shd w:val="clear" w:color="auto" w:fill="FFFFFF"/>
        </w:rPr>
        <w:t xml:space="preserve"> тени и силуэты героев историй, проступающие из темноты, стол с небрежно разложенными картами, сводками новостей и чёрными телефонами, с тусклой </w:t>
      </w:r>
      <w:r w:rsidRPr="00D31C8F">
        <w:rPr>
          <w:iCs/>
          <w:sz w:val="22"/>
          <w:szCs w:val="22"/>
          <w:shd w:val="clear" w:color="auto" w:fill="FFFFFF"/>
        </w:rPr>
        <w:lastRenderedPageBreak/>
        <w:t>подсветкой сверху (условный «штаб»).</w:t>
      </w:r>
      <w:r w:rsidR="001E25C3">
        <w:rPr>
          <w:i/>
          <w:iCs/>
          <w:sz w:val="22"/>
          <w:szCs w:val="22"/>
          <w:shd w:val="clear" w:color="auto" w:fill="FFFFFF"/>
        </w:rPr>
        <w:t xml:space="preserve"> </w:t>
      </w:r>
      <w:r w:rsidRPr="00D31C8F">
        <w:rPr>
          <w:sz w:val="22"/>
          <w:szCs w:val="22"/>
        </w:rPr>
        <w:t>Также посетители могут увидеть историческую рекон</w:t>
      </w:r>
      <w:r w:rsidR="00117037">
        <w:rPr>
          <w:sz w:val="22"/>
          <w:szCs w:val="22"/>
        </w:rPr>
        <w:softHyphen/>
      </w:r>
      <w:r w:rsidRPr="00D31C8F">
        <w:rPr>
          <w:sz w:val="22"/>
          <w:szCs w:val="22"/>
        </w:rPr>
        <w:t>струкцию Георгиевского знамени Ижевской дивизии [7]. Выставка открыта для посещения до</w:t>
      </w:r>
      <w:r w:rsidR="001E25C3">
        <w:rPr>
          <w:sz w:val="22"/>
          <w:szCs w:val="22"/>
        </w:rPr>
        <w:t> </w:t>
      </w:r>
      <w:r w:rsidRPr="00D31C8F">
        <w:rPr>
          <w:sz w:val="22"/>
          <w:szCs w:val="22"/>
        </w:rPr>
        <w:t>2</w:t>
      </w:r>
      <w:r w:rsidR="001E25C3">
        <w:rPr>
          <w:sz w:val="22"/>
          <w:szCs w:val="22"/>
        </w:rPr>
        <w:t> </w:t>
      </w:r>
      <w:r w:rsidRPr="00D31C8F">
        <w:rPr>
          <w:sz w:val="22"/>
          <w:szCs w:val="22"/>
        </w:rPr>
        <w:t xml:space="preserve">декабря </w:t>
      </w:r>
      <w:smartTag w:uri="urn:schemas-microsoft-com:office:smarttags" w:element="metricconverter">
        <w:smartTagPr>
          <w:attr w:name="ProductID" w:val="2018 г"/>
        </w:smartTagPr>
        <w:r w:rsidRPr="00D31C8F">
          <w:rPr>
            <w:sz w:val="22"/>
            <w:szCs w:val="22"/>
          </w:rPr>
          <w:t>2018 г</w:t>
        </w:r>
      </w:smartTag>
      <w:r w:rsidR="001E25C3">
        <w:rPr>
          <w:sz w:val="22"/>
          <w:szCs w:val="22"/>
        </w:rPr>
        <w:t>.</w:t>
      </w:r>
    </w:p>
    <w:p w:rsidR="003C71C6" w:rsidRPr="00D31C8F" w:rsidRDefault="003C71C6" w:rsidP="00D31C8F">
      <w:pPr>
        <w:pStyle w:val="font8"/>
        <w:spacing w:before="0" w:beforeAutospacing="0" w:after="0" w:afterAutospacing="0"/>
        <w:ind w:firstLine="709"/>
        <w:jc w:val="both"/>
        <w:textAlignment w:val="baseline"/>
        <w:rPr>
          <w:sz w:val="22"/>
          <w:szCs w:val="22"/>
        </w:rPr>
      </w:pPr>
      <w:r w:rsidRPr="00D31C8F">
        <w:rPr>
          <w:sz w:val="22"/>
          <w:szCs w:val="22"/>
        </w:rPr>
        <w:t>Анализ приведенных музейных экспозиций и выставок говорит о том, что музейные</w:t>
      </w:r>
      <w:r w:rsidR="00117037">
        <w:rPr>
          <w:sz w:val="22"/>
          <w:szCs w:val="22"/>
        </w:rPr>
        <w:br/>
      </w:r>
      <w:r w:rsidRPr="00D31C8F">
        <w:rPr>
          <w:sz w:val="22"/>
          <w:szCs w:val="22"/>
        </w:rPr>
        <w:t>учреждения пытаются по</w:t>
      </w:r>
      <w:r w:rsidR="003A1C9F">
        <w:rPr>
          <w:sz w:val="22"/>
          <w:szCs w:val="22"/>
        </w:rPr>
        <w:t>-</w:t>
      </w:r>
      <w:r w:rsidRPr="00D31C8F">
        <w:rPr>
          <w:sz w:val="22"/>
          <w:szCs w:val="22"/>
        </w:rPr>
        <w:t>своему взглянуть на события 100-летней давности, сквозь призму со</w:t>
      </w:r>
      <w:r w:rsidR="00117037">
        <w:rPr>
          <w:sz w:val="22"/>
          <w:szCs w:val="22"/>
        </w:rPr>
        <w:softHyphen/>
      </w:r>
      <w:r w:rsidRPr="00D31C8F">
        <w:rPr>
          <w:sz w:val="22"/>
          <w:szCs w:val="22"/>
        </w:rPr>
        <w:t>временных музейных технологий, используя свои средства и формы деятельности. Однако</w:t>
      </w:r>
      <w:r w:rsidR="00117037">
        <w:rPr>
          <w:sz w:val="22"/>
          <w:szCs w:val="22"/>
        </w:rPr>
        <w:br/>
      </w:r>
      <w:r w:rsidRPr="00D31C8F">
        <w:rPr>
          <w:sz w:val="22"/>
          <w:szCs w:val="22"/>
        </w:rPr>
        <w:t>проводимая музеями страны экспозиционно-выставочная деятельность имеет общие черты. Ос</w:t>
      </w:r>
      <w:r w:rsidR="00117037">
        <w:rPr>
          <w:sz w:val="22"/>
          <w:szCs w:val="22"/>
        </w:rPr>
        <w:softHyphen/>
      </w:r>
      <w:r w:rsidRPr="00D31C8F">
        <w:rPr>
          <w:sz w:val="22"/>
          <w:szCs w:val="22"/>
        </w:rPr>
        <w:t>новной чертой является использование в качестве музейных экспонатов подлинных историчес</w:t>
      </w:r>
      <w:r w:rsidR="00117037">
        <w:rPr>
          <w:sz w:val="22"/>
          <w:szCs w:val="22"/>
        </w:rPr>
        <w:softHyphen/>
      </w:r>
      <w:r w:rsidRPr="00D31C8F">
        <w:rPr>
          <w:sz w:val="22"/>
          <w:szCs w:val="22"/>
        </w:rPr>
        <w:t>ких источников: документов, фотоснимков, личных вещей участников событий, художествен</w:t>
      </w:r>
      <w:r w:rsidR="00117037">
        <w:rPr>
          <w:sz w:val="22"/>
          <w:szCs w:val="22"/>
        </w:rPr>
        <w:softHyphen/>
      </w:r>
      <w:r w:rsidRPr="00D31C8F">
        <w:rPr>
          <w:sz w:val="22"/>
          <w:szCs w:val="22"/>
        </w:rPr>
        <w:t>ных произведений того периода. Визуальный ряд дополняют кадры кинохроники, демонстри</w:t>
      </w:r>
      <w:r w:rsidR="00117037">
        <w:rPr>
          <w:sz w:val="22"/>
          <w:szCs w:val="22"/>
        </w:rPr>
        <w:softHyphen/>
      </w:r>
      <w:r w:rsidRPr="00D31C8F">
        <w:rPr>
          <w:sz w:val="22"/>
          <w:szCs w:val="22"/>
        </w:rPr>
        <w:t>руемые на средствах видео-показа, сенсорные дисплеи и звуковое сопровождение. Большую роль в создании атмосферы сопричастности играют здания музеев, в которых происходили описываемые события, например</w:t>
      </w:r>
      <w:r w:rsidR="003A1C9F">
        <w:rPr>
          <w:sz w:val="22"/>
          <w:szCs w:val="22"/>
        </w:rPr>
        <w:t>,</w:t>
      </w:r>
      <w:r w:rsidRPr="00D31C8F">
        <w:rPr>
          <w:sz w:val="22"/>
          <w:szCs w:val="22"/>
        </w:rPr>
        <w:t xml:space="preserve"> Зимний дверец и Эрмитаж, особняк М.</w:t>
      </w:r>
      <w:r w:rsidR="001E25C3">
        <w:rPr>
          <w:sz w:val="22"/>
          <w:szCs w:val="22"/>
        </w:rPr>
        <w:t xml:space="preserve"> </w:t>
      </w:r>
      <w:r w:rsidRPr="00D31C8F">
        <w:rPr>
          <w:sz w:val="22"/>
          <w:szCs w:val="22"/>
        </w:rPr>
        <w:t>Ф. Кшесинской в</w:t>
      </w:r>
      <w:r w:rsidR="001E25C3">
        <w:rPr>
          <w:sz w:val="22"/>
          <w:szCs w:val="22"/>
        </w:rPr>
        <w:t> </w:t>
      </w:r>
      <w:r w:rsidRPr="00D31C8F">
        <w:rPr>
          <w:sz w:val="22"/>
          <w:szCs w:val="22"/>
        </w:rPr>
        <w:t xml:space="preserve">Санкт-Петербурге, Генеральский </w:t>
      </w:r>
      <w:r w:rsidR="001E25C3">
        <w:rPr>
          <w:sz w:val="22"/>
          <w:szCs w:val="22"/>
        </w:rPr>
        <w:t>д</w:t>
      </w:r>
      <w:r w:rsidRPr="00D31C8F">
        <w:rPr>
          <w:sz w:val="22"/>
          <w:szCs w:val="22"/>
        </w:rPr>
        <w:t xml:space="preserve">ом в г. Ижевске. </w:t>
      </w:r>
      <w:r w:rsidRPr="00D31C8F">
        <w:rPr>
          <w:rStyle w:val="color11"/>
          <w:sz w:val="22"/>
          <w:szCs w:val="22"/>
          <w:bdr w:val="none" w:sz="0" w:space="0" w:color="auto" w:frame="1"/>
        </w:rPr>
        <w:t>Еще одной общей чертой является сочета</w:t>
      </w:r>
      <w:r w:rsidR="00117037">
        <w:rPr>
          <w:rStyle w:val="color11"/>
          <w:sz w:val="22"/>
          <w:szCs w:val="22"/>
          <w:bdr w:val="none" w:sz="0" w:space="0" w:color="auto" w:frame="1"/>
        </w:rPr>
        <w:softHyphen/>
      </w:r>
      <w:r w:rsidRPr="00D31C8F">
        <w:rPr>
          <w:rStyle w:val="color11"/>
          <w:sz w:val="22"/>
          <w:szCs w:val="22"/>
          <w:bdr w:val="none" w:sz="0" w:space="0" w:color="auto" w:frame="1"/>
        </w:rPr>
        <w:t xml:space="preserve">ние </w:t>
      </w:r>
      <w:r w:rsidRPr="00D31C8F">
        <w:rPr>
          <w:sz w:val="22"/>
          <w:szCs w:val="22"/>
        </w:rPr>
        <w:t>научного содержания и художественного решения, которое позволяет в доступной форме представить исторические события взрослым посетителям и молодому поколению (детям и</w:t>
      </w:r>
      <w:r w:rsidR="001E25C3">
        <w:rPr>
          <w:sz w:val="22"/>
          <w:szCs w:val="22"/>
        </w:rPr>
        <w:t> </w:t>
      </w:r>
      <w:r w:rsidRPr="00D31C8F">
        <w:rPr>
          <w:sz w:val="22"/>
          <w:szCs w:val="22"/>
        </w:rPr>
        <w:t xml:space="preserve">подросткам). Реалии последних лет таковы, что практически все российские музеи ставят своей задачей </w:t>
      </w:r>
      <w:r w:rsidRPr="00D31C8F">
        <w:rPr>
          <w:rStyle w:val="color11"/>
          <w:sz w:val="22"/>
          <w:szCs w:val="22"/>
          <w:bdr w:val="none" w:sz="0" w:space="0" w:color="auto" w:frame="1"/>
        </w:rPr>
        <w:t xml:space="preserve">вернуть в наше сознание реальность исторического факта, но без представления официальной интерпретации событий, характерной для советского периода. </w:t>
      </w:r>
      <w:r w:rsidRPr="00D31C8F">
        <w:rPr>
          <w:sz w:val="22"/>
          <w:szCs w:val="22"/>
        </w:rPr>
        <w:t>Обратим внимание и на активное сотрудничество музеев, архивов, библиотек и других учреждений в подготовке и</w:t>
      </w:r>
      <w:r w:rsidR="001E25C3">
        <w:rPr>
          <w:sz w:val="22"/>
          <w:szCs w:val="22"/>
        </w:rPr>
        <w:t> </w:t>
      </w:r>
      <w:r w:rsidRPr="00D31C8F">
        <w:rPr>
          <w:sz w:val="22"/>
          <w:szCs w:val="22"/>
        </w:rPr>
        <w:t>организации экспозиционно-выставочной деятельности. Несмотря на общие черты, музейные выставки имеют и свои отличия. Это связано с масштабами музеев и содержанием выставок. В</w:t>
      </w:r>
      <w:r w:rsidR="001E25C3">
        <w:rPr>
          <w:sz w:val="22"/>
          <w:szCs w:val="22"/>
        </w:rPr>
        <w:t> </w:t>
      </w:r>
      <w:r w:rsidRPr="00D31C8F">
        <w:rPr>
          <w:sz w:val="22"/>
          <w:szCs w:val="22"/>
        </w:rPr>
        <w:t>Москве и Санкт-Петербурге музеи располагают значительными площадями, богатейшими коллекциями, рассчитаны на большой поток посетителей. Их выставки отличаются монумен</w:t>
      </w:r>
      <w:r w:rsidR="00117037">
        <w:rPr>
          <w:sz w:val="22"/>
          <w:szCs w:val="22"/>
        </w:rPr>
        <w:softHyphen/>
      </w:r>
      <w:r w:rsidRPr="00D31C8F">
        <w:rPr>
          <w:sz w:val="22"/>
          <w:szCs w:val="22"/>
        </w:rPr>
        <w:t>тальностью, величественностью, количеством залов и разнообразием экспонатов. В них нашли отражение события в масштабах всей страны. Местные музеи, как правило, уделяют внимание особенностям событий их региона, что вполне объяснимо. Их выставки отличаются «камерно</w:t>
      </w:r>
      <w:r w:rsidR="00117037">
        <w:rPr>
          <w:sz w:val="22"/>
          <w:szCs w:val="22"/>
        </w:rPr>
        <w:softHyphen/>
      </w:r>
      <w:r w:rsidRPr="00D31C8F">
        <w:rPr>
          <w:sz w:val="22"/>
          <w:szCs w:val="22"/>
        </w:rPr>
        <w:t>стью» и могут распола</w:t>
      </w:r>
      <w:r w:rsidR="001E25C3">
        <w:rPr>
          <w:sz w:val="22"/>
          <w:szCs w:val="22"/>
        </w:rPr>
        <w:t>гаться в одном небольшом зале.</w:t>
      </w:r>
    </w:p>
    <w:p w:rsidR="003C71C6" w:rsidRPr="00D31C8F" w:rsidRDefault="003C71C6" w:rsidP="00D31C8F">
      <w:pPr>
        <w:pStyle w:val="font8"/>
        <w:spacing w:before="0" w:beforeAutospacing="0" w:after="0" w:afterAutospacing="0"/>
        <w:ind w:firstLine="709"/>
        <w:jc w:val="both"/>
        <w:textAlignment w:val="baseline"/>
        <w:rPr>
          <w:sz w:val="22"/>
          <w:szCs w:val="22"/>
        </w:rPr>
      </w:pPr>
      <w:r w:rsidRPr="00D31C8F">
        <w:rPr>
          <w:sz w:val="22"/>
          <w:szCs w:val="22"/>
        </w:rPr>
        <w:t>Следует отметить, что внимание к отечественной истории описываемого периода не ос</w:t>
      </w:r>
      <w:r w:rsidR="00117037">
        <w:rPr>
          <w:sz w:val="22"/>
          <w:szCs w:val="22"/>
        </w:rPr>
        <w:softHyphen/>
      </w:r>
      <w:r w:rsidRPr="00D31C8F">
        <w:rPr>
          <w:sz w:val="22"/>
          <w:szCs w:val="22"/>
        </w:rPr>
        <w:t>лабевает, а</w:t>
      </w:r>
      <w:r w:rsidR="003A1C9F">
        <w:rPr>
          <w:sz w:val="22"/>
          <w:szCs w:val="22"/>
        </w:rPr>
        <w:t>,</w:t>
      </w:r>
      <w:r w:rsidRPr="00D31C8F">
        <w:rPr>
          <w:sz w:val="22"/>
          <w:szCs w:val="22"/>
        </w:rPr>
        <w:t xml:space="preserve"> наоборот, усиливается. Современное поколение россиян пытается осмыслить ко</w:t>
      </w:r>
      <w:r w:rsidR="00117037">
        <w:rPr>
          <w:sz w:val="22"/>
          <w:szCs w:val="22"/>
        </w:rPr>
        <w:softHyphen/>
      </w:r>
      <w:r w:rsidRPr="00D31C8F">
        <w:rPr>
          <w:sz w:val="22"/>
          <w:szCs w:val="22"/>
        </w:rPr>
        <w:t xml:space="preserve">ренные изменения государства в начале </w:t>
      </w:r>
      <w:r w:rsidRPr="00D31C8F">
        <w:rPr>
          <w:sz w:val="22"/>
          <w:szCs w:val="22"/>
          <w:lang w:val="en-US"/>
        </w:rPr>
        <w:t>XX</w:t>
      </w:r>
      <w:r w:rsidRPr="00D31C8F">
        <w:rPr>
          <w:sz w:val="22"/>
          <w:szCs w:val="22"/>
        </w:rPr>
        <w:t xml:space="preserve"> столетия. Большую роль в этом играют музейные учреждения, которые стремятся познакомить свою аудиторию с событиями начала прошлого века, формируя живой интерес к истории страны.</w:t>
      </w:r>
    </w:p>
    <w:p w:rsidR="003C71C6" w:rsidRPr="00D31C8F" w:rsidRDefault="003C71C6" w:rsidP="001E25C3">
      <w:pPr>
        <w:pStyle w:val="font8"/>
        <w:spacing w:before="0" w:beforeAutospacing="0" w:after="0" w:afterAutospacing="0"/>
        <w:jc w:val="both"/>
        <w:textAlignment w:val="baseline"/>
        <w:rPr>
          <w:sz w:val="22"/>
          <w:szCs w:val="22"/>
        </w:rPr>
      </w:pPr>
    </w:p>
    <w:p w:rsidR="003C71C6" w:rsidRPr="00D31C8F" w:rsidRDefault="003C71C6" w:rsidP="00D31C8F">
      <w:pPr>
        <w:jc w:val="center"/>
        <w:rPr>
          <w:b/>
          <w:sz w:val="22"/>
          <w:szCs w:val="22"/>
        </w:rPr>
      </w:pPr>
      <w:r w:rsidRPr="00D31C8F">
        <w:rPr>
          <w:b/>
          <w:sz w:val="22"/>
          <w:szCs w:val="22"/>
        </w:rPr>
        <w:t>Список использованной литературы</w:t>
      </w:r>
    </w:p>
    <w:p w:rsidR="003C71C6" w:rsidRPr="00D31C8F" w:rsidRDefault="003C71C6" w:rsidP="003A1C9F">
      <w:pPr>
        <w:ind w:left="709" w:hanging="283"/>
        <w:jc w:val="both"/>
        <w:rPr>
          <w:sz w:val="22"/>
          <w:szCs w:val="22"/>
        </w:rPr>
      </w:pPr>
      <w:r w:rsidRPr="00D31C8F">
        <w:rPr>
          <w:sz w:val="22"/>
          <w:szCs w:val="22"/>
        </w:rPr>
        <w:t>1.</w:t>
      </w:r>
      <w:r w:rsidR="001E25C3">
        <w:rPr>
          <w:sz w:val="22"/>
          <w:szCs w:val="22"/>
        </w:rPr>
        <w:tab/>
      </w:r>
      <w:r w:rsidRPr="00D31C8F">
        <w:rPr>
          <w:sz w:val="22"/>
          <w:szCs w:val="22"/>
        </w:rPr>
        <w:t xml:space="preserve">Федеральный закон «О музейном фонде Российской Федерации и музеях в Российской Федерации» // Консультант плюс. </w:t>
      </w:r>
      <w:r w:rsidRPr="00D31C8F">
        <w:rPr>
          <w:sz w:val="22"/>
          <w:szCs w:val="22"/>
          <w:lang w:val="en-US"/>
        </w:rPr>
        <w:t>URL</w:t>
      </w:r>
      <w:r w:rsidRPr="00D31C8F">
        <w:rPr>
          <w:sz w:val="22"/>
          <w:szCs w:val="22"/>
        </w:rPr>
        <w:t>:</w:t>
      </w:r>
      <w:r w:rsidR="003A1C9F">
        <w:rPr>
          <w:sz w:val="22"/>
          <w:szCs w:val="22"/>
        </w:rPr>
        <w:t xml:space="preserve"> </w:t>
      </w:r>
      <w:r w:rsidRPr="00D31C8F">
        <w:rPr>
          <w:sz w:val="22"/>
          <w:szCs w:val="22"/>
        </w:rPr>
        <w:t>http://www.con</w:t>
      </w:r>
      <w:r w:rsidR="003A1C9F">
        <w:rPr>
          <w:sz w:val="22"/>
          <w:szCs w:val="22"/>
        </w:rPr>
        <w:softHyphen/>
      </w:r>
      <w:r w:rsidRPr="00D31C8F">
        <w:rPr>
          <w:sz w:val="22"/>
          <w:szCs w:val="22"/>
        </w:rPr>
        <w:t>sul</w:t>
      </w:r>
      <w:r w:rsidR="003A1C9F">
        <w:rPr>
          <w:sz w:val="22"/>
          <w:szCs w:val="22"/>
        </w:rPr>
        <w:softHyphen/>
      </w:r>
      <w:r w:rsidRPr="00D31C8F">
        <w:rPr>
          <w:sz w:val="22"/>
          <w:szCs w:val="22"/>
        </w:rPr>
        <w:t>tant.ru/cons/cgi/on</w:t>
      </w:r>
      <w:r w:rsidR="003A1C9F">
        <w:rPr>
          <w:sz w:val="22"/>
          <w:szCs w:val="22"/>
        </w:rPr>
        <w:softHyphen/>
      </w:r>
      <w:r w:rsidRPr="00D31C8F">
        <w:rPr>
          <w:sz w:val="22"/>
          <w:szCs w:val="22"/>
        </w:rPr>
        <w:t>li</w:t>
      </w:r>
      <w:r w:rsidR="003A1C9F">
        <w:rPr>
          <w:sz w:val="22"/>
          <w:szCs w:val="22"/>
        </w:rPr>
        <w:softHyphen/>
      </w:r>
      <w:r w:rsidRPr="00D31C8F">
        <w:rPr>
          <w:sz w:val="22"/>
          <w:szCs w:val="22"/>
        </w:rPr>
        <w:t>ne.cgi?req=doc&amp;base=LAW&amp;n=286511&amp;fld=134&amp;dst=100015,0&amp;rnd=0.1273304320467421</w:t>
      </w:r>
      <w:r w:rsidR="001E25C3">
        <w:rPr>
          <w:sz w:val="22"/>
          <w:szCs w:val="22"/>
        </w:rPr>
        <w:t>#09471417942503213 (</w:t>
      </w:r>
      <w:r w:rsidR="003A1C9F">
        <w:rPr>
          <w:sz w:val="22"/>
          <w:szCs w:val="22"/>
        </w:rPr>
        <w:t xml:space="preserve">дата обращения: </w:t>
      </w:r>
      <w:r w:rsidR="001E25C3">
        <w:rPr>
          <w:sz w:val="22"/>
          <w:szCs w:val="22"/>
        </w:rPr>
        <w:t>01.04.2018)</w:t>
      </w:r>
    </w:p>
    <w:p w:rsidR="003C71C6" w:rsidRPr="00D31C8F" w:rsidRDefault="003C71C6" w:rsidP="001E25C3">
      <w:pPr>
        <w:ind w:left="709" w:hanging="283"/>
        <w:jc w:val="both"/>
        <w:rPr>
          <w:sz w:val="22"/>
          <w:szCs w:val="22"/>
        </w:rPr>
      </w:pPr>
      <w:r w:rsidRPr="00D31C8F">
        <w:rPr>
          <w:sz w:val="22"/>
          <w:szCs w:val="22"/>
        </w:rPr>
        <w:t>2.</w:t>
      </w:r>
      <w:r w:rsidR="001E25C3">
        <w:rPr>
          <w:sz w:val="22"/>
          <w:szCs w:val="22"/>
        </w:rPr>
        <w:tab/>
      </w:r>
      <w:r w:rsidRPr="00D31C8F">
        <w:rPr>
          <w:sz w:val="22"/>
          <w:szCs w:val="22"/>
        </w:rPr>
        <w:t xml:space="preserve">Государственный исторический музей. </w:t>
      </w:r>
      <w:r w:rsidRPr="00D31C8F">
        <w:rPr>
          <w:sz w:val="22"/>
          <w:szCs w:val="22"/>
          <w:lang w:val="en-US"/>
        </w:rPr>
        <w:t>URL</w:t>
      </w:r>
      <w:r w:rsidRPr="00D31C8F">
        <w:rPr>
          <w:sz w:val="22"/>
          <w:szCs w:val="22"/>
        </w:rPr>
        <w:t>: http://www.shm.ru/shows/10914/ (</w:t>
      </w:r>
      <w:r w:rsidR="003A1C9F">
        <w:rPr>
          <w:sz w:val="22"/>
          <w:szCs w:val="22"/>
        </w:rPr>
        <w:t xml:space="preserve">дата обращения: </w:t>
      </w:r>
      <w:r w:rsidRPr="00D31C8F">
        <w:rPr>
          <w:sz w:val="22"/>
          <w:szCs w:val="22"/>
        </w:rPr>
        <w:t>08.04.2018).</w:t>
      </w:r>
    </w:p>
    <w:p w:rsidR="003C71C6" w:rsidRPr="001E25C3" w:rsidRDefault="003C71C6" w:rsidP="003A1C9F">
      <w:pPr>
        <w:ind w:left="709" w:hanging="283"/>
        <w:jc w:val="both"/>
        <w:rPr>
          <w:sz w:val="22"/>
          <w:szCs w:val="22"/>
        </w:rPr>
      </w:pPr>
      <w:r w:rsidRPr="00D31C8F">
        <w:rPr>
          <w:sz w:val="22"/>
          <w:szCs w:val="22"/>
        </w:rPr>
        <w:t>3.</w:t>
      </w:r>
      <w:r w:rsidR="001E25C3">
        <w:rPr>
          <w:sz w:val="22"/>
          <w:szCs w:val="22"/>
        </w:rPr>
        <w:tab/>
      </w:r>
      <w:r w:rsidRPr="00D31C8F">
        <w:rPr>
          <w:sz w:val="22"/>
          <w:szCs w:val="22"/>
        </w:rPr>
        <w:t>Государственная Третьяковская галерея</w:t>
      </w:r>
      <w:r w:rsidR="001E25C3">
        <w:rPr>
          <w:sz w:val="22"/>
          <w:szCs w:val="22"/>
        </w:rPr>
        <w:t>.</w:t>
      </w:r>
      <w:r w:rsidRPr="00D31C8F">
        <w:rPr>
          <w:sz w:val="22"/>
          <w:szCs w:val="22"/>
        </w:rPr>
        <w:t xml:space="preserve"> </w:t>
      </w:r>
      <w:r w:rsidRPr="00D31C8F">
        <w:rPr>
          <w:sz w:val="22"/>
          <w:szCs w:val="22"/>
          <w:lang w:val="en-US"/>
        </w:rPr>
        <w:t>URL</w:t>
      </w:r>
      <w:r w:rsidRPr="007F337D">
        <w:rPr>
          <w:sz w:val="22"/>
          <w:szCs w:val="22"/>
        </w:rPr>
        <w:t>:</w:t>
      </w:r>
      <w:r w:rsidR="003A1C9F">
        <w:rPr>
          <w:sz w:val="22"/>
          <w:szCs w:val="22"/>
        </w:rPr>
        <w:t xml:space="preserve"> </w:t>
      </w:r>
      <w:r w:rsidRPr="00D31C8F">
        <w:rPr>
          <w:sz w:val="22"/>
          <w:szCs w:val="22"/>
          <w:lang w:val="en-US"/>
        </w:rPr>
        <w:t>http</w:t>
      </w:r>
      <w:r w:rsidRPr="001E25C3">
        <w:rPr>
          <w:sz w:val="22"/>
          <w:szCs w:val="22"/>
        </w:rPr>
        <w:t>://</w:t>
      </w:r>
      <w:r w:rsidRPr="001E25C3">
        <w:rPr>
          <w:sz w:val="22"/>
          <w:szCs w:val="22"/>
          <w:lang w:val="en-US"/>
        </w:rPr>
        <w:t>www</w:t>
      </w:r>
      <w:r w:rsidRPr="001E25C3">
        <w:rPr>
          <w:sz w:val="22"/>
          <w:szCs w:val="22"/>
        </w:rPr>
        <w:t>.</w:t>
      </w:r>
      <w:r w:rsidRPr="001E25C3">
        <w:rPr>
          <w:sz w:val="22"/>
          <w:szCs w:val="22"/>
          <w:lang w:val="en-US"/>
        </w:rPr>
        <w:t>tre</w:t>
      </w:r>
      <w:r w:rsidR="003A1C9F">
        <w:rPr>
          <w:sz w:val="22"/>
          <w:szCs w:val="22"/>
        </w:rPr>
        <w:softHyphen/>
      </w:r>
      <w:r w:rsidRPr="001E25C3">
        <w:rPr>
          <w:sz w:val="22"/>
          <w:szCs w:val="22"/>
          <w:lang w:val="en-US"/>
        </w:rPr>
        <w:t>tya</w:t>
      </w:r>
      <w:r w:rsidR="003A1C9F">
        <w:rPr>
          <w:sz w:val="22"/>
          <w:szCs w:val="22"/>
        </w:rPr>
        <w:softHyphen/>
      </w:r>
      <w:r w:rsidRPr="001E25C3">
        <w:rPr>
          <w:sz w:val="22"/>
          <w:szCs w:val="22"/>
          <w:lang w:val="en-US"/>
        </w:rPr>
        <w:t>kov</w:t>
      </w:r>
      <w:r w:rsidR="003A1C9F">
        <w:rPr>
          <w:sz w:val="22"/>
          <w:szCs w:val="22"/>
        </w:rPr>
        <w:softHyphen/>
      </w:r>
      <w:r w:rsidRPr="001E25C3">
        <w:rPr>
          <w:sz w:val="22"/>
          <w:szCs w:val="22"/>
          <w:lang w:val="en-US"/>
        </w:rPr>
        <w:t>gal</w:t>
      </w:r>
      <w:r w:rsidR="003A1C9F">
        <w:rPr>
          <w:sz w:val="22"/>
          <w:szCs w:val="22"/>
        </w:rPr>
        <w:softHyphen/>
      </w:r>
      <w:r w:rsidRPr="001E25C3">
        <w:rPr>
          <w:sz w:val="22"/>
          <w:szCs w:val="22"/>
          <w:lang w:val="en-US"/>
        </w:rPr>
        <w:t>le</w:t>
      </w:r>
      <w:r w:rsidR="003A1C9F">
        <w:rPr>
          <w:sz w:val="22"/>
          <w:szCs w:val="22"/>
        </w:rPr>
        <w:softHyphen/>
      </w:r>
      <w:r w:rsidRPr="001E25C3">
        <w:rPr>
          <w:sz w:val="22"/>
          <w:szCs w:val="22"/>
          <w:lang w:val="en-US"/>
        </w:rPr>
        <w:t>ry</w:t>
      </w:r>
      <w:r w:rsidRPr="001E25C3">
        <w:rPr>
          <w:sz w:val="22"/>
          <w:szCs w:val="22"/>
        </w:rPr>
        <w:t>.</w:t>
      </w:r>
      <w:r w:rsidRPr="001E25C3">
        <w:rPr>
          <w:sz w:val="22"/>
          <w:szCs w:val="22"/>
          <w:lang w:val="en-US"/>
        </w:rPr>
        <w:t>ru</w:t>
      </w:r>
      <w:r w:rsidRPr="001E25C3">
        <w:rPr>
          <w:sz w:val="22"/>
          <w:szCs w:val="22"/>
        </w:rPr>
        <w:t>/</w:t>
      </w:r>
      <w:r w:rsidRPr="001E25C3">
        <w:rPr>
          <w:sz w:val="22"/>
          <w:szCs w:val="22"/>
          <w:lang w:val="en-US"/>
        </w:rPr>
        <w:t>ex</w:t>
      </w:r>
      <w:r w:rsidR="003A1C9F">
        <w:rPr>
          <w:sz w:val="22"/>
          <w:szCs w:val="22"/>
        </w:rPr>
        <w:softHyphen/>
      </w:r>
      <w:r w:rsidRPr="001E25C3">
        <w:rPr>
          <w:sz w:val="22"/>
          <w:szCs w:val="22"/>
          <w:lang w:val="en-US"/>
        </w:rPr>
        <w:t>hi</w:t>
      </w:r>
      <w:r w:rsidR="003A1C9F">
        <w:rPr>
          <w:sz w:val="22"/>
          <w:szCs w:val="22"/>
        </w:rPr>
        <w:softHyphen/>
      </w:r>
      <w:r w:rsidRPr="001E25C3">
        <w:rPr>
          <w:sz w:val="22"/>
          <w:szCs w:val="22"/>
          <w:lang w:val="en-US"/>
        </w:rPr>
        <w:t>b</w:t>
      </w:r>
      <w:r w:rsidR="00767D94" w:rsidRPr="001E25C3">
        <w:rPr>
          <w:sz w:val="22"/>
          <w:szCs w:val="22"/>
          <w:lang w:val="en-US"/>
        </w:rPr>
        <w:t>i</w:t>
      </w:r>
      <w:r w:rsidR="003A1C9F">
        <w:rPr>
          <w:sz w:val="22"/>
          <w:szCs w:val="22"/>
        </w:rPr>
        <w:softHyphen/>
      </w:r>
      <w:r w:rsidR="00767D94" w:rsidRPr="001E25C3">
        <w:rPr>
          <w:sz w:val="22"/>
          <w:szCs w:val="22"/>
          <w:lang w:val="en-US"/>
        </w:rPr>
        <w:t>tions</w:t>
      </w:r>
      <w:r w:rsidR="00767D94" w:rsidRPr="001E25C3">
        <w:rPr>
          <w:sz w:val="22"/>
          <w:szCs w:val="22"/>
        </w:rPr>
        <w:t>/</w:t>
      </w:r>
      <w:r w:rsidR="00767D94" w:rsidRPr="001E25C3">
        <w:rPr>
          <w:sz w:val="22"/>
          <w:szCs w:val="22"/>
          <w:lang w:val="en-US"/>
        </w:rPr>
        <w:t>nekto</w:t>
      </w:r>
      <w:r w:rsidR="00767D94" w:rsidRPr="001E25C3">
        <w:rPr>
          <w:sz w:val="22"/>
          <w:szCs w:val="22"/>
        </w:rPr>
        <w:t>-1917/ (</w:t>
      </w:r>
      <w:r w:rsidR="003A1C9F">
        <w:rPr>
          <w:sz w:val="22"/>
          <w:szCs w:val="22"/>
        </w:rPr>
        <w:t xml:space="preserve">дата обращения: </w:t>
      </w:r>
      <w:r w:rsidR="00767D94" w:rsidRPr="001E25C3">
        <w:rPr>
          <w:sz w:val="22"/>
          <w:szCs w:val="22"/>
        </w:rPr>
        <w:t>08.04.2018)</w:t>
      </w:r>
      <w:r w:rsidR="003A1C9F">
        <w:rPr>
          <w:sz w:val="22"/>
          <w:szCs w:val="22"/>
        </w:rPr>
        <w:t>.</w:t>
      </w:r>
    </w:p>
    <w:p w:rsidR="003C71C6" w:rsidRPr="00D31C8F" w:rsidRDefault="003C71C6" w:rsidP="003A1C9F">
      <w:pPr>
        <w:ind w:left="709" w:hanging="283"/>
        <w:jc w:val="both"/>
        <w:rPr>
          <w:sz w:val="22"/>
          <w:szCs w:val="22"/>
        </w:rPr>
      </w:pPr>
      <w:r w:rsidRPr="00D31C8F">
        <w:rPr>
          <w:sz w:val="22"/>
          <w:szCs w:val="22"/>
        </w:rPr>
        <w:t>4.</w:t>
      </w:r>
      <w:r w:rsidR="001E25C3">
        <w:rPr>
          <w:sz w:val="22"/>
          <w:szCs w:val="22"/>
        </w:rPr>
        <w:tab/>
      </w:r>
      <w:r w:rsidRPr="00D31C8F">
        <w:rPr>
          <w:sz w:val="22"/>
          <w:szCs w:val="22"/>
        </w:rPr>
        <w:t xml:space="preserve">Государственный Эрмитаж. </w:t>
      </w:r>
      <w:r w:rsidRPr="00D31C8F">
        <w:rPr>
          <w:sz w:val="22"/>
          <w:szCs w:val="22"/>
          <w:lang w:val="en-US"/>
        </w:rPr>
        <w:t>URL</w:t>
      </w:r>
      <w:r w:rsidRPr="00D31C8F">
        <w:rPr>
          <w:sz w:val="22"/>
          <w:szCs w:val="22"/>
        </w:rPr>
        <w:t>:</w:t>
      </w:r>
      <w:r w:rsidR="003A1C9F">
        <w:rPr>
          <w:sz w:val="22"/>
          <w:szCs w:val="22"/>
        </w:rPr>
        <w:t xml:space="preserve"> </w:t>
      </w:r>
      <w:r w:rsidRPr="00D31C8F">
        <w:rPr>
          <w:sz w:val="22"/>
          <w:szCs w:val="22"/>
          <w:lang w:val="en-US"/>
        </w:rPr>
        <w:t>http</w:t>
      </w:r>
      <w:r w:rsidRPr="00D31C8F">
        <w:rPr>
          <w:sz w:val="22"/>
          <w:szCs w:val="22"/>
        </w:rPr>
        <w:t>://</w:t>
      </w:r>
      <w:r w:rsidRPr="001E25C3">
        <w:rPr>
          <w:sz w:val="22"/>
          <w:szCs w:val="22"/>
          <w:lang w:val="en-US"/>
        </w:rPr>
        <w:t>www</w:t>
      </w:r>
      <w:r w:rsidRPr="001E25C3">
        <w:rPr>
          <w:sz w:val="22"/>
          <w:szCs w:val="22"/>
        </w:rPr>
        <w:t>.</w:t>
      </w:r>
      <w:r w:rsidRPr="001E25C3">
        <w:rPr>
          <w:sz w:val="22"/>
          <w:szCs w:val="22"/>
          <w:lang w:val="en-US"/>
        </w:rPr>
        <w:t>her</w:t>
      </w:r>
      <w:r w:rsidR="003A1C9F">
        <w:rPr>
          <w:sz w:val="22"/>
          <w:szCs w:val="22"/>
        </w:rPr>
        <w:softHyphen/>
      </w:r>
      <w:r w:rsidRPr="001E25C3">
        <w:rPr>
          <w:sz w:val="22"/>
          <w:szCs w:val="22"/>
          <w:lang w:val="en-US"/>
        </w:rPr>
        <w:t>mi</w:t>
      </w:r>
      <w:r w:rsidR="003A1C9F">
        <w:rPr>
          <w:sz w:val="22"/>
          <w:szCs w:val="22"/>
        </w:rPr>
        <w:softHyphen/>
      </w:r>
      <w:r w:rsidRPr="001E25C3">
        <w:rPr>
          <w:sz w:val="22"/>
          <w:szCs w:val="22"/>
          <w:lang w:val="en-US"/>
        </w:rPr>
        <w:t>ta</w:t>
      </w:r>
      <w:r w:rsidR="003A1C9F">
        <w:rPr>
          <w:sz w:val="22"/>
          <w:szCs w:val="22"/>
        </w:rPr>
        <w:softHyphen/>
      </w:r>
      <w:r w:rsidRPr="001E25C3">
        <w:rPr>
          <w:sz w:val="22"/>
          <w:szCs w:val="22"/>
          <w:lang w:val="en-US"/>
        </w:rPr>
        <w:t>ge</w:t>
      </w:r>
      <w:r w:rsidR="003A1C9F">
        <w:rPr>
          <w:sz w:val="22"/>
          <w:szCs w:val="22"/>
        </w:rPr>
        <w:softHyphen/>
      </w:r>
      <w:r w:rsidRPr="001E25C3">
        <w:rPr>
          <w:sz w:val="22"/>
          <w:szCs w:val="22"/>
          <w:lang w:val="en-US"/>
        </w:rPr>
        <w:t>mu</w:t>
      </w:r>
      <w:r w:rsidR="003A1C9F">
        <w:rPr>
          <w:sz w:val="22"/>
          <w:szCs w:val="22"/>
        </w:rPr>
        <w:softHyphen/>
      </w:r>
      <w:r w:rsidRPr="001E25C3">
        <w:rPr>
          <w:sz w:val="22"/>
          <w:szCs w:val="22"/>
          <w:lang w:val="en-US"/>
        </w:rPr>
        <w:t>seum</w:t>
      </w:r>
      <w:r w:rsidRPr="001E25C3">
        <w:rPr>
          <w:sz w:val="22"/>
          <w:szCs w:val="22"/>
        </w:rPr>
        <w:t>.</w:t>
      </w:r>
      <w:r w:rsidRPr="001E25C3">
        <w:rPr>
          <w:sz w:val="22"/>
          <w:szCs w:val="22"/>
          <w:lang w:val="en-US"/>
        </w:rPr>
        <w:t>org</w:t>
      </w:r>
      <w:r w:rsidRPr="001E25C3">
        <w:rPr>
          <w:sz w:val="22"/>
          <w:szCs w:val="22"/>
        </w:rPr>
        <w:t>/</w:t>
      </w:r>
      <w:r w:rsidRPr="00D31C8F">
        <w:rPr>
          <w:sz w:val="22"/>
          <w:szCs w:val="22"/>
          <w:lang w:val="en-US"/>
        </w:rPr>
        <w:t>wps</w:t>
      </w:r>
      <w:r w:rsidRPr="00D31C8F">
        <w:rPr>
          <w:sz w:val="22"/>
          <w:szCs w:val="22"/>
        </w:rPr>
        <w:t>/</w:t>
      </w:r>
      <w:r w:rsidRPr="00D31C8F">
        <w:rPr>
          <w:sz w:val="22"/>
          <w:szCs w:val="22"/>
          <w:lang w:val="en-US"/>
        </w:rPr>
        <w:t>por</w:t>
      </w:r>
      <w:r w:rsidR="003A1C9F">
        <w:rPr>
          <w:sz w:val="22"/>
          <w:szCs w:val="22"/>
        </w:rPr>
        <w:softHyphen/>
      </w:r>
      <w:r w:rsidRPr="00D31C8F">
        <w:rPr>
          <w:sz w:val="22"/>
          <w:szCs w:val="22"/>
          <w:lang w:val="en-US"/>
        </w:rPr>
        <w:t>tal</w:t>
      </w:r>
      <w:r w:rsidRPr="00D31C8F">
        <w:rPr>
          <w:sz w:val="22"/>
          <w:szCs w:val="22"/>
        </w:rPr>
        <w:t>/</w:t>
      </w:r>
      <w:r w:rsidRPr="00D31C8F">
        <w:rPr>
          <w:sz w:val="22"/>
          <w:szCs w:val="22"/>
          <w:lang w:val="en-US"/>
        </w:rPr>
        <w:t>her</w:t>
      </w:r>
      <w:r w:rsidR="003A1C9F">
        <w:rPr>
          <w:sz w:val="22"/>
          <w:szCs w:val="22"/>
        </w:rPr>
        <w:softHyphen/>
      </w:r>
      <w:r w:rsidRPr="00D31C8F">
        <w:rPr>
          <w:sz w:val="22"/>
          <w:szCs w:val="22"/>
          <w:lang w:val="en-US"/>
        </w:rPr>
        <w:t>mi</w:t>
      </w:r>
      <w:r w:rsidR="003A1C9F">
        <w:rPr>
          <w:sz w:val="22"/>
          <w:szCs w:val="22"/>
        </w:rPr>
        <w:softHyphen/>
      </w:r>
      <w:r w:rsidRPr="00D31C8F">
        <w:rPr>
          <w:sz w:val="22"/>
          <w:szCs w:val="22"/>
          <w:lang w:val="en-US"/>
        </w:rPr>
        <w:t>ta</w:t>
      </w:r>
      <w:r w:rsidR="003A1C9F">
        <w:rPr>
          <w:sz w:val="22"/>
          <w:szCs w:val="22"/>
        </w:rPr>
        <w:softHyphen/>
      </w:r>
      <w:r w:rsidRPr="00D31C8F">
        <w:rPr>
          <w:sz w:val="22"/>
          <w:szCs w:val="22"/>
          <w:lang w:val="en-US"/>
        </w:rPr>
        <w:t>ge</w:t>
      </w:r>
      <w:r w:rsidRPr="00D31C8F">
        <w:rPr>
          <w:sz w:val="22"/>
          <w:szCs w:val="22"/>
        </w:rPr>
        <w:t>/</w:t>
      </w:r>
      <w:r w:rsidRPr="00D31C8F">
        <w:rPr>
          <w:sz w:val="22"/>
          <w:szCs w:val="22"/>
          <w:lang w:val="en-US"/>
        </w:rPr>
        <w:t>what</w:t>
      </w:r>
      <w:r w:rsidRPr="00D31C8F">
        <w:rPr>
          <w:sz w:val="22"/>
          <w:szCs w:val="22"/>
        </w:rPr>
        <w:t>-</w:t>
      </w:r>
      <w:r w:rsidRPr="00D31C8F">
        <w:rPr>
          <w:sz w:val="22"/>
          <w:szCs w:val="22"/>
          <w:lang w:val="en-US"/>
        </w:rPr>
        <w:t>s</w:t>
      </w:r>
      <w:r w:rsidRPr="00D31C8F">
        <w:rPr>
          <w:sz w:val="22"/>
          <w:szCs w:val="22"/>
        </w:rPr>
        <w:t>-</w:t>
      </w:r>
      <w:r w:rsidRPr="00D31C8F">
        <w:rPr>
          <w:sz w:val="22"/>
          <w:szCs w:val="22"/>
          <w:lang w:val="en-US"/>
        </w:rPr>
        <w:t>on</w:t>
      </w:r>
      <w:r w:rsidRPr="00D31C8F">
        <w:rPr>
          <w:sz w:val="22"/>
          <w:szCs w:val="22"/>
        </w:rPr>
        <w:t>/</w:t>
      </w:r>
      <w:r w:rsidRPr="00D31C8F">
        <w:rPr>
          <w:sz w:val="22"/>
          <w:szCs w:val="22"/>
          <w:lang w:val="en-US"/>
        </w:rPr>
        <w:t>temp</w:t>
      </w:r>
      <w:r w:rsidRPr="00D31C8F">
        <w:rPr>
          <w:sz w:val="22"/>
          <w:szCs w:val="22"/>
        </w:rPr>
        <w:t>_</w:t>
      </w:r>
      <w:r w:rsidRPr="00D31C8F">
        <w:rPr>
          <w:sz w:val="22"/>
          <w:szCs w:val="22"/>
          <w:lang w:val="en-US"/>
        </w:rPr>
        <w:t>exh</w:t>
      </w:r>
      <w:r w:rsidRPr="00D31C8F">
        <w:rPr>
          <w:sz w:val="22"/>
          <w:szCs w:val="22"/>
        </w:rPr>
        <w:t>/2017/</w:t>
      </w:r>
      <w:r w:rsidRPr="00D31C8F">
        <w:rPr>
          <w:sz w:val="22"/>
          <w:szCs w:val="22"/>
          <w:lang w:val="en-US"/>
        </w:rPr>
        <w:t>hermitage</w:t>
      </w:r>
      <w:r w:rsidRPr="00D31C8F">
        <w:rPr>
          <w:sz w:val="22"/>
          <w:szCs w:val="22"/>
        </w:rPr>
        <w:t>1917/?</w:t>
      </w:r>
      <w:r w:rsidRPr="00D31C8F">
        <w:rPr>
          <w:sz w:val="22"/>
          <w:szCs w:val="22"/>
          <w:lang w:val="en-US"/>
        </w:rPr>
        <w:t>lng</w:t>
      </w:r>
      <w:r w:rsidRPr="00D31C8F">
        <w:rPr>
          <w:sz w:val="22"/>
          <w:szCs w:val="22"/>
        </w:rPr>
        <w:t>=</w:t>
      </w:r>
      <w:r w:rsidRPr="00D31C8F">
        <w:rPr>
          <w:sz w:val="22"/>
          <w:szCs w:val="22"/>
          <w:lang w:val="en-US"/>
        </w:rPr>
        <w:t>ru</w:t>
      </w:r>
      <w:r w:rsidR="00767D94" w:rsidRPr="00D31C8F">
        <w:rPr>
          <w:sz w:val="22"/>
          <w:szCs w:val="22"/>
        </w:rPr>
        <w:t xml:space="preserve"> (</w:t>
      </w:r>
      <w:r w:rsidR="003A1C9F">
        <w:rPr>
          <w:sz w:val="22"/>
          <w:szCs w:val="22"/>
        </w:rPr>
        <w:t xml:space="preserve">дата обращения: </w:t>
      </w:r>
      <w:r w:rsidR="00767D94" w:rsidRPr="00D31C8F">
        <w:rPr>
          <w:sz w:val="22"/>
          <w:szCs w:val="22"/>
        </w:rPr>
        <w:t>10.04.2018)</w:t>
      </w:r>
      <w:r w:rsidR="003A1C9F">
        <w:rPr>
          <w:sz w:val="22"/>
          <w:szCs w:val="22"/>
        </w:rPr>
        <w:t>.</w:t>
      </w:r>
    </w:p>
    <w:p w:rsidR="003C71C6" w:rsidRPr="001E25C3" w:rsidRDefault="003C71C6" w:rsidP="003A1C9F">
      <w:pPr>
        <w:ind w:left="709" w:hanging="283"/>
        <w:jc w:val="both"/>
        <w:rPr>
          <w:sz w:val="22"/>
          <w:szCs w:val="22"/>
        </w:rPr>
      </w:pPr>
      <w:r w:rsidRPr="00D31C8F">
        <w:rPr>
          <w:sz w:val="22"/>
          <w:szCs w:val="22"/>
        </w:rPr>
        <w:t>5.</w:t>
      </w:r>
      <w:r w:rsidR="001E25C3">
        <w:rPr>
          <w:sz w:val="22"/>
          <w:szCs w:val="22"/>
        </w:rPr>
        <w:tab/>
      </w:r>
      <w:r w:rsidRPr="00D31C8F">
        <w:rPr>
          <w:sz w:val="22"/>
          <w:szCs w:val="22"/>
        </w:rPr>
        <w:t xml:space="preserve">Государственный музей политической истории России. </w:t>
      </w:r>
      <w:r w:rsidRPr="00D31C8F">
        <w:rPr>
          <w:sz w:val="22"/>
          <w:szCs w:val="22"/>
          <w:lang w:val="en-US"/>
        </w:rPr>
        <w:t>URL</w:t>
      </w:r>
      <w:r w:rsidRPr="007F337D">
        <w:rPr>
          <w:sz w:val="22"/>
          <w:szCs w:val="22"/>
        </w:rPr>
        <w:t>:</w:t>
      </w:r>
      <w:r w:rsidR="003A1C9F">
        <w:rPr>
          <w:sz w:val="22"/>
          <w:szCs w:val="22"/>
        </w:rPr>
        <w:t xml:space="preserve"> </w:t>
      </w:r>
      <w:r w:rsidRPr="00D31C8F">
        <w:rPr>
          <w:sz w:val="22"/>
          <w:szCs w:val="22"/>
          <w:lang w:val="en-US"/>
        </w:rPr>
        <w:t>http</w:t>
      </w:r>
      <w:r w:rsidRPr="001E25C3">
        <w:rPr>
          <w:sz w:val="22"/>
          <w:szCs w:val="22"/>
        </w:rPr>
        <w:t>://</w:t>
      </w:r>
      <w:r w:rsidRPr="00D31C8F">
        <w:rPr>
          <w:sz w:val="22"/>
          <w:szCs w:val="22"/>
          <w:lang w:val="en-US"/>
        </w:rPr>
        <w:t>po</w:t>
      </w:r>
      <w:r w:rsidR="003A1C9F">
        <w:rPr>
          <w:sz w:val="22"/>
          <w:szCs w:val="22"/>
        </w:rPr>
        <w:softHyphen/>
      </w:r>
      <w:r w:rsidRPr="00D31C8F">
        <w:rPr>
          <w:sz w:val="22"/>
          <w:szCs w:val="22"/>
          <w:lang w:val="en-US"/>
        </w:rPr>
        <w:t>lit</w:t>
      </w:r>
      <w:r w:rsidR="003A1C9F">
        <w:rPr>
          <w:sz w:val="22"/>
          <w:szCs w:val="22"/>
        </w:rPr>
        <w:softHyphen/>
      </w:r>
      <w:r w:rsidRPr="00D31C8F">
        <w:rPr>
          <w:sz w:val="22"/>
          <w:szCs w:val="22"/>
          <w:lang w:val="en-US"/>
        </w:rPr>
        <w:t>his</w:t>
      </w:r>
      <w:r w:rsidR="003A1C9F">
        <w:rPr>
          <w:sz w:val="22"/>
          <w:szCs w:val="22"/>
        </w:rPr>
        <w:softHyphen/>
      </w:r>
      <w:r w:rsidRPr="00D31C8F">
        <w:rPr>
          <w:sz w:val="22"/>
          <w:szCs w:val="22"/>
          <w:lang w:val="en-US"/>
        </w:rPr>
        <w:t>to</w:t>
      </w:r>
      <w:r w:rsidR="003A1C9F">
        <w:rPr>
          <w:sz w:val="22"/>
          <w:szCs w:val="22"/>
        </w:rPr>
        <w:softHyphen/>
      </w:r>
      <w:r w:rsidRPr="00D31C8F">
        <w:rPr>
          <w:sz w:val="22"/>
          <w:szCs w:val="22"/>
          <w:lang w:val="en-US"/>
        </w:rPr>
        <w:t>ry</w:t>
      </w:r>
      <w:r w:rsidRPr="001E25C3">
        <w:rPr>
          <w:sz w:val="22"/>
          <w:szCs w:val="22"/>
        </w:rPr>
        <w:t>.</w:t>
      </w:r>
      <w:r w:rsidRPr="00D31C8F">
        <w:rPr>
          <w:sz w:val="22"/>
          <w:szCs w:val="22"/>
          <w:lang w:val="en-US"/>
        </w:rPr>
        <w:t>ru</w:t>
      </w:r>
      <w:r w:rsidRPr="001E25C3">
        <w:rPr>
          <w:sz w:val="22"/>
          <w:szCs w:val="22"/>
        </w:rPr>
        <w:t>/</w:t>
      </w:r>
      <w:r w:rsidRPr="00D31C8F">
        <w:rPr>
          <w:sz w:val="22"/>
          <w:szCs w:val="22"/>
          <w:lang w:val="en-US"/>
        </w:rPr>
        <w:t>vi</w:t>
      </w:r>
      <w:r w:rsidR="003A1C9F">
        <w:rPr>
          <w:sz w:val="22"/>
          <w:szCs w:val="22"/>
        </w:rPr>
        <w:softHyphen/>
      </w:r>
      <w:r w:rsidRPr="00D31C8F">
        <w:rPr>
          <w:sz w:val="22"/>
          <w:szCs w:val="22"/>
          <w:lang w:val="en-US"/>
        </w:rPr>
        <w:t>sit</w:t>
      </w:r>
      <w:r w:rsidRPr="001E25C3">
        <w:rPr>
          <w:sz w:val="22"/>
          <w:szCs w:val="22"/>
        </w:rPr>
        <w:t>_</w:t>
      </w:r>
      <w:r w:rsidRPr="00D31C8F">
        <w:rPr>
          <w:sz w:val="22"/>
          <w:szCs w:val="22"/>
          <w:lang w:val="en-US"/>
        </w:rPr>
        <w:t>us</w:t>
      </w:r>
      <w:r w:rsidRPr="001E25C3">
        <w:rPr>
          <w:sz w:val="22"/>
          <w:szCs w:val="22"/>
        </w:rPr>
        <w:t>/</w:t>
      </w:r>
      <w:r w:rsidRPr="00D31C8F">
        <w:rPr>
          <w:sz w:val="22"/>
          <w:szCs w:val="22"/>
          <w:lang w:val="en-US"/>
        </w:rPr>
        <w:t>view</w:t>
      </w:r>
      <w:r w:rsidRPr="001E25C3">
        <w:rPr>
          <w:sz w:val="22"/>
          <w:szCs w:val="22"/>
        </w:rPr>
        <w:t>.</w:t>
      </w:r>
      <w:r w:rsidRPr="00D31C8F">
        <w:rPr>
          <w:sz w:val="22"/>
          <w:szCs w:val="22"/>
          <w:lang w:val="en-US"/>
        </w:rPr>
        <w:t>php</w:t>
      </w:r>
      <w:r w:rsidRPr="001E25C3">
        <w:rPr>
          <w:sz w:val="22"/>
          <w:szCs w:val="22"/>
        </w:rPr>
        <w:t>?</w:t>
      </w:r>
      <w:r w:rsidRPr="00D31C8F">
        <w:rPr>
          <w:sz w:val="22"/>
          <w:szCs w:val="22"/>
          <w:lang w:val="en-US"/>
        </w:rPr>
        <w:t>id</w:t>
      </w:r>
      <w:r w:rsidRPr="001E25C3">
        <w:rPr>
          <w:sz w:val="22"/>
          <w:szCs w:val="22"/>
        </w:rPr>
        <w:t>=831 (</w:t>
      </w:r>
      <w:r w:rsidR="003A1C9F">
        <w:rPr>
          <w:sz w:val="22"/>
          <w:szCs w:val="22"/>
        </w:rPr>
        <w:t xml:space="preserve">дата обращения: </w:t>
      </w:r>
      <w:r w:rsidRPr="001E25C3">
        <w:rPr>
          <w:sz w:val="22"/>
          <w:szCs w:val="22"/>
        </w:rPr>
        <w:t>08.04.2018).</w:t>
      </w:r>
    </w:p>
    <w:p w:rsidR="003C71C6" w:rsidRPr="00D31C8F" w:rsidRDefault="003C71C6" w:rsidP="003A1C9F">
      <w:pPr>
        <w:ind w:left="709" w:hanging="283"/>
        <w:jc w:val="both"/>
        <w:rPr>
          <w:sz w:val="22"/>
          <w:szCs w:val="22"/>
        </w:rPr>
      </w:pPr>
      <w:r w:rsidRPr="00D31C8F">
        <w:rPr>
          <w:sz w:val="22"/>
          <w:szCs w:val="22"/>
        </w:rPr>
        <w:t>6.</w:t>
      </w:r>
      <w:r w:rsidR="001E25C3">
        <w:rPr>
          <w:sz w:val="22"/>
          <w:szCs w:val="22"/>
        </w:rPr>
        <w:tab/>
      </w:r>
      <w:r w:rsidRPr="00D31C8F">
        <w:rPr>
          <w:sz w:val="22"/>
          <w:szCs w:val="22"/>
        </w:rPr>
        <w:t>Национальный музей Удмуртской Республики</w:t>
      </w:r>
      <w:r w:rsidR="001E25C3">
        <w:rPr>
          <w:sz w:val="22"/>
          <w:szCs w:val="22"/>
        </w:rPr>
        <w:t xml:space="preserve"> </w:t>
      </w:r>
      <w:r w:rsidRPr="00D31C8F">
        <w:rPr>
          <w:sz w:val="22"/>
          <w:szCs w:val="22"/>
        </w:rPr>
        <w:t xml:space="preserve">имени Кузебая Герда. </w:t>
      </w:r>
      <w:r w:rsidRPr="00D31C8F">
        <w:rPr>
          <w:sz w:val="22"/>
          <w:szCs w:val="22"/>
          <w:lang w:val="en-US"/>
        </w:rPr>
        <w:t>URL</w:t>
      </w:r>
      <w:r w:rsidRPr="00D31C8F">
        <w:rPr>
          <w:sz w:val="22"/>
          <w:szCs w:val="22"/>
        </w:rPr>
        <w:t>:</w:t>
      </w:r>
      <w:r w:rsidR="003A1C9F">
        <w:rPr>
          <w:sz w:val="22"/>
          <w:szCs w:val="22"/>
        </w:rPr>
        <w:t xml:space="preserve"> </w:t>
      </w:r>
      <w:r w:rsidRPr="00D31C8F">
        <w:rPr>
          <w:sz w:val="22"/>
          <w:szCs w:val="22"/>
        </w:rPr>
        <w:t>http://nmur.ru/visitors/exhibitions/item/983-mztizd17 (</w:t>
      </w:r>
      <w:r w:rsidR="003A1C9F">
        <w:rPr>
          <w:sz w:val="22"/>
          <w:szCs w:val="22"/>
        </w:rPr>
        <w:t xml:space="preserve">дата обращения: </w:t>
      </w:r>
      <w:r w:rsidRPr="00D31C8F">
        <w:rPr>
          <w:sz w:val="22"/>
          <w:szCs w:val="22"/>
        </w:rPr>
        <w:t>05.04.2018).</w:t>
      </w:r>
    </w:p>
    <w:p w:rsidR="003C71C6" w:rsidRPr="003A1C9F" w:rsidRDefault="003C71C6" w:rsidP="001E25C3">
      <w:pPr>
        <w:ind w:left="709" w:hanging="283"/>
        <w:jc w:val="both"/>
        <w:rPr>
          <w:sz w:val="22"/>
          <w:szCs w:val="22"/>
        </w:rPr>
      </w:pPr>
      <w:r w:rsidRPr="00D31C8F">
        <w:rPr>
          <w:sz w:val="22"/>
          <w:szCs w:val="22"/>
        </w:rPr>
        <w:t>7.</w:t>
      </w:r>
      <w:r w:rsidR="001E25C3">
        <w:rPr>
          <w:sz w:val="22"/>
          <w:szCs w:val="22"/>
        </w:rPr>
        <w:tab/>
      </w:r>
      <w:r w:rsidRPr="00D31C8F">
        <w:rPr>
          <w:rStyle w:val="color11"/>
          <w:sz w:val="22"/>
          <w:szCs w:val="22"/>
          <w:bdr w:val="none" w:sz="0" w:space="0" w:color="auto" w:frame="1"/>
        </w:rPr>
        <w:t>Музей Ижевска</w:t>
      </w:r>
      <w:r w:rsidRPr="00D31C8F">
        <w:rPr>
          <w:sz w:val="22"/>
          <w:szCs w:val="22"/>
        </w:rPr>
        <w:t xml:space="preserve">. </w:t>
      </w:r>
      <w:r w:rsidRPr="00D31C8F">
        <w:rPr>
          <w:sz w:val="22"/>
          <w:szCs w:val="22"/>
          <w:lang w:val="en-US"/>
        </w:rPr>
        <w:t>URL</w:t>
      </w:r>
      <w:r w:rsidRPr="003A1C9F">
        <w:rPr>
          <w:sz w:val="22"/>
          <w:szCs w:val="22"/>
        </w:rPr>
        <w:t xml:space="preserve">: </w:t>
      </w:r>
      <w:r w:rsidRPr="00D31C8F">
        <w:rPr>
          <w:sz w:val="22"/>
          <w:szCs w:val="22"/>
          <w:lang w:val="en-US"/>
        </w:rPr>
        <w:t>http</w:t>
      </w:r>
      <w:r w:rsidRPr="003A1C9F">
        <w:rPr>
          <w:sz w:val="22"/>
          <w:szCs w:val="22"/>
        </w:rPr>
        <w:t>://</w:t>
      </w:r>
      <w:r w:rsidRPr="00D31C8F">
        <w:rPr>
          <w:sz w:val="22"/>
          <w:szCs w:val="22"/>
          <w:lang w:val="en-US"/>
        </w:rPr>
        <w:t>muzeiizhevska</w:t>
      </w:r>
      <w:r w:rsidRPr="003A1C9F">
        <w:rPr>
          <w:sz w:val="22"/>
          <w:szCs w:val="22"/>
        </w:rPr>
        <w:t>.</w:t>
      </w:r>
      <w:r w:rsidRPr="00D31C8F">
        <w:rPr>
          <w:sz w:val="22"/>
          <w:szCs w:val="22"/>
          <w:lang w:val="en-US"/>
        </w:rPr>
        <w:t>ru</w:t>
      </w:r>
      <w:r w:rsidRPr="003A1C9F">
        <w:rPr>
          <w:sz w:val="22"/>
          <w:szCs w:val="22"/>
        </w:rPr>
        <w:t>/</w:t>
      </w:r>
      <w:r w:rsidRPr="00D31C8F">
        <w:rPr>
          <w:sz w:val="22"/>
          <w:szCs w:val="22"/>
          <w:lang w:val="en-US"/>
        </w:rPr>
        <w:t>exhibitions</w:t>
      </w:r>
      <w:r w:rsidRPr="003A1C9F">
        <w:rPr>
          <w:sz w:val="22"/>
          <w:szCs w:val="22"/>
        </w:rPr>
        <w:t>/433/ (</w:t>
      </w:r>
      <w:r w:rsidR="003A1C9F">
        <w:rPr>
          <w:sz w:val="22"/>
          <w:szCs w:val="22"/>
        </w:rPr>
        <w:t xml:space="preserve">дата обращения: </w:t>
      </w:r>
      <w:r w:rsidRPr="003A1C9F">
        <w:rPr>
          <w:sz w:val="22"/>
          <w:szCs w:val="22"/>
        </w:rPr>
        <w:t>13.04.2018).</w:t>
      </w:r>
    </w:p>
    <w:p w:rsidR="00D94948" w:rsidRPr="003A1C9F" w:rsidRDefault="00D94948" w:rsidP="001E25C3">
      <w:pPr>
        <w:jc w:val="both"/>
        <w:rPr>
          <w:sz w:val="22"/>
          <w:szCs w:val="22"/>
        </w:rPr>
      </w:pPr>
    </w:p>
    <w:p w:rsidR="00D94948" w:rsidRPr="003A1C9F" w:rsidRDefault="00D94948" w:rsidP="001E25C3">
      <w:pPr>
        <w:jc w:val="both"/>
        <w:rPr>
          <w:sz w:val="22"/>
          <w:szCs w:val="22"/>
        </w:rPr>
      </w:pPr>
    </w:p>
    <w:p w:rsidR="001E25C3" w:rsidRPr="003A1C9F" w:rsidRDefault="001E25C3" w:rsidP="001E25C3">
      <w:pPr>
        <w:jc w:val="both"/>
        <w:rPr>
          <w:sz w:val="22"/>
          <w:szCs w:val="22"/>
        </w:rPr>
      </w:pPr>
    </w:p>
    <w:p w:rsidR="001E25C3" w:rsidRPr="003A1C9F" w:rsidRDefault="001E25C3" w:rsidP="001E25C3">
      <w:pPr>
        <w:jc w:val="both"/>
        <w:rPr>
          <w:sz w:val="22"/>
          <w:szCs w:val="22"/>
        </w:rPr>
      </w:pPr>
    </w:p>
    <w:p w:rsidR="003C71C6" w:rsidRPr="001E25C3" w:rsidRDefault="003C71C6" w:rsidP="005C338C">
      <w:pPr>
        <w:rPr>
          <w:b/>
          <w:bCs/>
          <w:i/>
          <w:color w:val="000000" w:themeColor="text1"/>
          <w:sz w:val="22"/>
          <w:szCs w:val="22"/>
        </w:rPr>
      </w:pPr>
      <w:r w:rsidRPr="001E25C3">
        <w:rPr>
          <w:b/>
          <w:bCs/>
          <w:i/>
          <w:color w:val="000000" w:themeColor="text1"/>
          <w:sz w:val="22"/>
          <w:szCs w:val="22"/>
        </w:rPr>
        <w:t xml:space="preserve">Мясников Максим Олегович, Удмуртский государственный университет, </w:t>
      </w:r>
      <w:r w:rsidRPr="005C338C">
        <w:rPr>
          <w:b/>
          <w:bCs/>
          <w:i/>
          <w:color w:val="000000" w:themeColor="text1"/>
          <w:sz w:val="22"/>
          <w:szCs w:val="22"/>
        </w:rPr>
        <w:t>maksim_myasnikov_2018@mail.ru</w:t>
      </w:r>
    </w:p>
    <w:p w:rsidR="003C71C6" w:rsidRPr="001E25C3" w:rsidRDefault="003C71C6" w:rsidP="001E25C3">
      <w:pPr>
        <w:jc w:val="both"/>
        <w:rPr>
          <w:b/>
          <w:bCs/>
          <w:i/>
          <w:color w:val="000000" w:themeColor="text1"/>
          <w:sz w:val="22"/>
          <w:szCs w:val="22"/>
        </w:rPr>
      </w:pPr>
      <w:r w:rsidRPr="001E25C3">
        <w:rPr>
          <w:b/>
          <w:bCs/>
          <w:i/>
          <w:color w:val="000000" w:themeColor="text1"/>
          <w:sz w:val="22"/>
          <w:szCs w:val="22"/>
        </w:rPr>
        <w:t xml:space="preserve">Научный руководитель </w:t>
      </w:r>
      <w:r w:rsidR="005C338C">
        <w:rPr>
          <w:b/>
          <w:bCs/>
          <w:i/>
          <w:color w:val="000000" w:themeColor="text1"/>
          <w:sz w:val="22"/>
          <w:szCs w:val="22"/>
        </w:rPr>
        <w:t>—</w:t>
      </w:r>
      <w:r w:rsidRPr="001E25C3">
        <w:rPr>
          <w:b/>
          <w:bCs/>
          <w:i/>
          <w:color w:val="000000" w:themeColor="text1"/>
          <w:sz w:val="22"/>
          <w:szCs w:val="22"/>
        </w:rPr>
        <w:t xml:space="preserve"> </w:t>
      </w:r>
      <w:r w:rsidR="001838B8" w:rsidRPr="001E25C3">
        <w:rPr>
          <w:b/>
          <w:bCs/>
          <w:i/>
          <w:color w:val="000000" w:themeColor="text1"/>
          <w:sz w:val="22"/>
          <w:szCs w:val="22"/>
        </w:rPr>
        <w:t xml:space="preserve">Черных </w:t>
      </w:r>
      <w:r w:rsidRPr="001E25C3">
        <w:rPr>
          <w:b/>
          <w:bCs/>
          <w:i/>
          <w:color w:val="000000" w:themeColor="text1"/>
          <w:sz w:val="22"/>
          <w:szCs w:val="22"/>
        </w:rPr>
        <w:t>Елизавета Михайловна, Удмуртский государственный университет, доцент, к. ист. н.</w:t>
      </w:r>
    </w:p>
    <w:p w:rsidR="003C71C6" w:rsidRPr="005C338C" w:rsidRDefault="003C71C6" w:rsidP="001E25C3">
      <w:pPr>
        <w:jc w:val="both"/>
        <w:rPr>
          <w:bCs/>
          <w:color w:val="000000" w:themeColor="text1"/>
          <w:sz w:val="22"/>
          <w:szCs w:val="22"/>
        </w:rPr>
      </w:pPr>
    </w:p>
    <w:p w:rsidR="003C71C6" w:rsidRPr="005C338C" w:rsidRDefault="003C71C6" w:rsidP="001E25C3">
      <w:pPr>
        <w:jc w:val="center"/>
        <w:rPr>
          <w:b/>
          <w:bCs/>
          <w:color w:val="000000" w:themeColor="text1"/>
          <w:sz w:val="22"/>
          <w:szCs w:val="22"/>
        </w:rPr>
      </w:pPr>
      <w:r w:rsidRPr="001E25C3">
        <w:rPr>
          <w:b/>
          <w:bCs/>
          <w:color w:val="000000" w:themeColor="text1"/>
          <w:sz w:val="22"/>
          <w:szCs w:val="22"/>
        </w:rPr>
        <w:t>ПАМЯТНИКИ НОВОГО ВРЕМЕНИ НА АРХЕОЛОГИЧЕСКОЙ КАРТЕ</w:t>
      </w:r>
      <w:r w:rsidR="005C338C">
        <w:rPr>
          <w:b/>
          <w:bCs/>
          <w:color w:val="000000" w:themeColor="text1"/>
          <w:sz w:val="22"/>
          <w:szCs w:val="22"/>
        </w:rPr>
        <w:br/>
      </w:r>
      <w:r w:rsidRPr="001E25C3">
        <w:rPr>
          <w:b/>
          <w:bCs/>
          <w:color w:val="000000" w:themeColor="text1"/>
          <w:sz w:val="22"/>
          <w:szCs w:val="22"/>
        </w:rPr>
        <w:t>УВИНСКОГО</w:t>
      </w:r>
      <w:r w:rsidRPr="005C338C">
        <w:rPr>
          <w:b/>
          <w:bCs/>
          <w:color w:val="000000" w:themeColor="text1"/>
          <w:sz w:val="22"/>
          <w:szCs w:val="22"/>
        </w:rPr>
        <w:t xml:space="preserve"> </w:t>
      </w:r>
      <w:r w:rsidRPr="001E25C3">
        <w:rPr>
          <w:b/>
          <w:bCs/>
          <w:color w:val="000000" w:themeColor="text1"/>
          <w:sz w:val="22"/>
          <w:szCs w:val="22"/>
        </w:rPr>
        <w:t>РАЙОНА</w:t>
      </w:r>
      <w:r w:rsidRPr="005C338C">
        <w:rPr>
          <w:b/>
          <w:bCs/>
          <w:color w:val="000000" w:themeColor="text1"/>
          <w:sz w:val="22"/>
          <w:szCs w:val="22"/>
        </w:rPr>
        <w:t xml:space="preserve"> </w:t>
      </w:r>
      <w:r w:rsidRPr="001E25C3">
        <w:rPr>
          <w:b/>
          <w:bCs/>
          <w:color w:val="000000" w:themeColor="text1"/>
          <w:sz w:val="22"/>
          <w:szCs w:val="22"/>
        </w:rPr>
        <w:t>УДМУРТИИ</w:t>
      </w:r>
    </w:p>
    <w:p w:rsidR="003C71C6" w:rsidRPr="005C338C" w:rsidRDefault="003C71C6" w:rsidP="001E25C3">
      <w:pPr>
        <w:jc w:val="center"/>
        <w:rPr>
          <w:b/>
          <w:bCs/>
          <w:color w:val="000000" w:themeColor="text1"/>
          <w:sz w:val="22"/>
          <w:szCs w:val="22"/>
          <w:lang w:val="en-US"/>
        </w:rPr>
      </w:pPr>
      <w:r w:rsidRPr="001E25C3">
        <w:rPr>
          <w:b/>
          <w:bCs/>
          <w:color w:val="000000" w:themeColor="text1"/>
          <w:sz w:val="22"/>
          <w:szCs w:val="22"/>
          <w:lang w:val="en-US"/>
        </w:rPr>
        <w:t>MONUMENTS OF MODERN TIME ON ARCHAEOLOGICAL MAP</w:t>
      </w:r>
      <w:r w:rsidR="005C338C" w:rsidRPr="005C338C">
        <w:rPr>
          <w:b/>
          <w:bCs/>
          <w:color w:val="000000" w:themeColor="text1"/>
          <w:sz w:val="22"/>
          <w:szCs w:val="22"/>
          <w:lang w:val="en-US"/>
        </w:rPr>
        <w:br/>
      </w:r>
      <w:r w:rsidRPr="001E25C3">
        <w:rPr>
          <w:b/>
          <w:bCs/>
          <w:color w:val="000000" w:themeColor="text1"/>
          <w:sz w:val="22"/>
          <w:szCs w:val="22"/>
          <w:lang w:val="en-US"/>
        </w:rPr>
        <w:t>UVA</w:t>
      </w:r>
      <w:r w:rsidRPr="005C338C">
        <w:rPr>
          <w:b/>
          <w:bCs/>
          <w:color w:val="000000" w:themeColor="text1"/>
          <w:sz w:val="22"/>
          <w:szCs w:val="22"/>
          <w:lang w:val="en-US"/>
        </w:rPr>
        <w:t xml:space="preserve"> </w:t>
      </w:r>
      <w:r w:rsidRPr="001E25C3">
        <w:rPr>
          <w:b/>
          <w:bCs/>
          <w:color w:val="000000" w:themeColor="text1"/>
          <w:sz w:val="22"/>
          <w:szCs w:val="22"/>
          <w:lang w:val="en-US"/>
        </w:rPr>
        <w:t>DISTRICT</w:t>
      </w:r>
      <w:r w:rsidRPr="005C338C">
        <w:rPr>
          <w:b/>
          <w:bCs/>
          <w:color w:val="000000" w:themeColor="text1"/>
          <w:sz w:val="22"/>
          <w:szCs w:val="22"/>
          <w:lang w:val="en-US"/>
        </w:rPr>
        <w:t xml:space="preserve"> </w:t>
      </w:r>
      <w:r w:rsidRPr="001E25C3">
        <w:rPr>
          <w:b/>
          <w:bCs/>
          <w:color w:val="000000" w:themeColor="text1"/>
          <w:sz w:val="22"/>
          <w:szCs w:val="22"/>
          <w:lang w:val="en-US"/>
        </w:rPr>
        <w:t>OF</w:t>
      </w:r>
      <w:r w:rsidRPr="005C338C">
        <w:rPr>
          <w:b/>
          <w:bCs/>
          <w:color w:val="000000" w:themeColor="text1"/>
          <w:sz w:val="22"/>
          <w:szCs w:val="22"/>
          <w:lang w:val="en-US"/>
        </w:rPr>
        <w:t xml:space="preserve"> </w:t>
      </w:r>
      <w:r w:rsidRPr="001E25C3">
        <w:rPr>
          <w:b/>
          <w:bCs/>
          <w:color w:val="000000" w:themeColor="text1"/>
          <w:sz w:val="22"/>
          <w:szCs w:val="22"/>
          <w:lang w:val="en-US"/>
        </w:rPr>
        <w:t>UDMURTIA</w:t>
      </w:r>
    </w:p>
    <w:p w:rsidR="003C71C6" w:rsidRPr="007F337D" w:rsidRDefault="003C71C6" w:rsidP="005C338C">
      <w:pPr>
        <w:rPr>
          <w:bCs/>
          <w:color w:val="000000" w:themeColor="text1"/>
          <w:sz w:val="22"/>
          <w:szCs w:val="22"/>
          <w:lang w:val="en-US"/>
        </w:rPr>
      </w:pPr>
    </w:p>
    <w:p w:rsidR="003C71C6" w:rsidRPr="001E25C3" w:rsidRDefault="003C71C6" w:rsidP="001E25C3">
      <w:pPr>
        <w:ind w:firstLine="709"/>
        <w:jc w:val="both"/>
        <w:rPr>
          <w:color w:val="000000" w:themeColor="text1"/>
          <w:sz w:val="22"/>
          <w:szCs w:val="22"/>
        </w:rPr>
      </w:pPr>
      <w:r w:rsidRPr="001E25C3">
        <w:rPr>
          <w:b/>
          <w:bCs/>
          <w:color w:val="000000" w:themeColor="text1"/>
          <w:sz w:val="22"/>
          <w:szCs w:val="22"/>
        </w:rPr>
        <w:t>Аннотация</w:t>
      </w:r>
      <w:r w:rsidR="005C338C">
        <w:rPr>
          <w:b/>
          <w:bCs/>
          <w:color w:val="000000" w:themeColor="text1"/>
          <w:sz w:val="22"/>
          <w:szCs w:val="22"/>
        </w:rPr>
        <w:t>.</w:t>
      </w:r>
      <w:r w:rsidRPr="005C338C">
        <w:rPr>
          <w:bCs/>
          <w:color w:val="000000" w:themeColor="text1"/>
          <w:sz w:val="22"/>
          <w:szCs w:val="22"/>
        </w:rPr>
        <w:t xml:space="preserve"> </w:t>
      </w:r>
      <w:r w:rsidRPr="001E25C3">
        <w:rPr>
          <w:color w:val="000000" w:themeColor="text1"/>
          <w:sz w:val="22"/>
          <w:szCs w:val="22"/>
        </w:rPr>
        <w:t>В статье рассматриваются археологические памятники Нового времени, расположенные в Увинском районе Удмуртской Республики. Автор поставил задачу сопостав</w:t>
      </w:r>
      <w:r w:rsidR="005C338C">
        <w:rPr>
          <w:color w:val="000000" w:themeColor="text1"/>
          <w:sz w:val="22"/>
          <w:szCs w:val="22"/>
        </w:rPr>
        <w:softHyphen/>
      </w:r>
      <w:r w:rsidRPr="001E25C3">
        <w:rPr>
          <w:color w:val="000000" w:themeColor="text1"/>
          <w:sz w:val="22"/>
          <w:szCs w:val="22"/>
        </w:rPr>
        <w:t>ления выявленных памятников местного населения с историческими поселениями, известными по материалам переписей и другим источникам.</w:t>
      </w:r>
    </w:p>
    <w:p w:rsidR="003C71C6" w:rsidRPr="001E25C3" w:rsidRDefault="003C71C6" w:rsidP="001E25C3">
      <w:pPr>
        <w:ind w:firstLine="709"/>
        <w:jc w:val="both"/>
        <w:rPr>
          <w:color w:val="000000" w:themeColor="text1"/>
          <w:sz w:val="22"/>
          <w:szCs w:val="22"/>
          <w:lang w:val="en-US"/>
        </w:rPr>
      </w:pPr>
      <w:r w:rsidRPr="001E25C3">
        <w:rPr>
          <w:b/>
          <w:bCs/>
          <w:color w:val="000000" w:themeColor="text1"/>
          <w:sz w:val="22"/>
          <w:szCs w:val="22"/>
          <w:lang w:val="en-US"/>
        </w:rPr>
        <w:t>Abstract</w:t>
      </w:r>
      <w:r w:rsidR="005C338C" w:rsidRPr="005C338C">
        <w:rPr>
          <w:b/>
          <w:bCs/>
          <w:color w:val="000000" w:themeColor="text1"/>
          <w:sz w:val="22"/>
          <w:szCs w:val="22"/>
          <w:lang w:val="en-US"/>
        </w:rPr>
        <w:t>.</w:t>
      </w:r>
      <w:r w:rsidRPr="001E25C3">
        <w:rPr>
          <w:color w:val="000000" w:themeColor="text1"/>
          <w:sz w:val="22"/>
          <w:szCs w:val="22"/>
          <w:lang w:val="en-US"/>
        </w:rPr>
        <w:t xml:space="preserve"> The article deals with the archaeological monuments of Modern times, located in the UVA district of UR. The author set the task of comparing the identified monuments of the local population with historical settlements, known from censuses and other sources.</w:t>
      </w:r>
    </w:p>
    <w:p w:rsidR="003C71C6" w:rsidRPr="001E25C3" w:rsidRDefault="003C71C6" w:rsidP="001E25C3">
      <w:pPr>
        <w:ind w:firstLine="709"/>
        <w:jc w:val="both"/>
        <w:rPr>
          <w:color w:val="000000" w:themeColor="text1"/>
          <w:sz w:val="22"/>
          <w:szCs w:val="22"/>
        </w:rPr>
      </w:pPr>
      <w:r w:rsidRPr="001E25C3">
        <w:rPr>
          <w:b/>
          <w:bCs/>
          <w:i/>
          <w:iCs/>
          <w:color w:val="000000" w:themeColor="text1"/>
          <w:sz w:val="22"/>
          <w:szCs w:val="22"/>
        </w:rPr>
        <w:t>Ключевые слова:</w:t>
      </w:r>
      <w:r w:rsidRPr="001E25C3">
        <w:rPr>
          <w:i/>
          <w:color w:val="000000" w:themeColor="text1"/>
          <w:sz w:val="22"/>
          <w:szCs w:val="22"/>
        </w:rPr>
        <w:t xml:space="preserve"> </w:t>
      </w:r>
      <w:r w:rsidRPr="001E25C3">
        <w:rPr>
          <w:color w:val="000000" w:themeColor="text1"/>
          <w:sz w:val="22"/>
          <w:szCs w:val="22"/>
        </w:rPr>
        <w:t xml:space="preserve">Увинский район, памятники археологии </w:t>
      </w:r>
      <w:r w:rsidRPr="001E25C3">
        <w:rPr>
          <w:color w:val="000000" w:themeColor="text1"/>
          <w:sz w:val="22"/>
          <w:szCs w:val="22"/>
          <w:lang w:val="en-US"/>
        </w:rPr>
        <w:t>XVI</w:t>
      </w:r>
      <w:r w:rsidRPr="001E25C3">
        <w:rPr>
          <w:color w:val="000000" w:themeColor="text1"/>
          <w:sz w:val="22"/>
          <w:szCs w:val="22"/>
        </w:rPr>
        <w:t>–</w:t>
      </w:r>
      <w:r w:rsidRPr="001E25C3">
        <w:rPr>
          <w:color w:val="000000" w:themeColor="text1"/>
          <w:sz w:val="22"/>
          <w:szCs w:val="22"/>
          <w:lang w:val="en-US"/>
        </w:rPr>
        <w:t>XIX</w:t>
      </w:r>
      <w:r w:rsidRPr="001E25C3">
        <w:rPr>
          <w:color w:val="000000" w:themeColor="text1"/>
          <w:sz w:val="22"/>
          <w:szCs w:val="22"/>
        </w:rPr>
        <w:t xml:space="preserve"> вв., поселения, могильники.</w:t>
      </w:r>
    </w:p>
    <w:p w:rsidR="003C71C6" w:rsidRPr="001E25C3" w:rsidRDefault="007A2BD6" w:rsidP="001E25C3">
      <w:pPr>
        <w:ind w:firstLine="709"/>
        <w:jc w:val="both"/>
        <w:rPr>
          <w:color w:val="000000" w:themeColor="text1"/>
          <w:sz w:val="22"/>
          <w:szCs w:val="22"/>
          <w:lang w:val="en-US"/>
        </w:rPr>
      </w:pPr>
      <w:r w:rsidRPr="001E25C3">
        <w:rPr>
          <w:b/>
          <w:bCs/>
          <w:i/>
          <w:iCs/>
          <w:color w:val="000000" w:themeColor="text1"/>
          <w:sz w:val="22"/>
          <w:szCs w:val="22"/>
          <w:lang w:val="en-US"/>
        </w:rPr>
        <w:t>Key</w:t>
      </w:r>
      <w:r w:rsidR="003C71C6" w:rsidRPr="001E25C3">
        <w:rPr>
          <w:b/>
          <w:bCs/>
          <w:i/>
          <w:iCs/>
          <w:color w:val="000000" w:themeColor="text1"/>
          <w:sz w:val="22"/>
          <w:szCs w:val="22"/>
          <w:lang w:val="en-US"/>
        </w:rPr>
        <w:t>words:</w:t>
      </w:r>
      <w:r w:rsidR="003C71C6" w:rsidRPr="001E25C3">
        <w:rPr>
          <w:i/>
          <w:color w:val="000000" w:themeColor="text1"/>
          <w:sz w:val="22"/>
          <w:szCs w:val="22"/>
          <w:lang w:val="en-US"/>
        </w:rPr>
        <w:t xml:space="preserve"> </w:t>
      </w:r>
      <w:r w:rsidR="003C71C6" w:rsidRPr="001E25C3">
        <w:rPr>
          <w:color w:val="000000" w:themeColor="text1"/>
          <w:sz w:val="22"/>
          <w:szCs w:val="22"/>
          <w:lang w:val="en-US"/>
        </w:rPr>
        <w:t>UVA district, archaeological monuments of XVI–XIX centuries, settlements, bur</w:t>
      </w:r>
      <w:r w:rsidR="003C71C6" w:rsidRPr="001E25C3">
        <w:rPr>
          <w:color w:val="000000" w:themeColor="text1"/>
          <w:sz w:val="22"/>
          <w:szCs w:val="22"/>
          <w:lang w:val="en-US"/>
        </w:rPr>
        <w:t>i</w:t>
      </w:r>
      <w:r w:rsidR="003C71C6" w:rsidRPr="001E25C3">
        <w:rPr>
          <w:color w:val="000000" w:themeColor="text1"/>
          <w:sz w:val="22"/>
          <w:szCs w:val="22"/>
          <w:lang w:val="en-US"/>
        </w:rPr>
        <w:t>al grounds.</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Увинский район расположен на западе Удмуртской Республики. Северная низменная часть района занимает Центрально-Удмуртскую низменность и частично выходит на Тыло</w:t>
      </w:r>
      <w:r w:rsidR="005C338C">
        <w:rPr>
          <w:color w:val="000000" w:themeColor="text1"/>
          <w:sz w:val="22"/>
          <w:szCs w:val="22"/>
        </w:rPr>
        <w:softHyphen/>
      </w:r>
      <w:r w:rsidRPr="001E25C3">
        <w:rPr>
          <w:color w:val="000000" w:themeColor="text1"/>
          <w:sz w:val="22"/>
          <w:szCs w:val="22"/>
        </w:rPr>
        <w:t xml:space="preserve">вайскую возвышенность. Южная часть района расположена на Можгинской возвышенности. Гидрография района характеризуется правыми притоками р. Вала </w:t>
      </w:r>
      <w:r w:rsidR="005C338C">
        <w:rPr>
          <w:color w:val="000000" w:themeColor="text1"/>
          <w:sz w:val="22"/>
          <w:szCs w:val="22"/>
        </w:rPr>
        <w:t>—</w:t>
      </w:r>
      <w:r w:rsidRPr="001E25C3">
        <w:rPr>
          <w:color w:val="000000" w:themeColor="text1"/>
          <w:sz w:val="22"/>
          <w:szCs w:val="22"/>
        </w:rPr>
        <w:t xml:space="preserve"> рр. Ува и Нылга, которы</w:t>
      </w:r>
      <w:r w:rsidR="00B8299F">
        <w:rPr>
          <w:color w:val="000000" w:themeColor="text1"/>
          <w:sz w:val="22"/>
          <w:szCs w:val="22"/>
        </w:rPr>
        <w:softHyphen/>
      </w:r>
      <w:r w:rsidRPr="001E25C3">
        <w:rPr>
          <w:color w:val="000000" w:themeColor="text1"/>
          <w:sz w:val="22"/>
          <w:szCs w:val="22"/>
        </w:rPr>
        <w:t>ми определялись и древняя</w:t>
      </w:r>
      <w:r w:rsidR="00742D73">
        <w:rPr>
          <w:color w:val="000000" w:themeColor="text1"/>
          <w:sz w:val="22"/>
          <w:szCs w:val="22"/>
        </w:rPr>
        <w:t>,</w:t>
      </w:r>
      <w:r w:rsidRPr="001E25C3">
        <w:rPr>
          <w:color w:val="000000" w:themeColor="text1"/>
          <w:sz w:val="22"/>
          <w:szCs w:val="22"/>
        </w:rPr>
        <w:t xml:space="preserve"> и </w:t>
      </w:r>
      <w:r w:rsidR="005C338C">
        <w:rPr>
          <w:color w:val="000000" w:themeColor="text1"/>
          <w:sz w:val="22"/>
          <w:szCs w:val="22"/>
        </w:rPr>
        <w:t>современная системы расселения.</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На территории Увинского района к настоящему времени выявлены 16 памятников Но</w:t>
      </w:r>
      <w:r w:rsidR="005C338C">
        <w:rPr>
          <w:color w:val="000000" w:themeColor="text1"/>
          <w:sz w:val="22"/>
          <w:szCs w:val="22"/>
        </w:rPr>
        <w:softHyphen/>
      </w:r>
      <w:r w:rsidRPr="001E25C3">
        <w:rPr>
          <w:color w:val="000000" w:themeColor="text1"/>
          <w:sz w:val="22"/>
          <w:szCs w:val="22"/>
        </w:rPr>
        <w:t xml:space="preserve">вого времени. Девять из них </w:t>
      </w:r>
      <w:r w:rsidR="005C338C">
        <w:rPr>
          <w:color w:val="000000" w:themeColor="text1"/>
          <w:sz w:val="22"/>
          <w:szCs w:val="22"/>
        </w:rPr>
        <w:t>—</w:t>
      </w:r>
      <w:r w:rsidRPr="001E25C3">
        <w:rPr>
          <w:color w:val="000000" w:themeColor="text1"/>
          <w:sz w:val="22"/>
          <w:szCs w:val="22"/>
        </w:rPr>
        <w:t xml:space="preserve"> это селища (удм. </w:t>
      </w:r>
      <w:r w:rsidRPr="001E25C3">
        <w:rPr>
          <w:i/>
          <w:iCs/>
          <w:color w:val="000000" w:themeColor="text1"/>
          <w:sz w:val="22"/>
          <w:szCs w:val="22"/>
        </w:rPr>
        <w:t>вужгурт</w:t>
      </w:r>
      <w:r w:rsidRPr="001E25C3">
        <w:rPr>
          <w:color w:val="000000" w:themeColor="text1"/>
          <w:sz w:val="22"/>
          <w:szCs w:val="22"/>
        </w:rPr>
        <w:t xml:space="preserve">) и семь могильников (удм. </w:t>
      </w:r>
      <w:r w:rsidRPr="001E25C3">
        <w:rPr>
          <w:i/>
          <w:iCs/>
          <w:color w:val="000000" w:themeColor="text1"/>
          <w:sz w:val="22"/>
          <w:szCs w:val="22"/>
        </w:rPr>
        <w:t>вужшай</w:t>
      </w:r>
      <w:r w:rsidRPr="001E25C3">
        <w:rPr>
          <w:color w:val="000000" w:themeColor="text1"/>
          <w:sz w:val="22"/>
          <w:szCs w:val="22"/>
        </w:rPr>
        <w:t>), за их размещением, топографией и материальными остатками, безусловно, скрыты события уд</w:t>
      </w:r>
      <w:r w:rsidR="005C338C">
        <w:rPr>
          <w:color w:val="000000" w:themeColor="text1"/>
          <w:sz w:val="22"/>
          <w:szCs w:val="22"/>
        </w:rPr>
        <w:softHyphen/>
      </w:r>
      <w:r w:rsidRPr="001E25C3">
        <w:rPr>
          <w:color w:val="000000" w:themeColor="text1"/>
          <w:sz w:val="22"/>
          <w:szCs w:val="22"/>
        </w:rPr>
        <w:t xml:space="preserve">муртской истории и культуры жизнеобеспечения на этапе формирования народа, его основных этнических характеристик. Традиционные исторические источники от этого времени </w:t>
      </w:r>
      <w:r w:rsidR="005C338C">
        <w:rPr>
          <w:color w:val="000000" w:themeColor="text1"/>
          <w:sz w:val="22"/>
          <w:szCs w:val="22"/>
        </w:rPr>
        <w:t>—</w:t>
      </w:r>
      <w:r w:rsidRPr="001E25C3">
        <w:rPr>
          <w:color w:val="000000" w:themeColor="text1"/>
          <w:sz w:val="22"/>
          <w:szCs w:val="22"/>
        </w:rPr>
        <w:t xml:space="preserve"> материалы переписей </w:t>
      </w:r>
      <w:r w:rsidR="005C338C">
        <w:rPr>
          <w:color w:val="000000" w:themeColor="text1"/>
          <w:sz w:val="22"/>
          <w:szCs w:val="22"/>
        </w:rPr>
        <w:t>—</w:t>
      </w:r>
      <w:r w:rsidRPr="001E25C3">
        <w:rPr>
          <w:color w:val="000000" w:themeColor="text1"/>
          <w:sz w:val="22"/>
          <w:szCs w:val="22"/>
        </w:rPr>
        <w:t xml:space="preserve"> скудны и содержат информацию статистического порядка (количество н</w:t>
      </w:r>
      <w:r w:rsidRPr="001E25C3">
        <w:rPr>
          <w:color w:val="000000" w:themeColor="text1"/>
          <w:sz w:val="22"/>
          <w:szCs w:val="22"/>
        </w:rPr>
        <w:t>а</w:t>
      </w:r>
      <w:r w:rsidRPr="001E25C3">
        <w:rPr>
          <w:color w:val="000000" w:themeColor="text1"/>
          <w:sz w:val="22"/>
          <w:szCs w:val="22"/>
        </w:rPr>
        <w:t>селенных пунктов, дворов и жителей в них). Задача исследования заключается в том, чтобы, используя все возможные источники, «нащупать» стык между историей и археологией, глав</w:t>
      </w:r>
      <w:r w:rsidR="00742D73">
        <w:rPr>
          <w:color w:val="000000" w:themeColor="text1"/>
          <w:sz w:val="22"/>
          <w:szCs w:val="22"/>
        </w:rPr>
        <w:softHyphen/>
      </w:r>
      <w:r w:rsidRPr="001E25C3">
        <w:rPr>
          <w:color w:val="000000" w:themeColor="text1"/>
          <w:sz w:val="22"/>
          <w:szCs w:val="22"/>
        </w:rPr>
        <w:t>ным образом, через уточнение мест первоначальных удмуртских селений, особенностей их размещения.</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Рассматривая размещение памятников Нового времени на археологической карте Увин</w:t>
      </w:r>
      <w:r w:rsidR="00B8299F">
        <w:rPr>
          <w:color w:val="000000" w:themeColor="text1"/>
          <w:sz w:val="22"/>
          <w:szCs w:val="22"/>
        </w:rPr>
        <w:softHyphen/>
      </w:r>
      <w:r w:rsidRPr="001E25C3">
        <w:rPr>
          <w:color w:val="000000" w:themeColor="text1"/>
          <w:sz w:val="22"/>
          <w:szCs w:val="22"/>
        </w:rPr>
        <w:t>ского района, можно сразу заметить, что большинство из них тяготе</w:t>
      </w:r>
      <w:r w:rsidR="00742D73">
        <w:rPr>
          <w:color w:val="000000" w:themeColor="text1"/>
          <w:sz w:val="22"/>
          <w:szCs w:val="22"/>
        </w:rPr>
        <w:t>е</w:t>
      </w:r>
      <w:r w:rsidRPr="001E25C3">
        <w:rPr>
          <w:color w:val="000000" w:themeColor="text1"/>
          <w:sz w:val="22"/>
          <w:szCs w:val="22"/>
        </w:rPr>
        <w:t>т к двум основным реч</w:t>
      </w:r>
      <w:r w:rsidR="00B8299F">
        <w:rPr>
          <w:color w:val="000000" w:themeColor="text1"/>
          <w:sz w:val="22"/>
          <w:szCs w:val="22"/>
        </w:rPr>
        <w:softHyphen/>
      </w:r>
      <w:r w:rsidRPr="001E25C3">
        <w:rPr>
          <w:color w:val="000000" w:themeColor="text1"/>
          <w:sz w:val="22"/>
          <w:szCs w:val="22"/>
        </w:rPr>
        <w:t xml:space="preserve">ным системам </w:t>
      </w:r>
      <w:r w:rsidR="005C338C">
        <w:rPr>
          <w:color w:val="000000" w:themeColor="text1"/>
          <w:sz w:val="22"/>
          <w:szCs w:val="22"/>
        </w:rPr>
        <w:t>—</w:t>
      </w:r>
      <w:r w:rsidRPr="001E25C3">
        <w:rPr>
          <w:color w:val="000000" w:themeColor="text1"/>
          <w:sz w:val="22"/>
          <w:szCs w:val="22"/>
        </w:rPr>
        <w:t xml:space="preserve"> рр. Ува и Нылга. Также можно обратить внимание на то, что количество па</w:t>
      </w:r>
      <w:r w:rsidR="00B8299F">
        <w:rPr>
          <w:color w:val="000000" w:themeColor="text1"/>
          <w:sz w:val="22"/>
          <w:szCs w:val="22"/>
        </w:rPr>
        <w:softHyphen/>
      </w:r>
      <w:r w:rsidRPr="001E25C3">
        <w:rPr>
          <w:color w:val="000000" w:themeColor="text1"/>
          <w:sz w:val="22"/>
          <w:szCs w:val="22"/>
        </w:rPr>
        <w:t>мятников на р. Нылга больше, чем в бассейне Увы. Это, вероятно, можно объяснить рельефом местности. Река Нылга протекает по Можгинской возвышенности, которая имеет довольно мяг</w:t>
      </w:r>
      <w:r w:rsidR="005C338C">
        <w:rPr>
          <w:color w:val="000000" w:themeColor="text1"/>
          <w:sz w:val="22"/>
          <w:szCs w:val="22"/>
        </w:rPr>
        <w:softHyphen/>
      </w:r>
      <w:r w:rsidRPr="001E25C3">
        <w:rPr>
          <w:color w:val="000000" w:themeColor="text1"/>
          <w:sz w:val="22"/>
          <w:szCs w:val="22"/>
        </w:rPr>
        <w:t>кие, пологие очертания. Местами встречаются смешанные леса. Её равнинная местность явля</w:t>
      </w:r>
      <w:r w:rsidR="00B8299F">
        <w:rPr>
          <w:color w:val="000000" w:themeColor="text1"/>
          <w:sz w:val="22"/>
          <w:szCs w:val="22"/>
        </w:rPr>
        <w:softHyphen/>
      </w:r>
      <w:r w:rsidRPr="001E25C3">
        <w:rPr>
          <w:color w:val="000000" w:themeColor="text1"/>
          <w:sz w:val="22"/>
          <w:szCs w:val="22"/>
        </w:rPr>
        <w:t>ется более благоприятной для заселения. Тогда как ландшафт Увы низменный, в нем преобла</w:t>
      </w:r>
      <w:r w:rsidR="00B8299F">
        <w:rPr>
          <w:color w:val="000000" w:themeColor="text1"/>
          <w:sz w:val="22"/>
          <w:szCs w:val="22"/>
        </w:rPr>
        <w:softHyphen/>
      </w:r>
      <w:r w:rsidRPr="001E25C3">
        <w:rPr>
          <w:color w:val="000000" w:themeColor="text1"/>
          <w:sz w:val="22"/>
          <w:szCs w:val="22"/>
        </w:rPr>
        <w:t>дают хвойно-широколиственные леса, а также участки с повышенной заболоченностью. Есте</w:t>
      </w:r>
      <w:r w:rsidR="00B8299F">
        <w:rPr>
          <w:color w:val="000000" w:themeColor="text1"/>
          <w:sz w:val="22"/>
          <w:szCs w:val="22"/>
        </w:rPr>
        <w:softHyphen/>
      </w:r>
      <w:r w:rsidRPr="001E25C3">
        <w:rPr>
          <w:color w:val="000000" w:themeColor="text1"/>
          <w:sz w:val="22"/>
          <w:szCs w:val="22"/>
        </w:rPr>
        <w:t>ственно, что для заселения здесь требуется приложить гораздо больше усилий.</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Анализ размещения памятников позволяет обратить внимание на тот факт, что по р. Уве и ее притокам располагаются преимущественно могильники, селищ мало. Противоположная картина на юге района, по р. Нылге, где известны селища, но мало могильников. Учитывая, что могильники находятся поблизости от исторических поселений, зафиксированных в Ландратс</w:t>
      </w:r>
      <w:r w:rsidR="00B8299F">
        <w:rPr>
          <w:color w:val="000000" w:themeColor="text1"/>
          <w:sz w:val="22"/>
          <w:szCs w:val="22"/>
        </w:rPr>
        <w:softHyphen/>
      </w:r>
      <w:r w:rsidRPr="001E25C3">
        <w:rPr>
          <w:color w:val="000000" w:themeColor="text1"/>
          <w:sz w:val="22"/>
          <w:szCs w:val="22"/>
        </w:rPr>
        <w:t>кой переписи, можно смело говорить о хороших перспективах обнаружения новых памятников на данной территории.</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Наиболее ранним документом, зафиксировавшим на территории Увинского района уд</w:t>
      </w:r>
      <w:r w:rsidR="00B8299F">
        <w:rPr>
          <w:color w:val="000000" w:themeColor="text1"/>
          <w:sz w:val="22"/>
          <w:szCs w:val="22"/>
        </w:rPr>
        <w:softHyphen/>
      </w:r>
      <w:r w:rsidRPr="001E25C3">
        <w:rPr>
          <w:color w:val="000000" w:themeColor="text1"/>
          <w:sz w:val="22"/>
          <w:szCs w:val="22"/>
        </w:rPr>
        <w:t>муртские селения, является Ландратская перепись. Согласно переписи, проведённой ландрата</w:t>
      </w:r>
      <w:r w:rsidR="00B8299F">
        <w:rPr>
          <w:color w:val="000000" w:themeColor="text1"/>
          <w:sz w:val="22"/>
          <w:szCs w:val="22"/>
        </w:rPr>
        <w:softHyphen/>
      </w:r>
      <w:r w:rsidRPr="001E25C3">
        <w:rPr>
          <w:color w:val="000000" w:themeColor="text1"/>
          <w:sz w:val="22"/>
          <w:szCs w:val="22"/>
        </w:rPr>
        <w:lastRenderedPageBreak/>
        <w:t>ми по указу Петра I в ряде губерний России в 1716</w:t>
      </w:r>
      <w:r w:rsidRPr="001E25C3">
        <w:rPr>
          <w:i/>
          <w:color w:val="000000" w:themeColor="text1"/>
          <w:sz w:val="22"/>
          <w:szCs w:val="22"/>
        </w:rPr>
        <w:t>–</w:t>
      </w:r>
      <w:r w:rsidRPr="001E25C3">
        <w:rPr>
          <w:color w:val="000000" w:themeColor="text1"/>
          <w:sz w:val="22"/>
          <w:szCs w:val="22"/>
        </w:rPr>
        <w:t xml:space="preserve">1717 гг., в границах нынешнего Увинского района УР имелось 20 селений в сотне Тотайки Иванова и 3 </w:t>
      </w:r>
      <w:r w:rsidR="005C338C">
        <w:rPr>
          <w:color w:val="000000" w:themeColor="text1"/>
          <w:sz w:val="22"/>
          <w:szCs w:val="22"/>
        </w:rPr>
        <w:t>—</w:t>
      </w:r>
      <w:r w:rsidRPr="001E25C3">
        <w:rPr>
          <w:color w:val="000000" w:themeColor="text1"/>
          <w:sz w:val="22"/>
          <w:szCs w:val="22"/>
        </w:rPr>
        <w:t xml:space="preserve"> в сотне Бегашки Ямеева [1, Кар</w:t>
      </w:r>
      <w:r w:rsidR="00B8299F">
        <w:rPr>
          <w:color w:val="000000" w:themeColor="text1"/>
          <w:sz w:val="22"/>
          <w:szCs w:val="22"/>
        </w:rPr>
        <w:softHyphen/>
      </w:r>
      <w:r w:rsidRPr="001E25C3">
        <w:rPr>
          <w:color w:val="000000" w:themeColor="text1"/>
          <w:sz w:val="22"/>
          <w:szCs w:val="22"/>
        </w:rPr>
        <w:t>та-схема размещения селений удмуртских долей Каринского стана и удмуртских сотен Арской дороги на начало XVIII в. (по данным Ландратской переписи)]. Все они находились в подчине</w:t>
      </w:r>
      <w:r w:rsidR="00B8299F">
        <w:rPr>
          <w:color w:val="000000" w:themeColor="text1"/>
          <w:sz w:val="22"/>
          <w:szCs w:val="22"/>
        </w:rPr>
        <w:softHyphen/>
      </w:r>
      <w:r w:rsidRPr="001E25C3">
        <w:rPr>
          <w:color w:val="000000" w:themeColor="text1"/>
          <w:sz w:val="22"/>
          <w:szCs w:val="22"/>
        </w:rPr>
        <w:t>нии администрации Арской дороги. Названия удмуртских селений в этой переписи в большин</w:t>
      </w:r>
      <w:r w:rsidR="00B8299F">
        <w:rPr>
          <w:color w:val="000000" w:themeColor="text1"/>
          <w:sz w:val="22"/>
          <w:szCs w:val="22"/>
        </w:rPr>
        <w:softHyphen/>
      </w:r>
      <w:r w:rsidRPr="001E25C3">
        <w:rPr>
          <w:color w:val="000000" w:themeColor="text1"/>
          <w:sz w:val="22"/>
          <w:szCs w:val="22"/>
        </w:rPr>
        <w:t>стве своем носят этнические названия (Нылга, Можга, Тукля и т</w:t>
      </w:r>
      <w:r w:rsidR="005C338C">
        <w:rPr>
          <w:color w:val="000000" w:themeColor="text1"/>
          <w:sz w:val="22"/>
          <w:szCs w:val="22"/>
        </w:rPr>
        <w:t xml:space="preserve">ому </w:t>
      </w:r>
      <w:r w:rsidRPr="001E25C3">
        <w:rPr>
          <w:color w:val="000000" w:themeColor="text1"/>
          <w:sz w:val="22"/>
          <w:szCs w:val="22"/>
        </w:rPr>
        <w:t>п</w:t>
      </w:r>
      <w:r w:rsidR="005C338C">
        <w:rPr>
          <w:color w:val="000000" w:themeColor="text1"/>
          <w:sz w:val="22"/>
          <w:szCs w:val="22"/>
        </w:rPr>
        <w:t>одобное</w:t>
      </w:r>
      <w:r w:rsidRPr="001E25C3">
        <w:rPr>
          <w:color w:val="000000" w:themeColor="text1"/>
          <w:sz w:val="22"/>
          <w:szCs w:val="22"/>
        </w:rPr>
        <w:t>). Основная труд</w:t>
      </w:r>
      <w:r w:rsidR="00B8299F">
        <w:rPr>
          <w:color w:val="000000" w:themeColor="text1"/>
          <w:sz w:val="22"/>
          <w:szCs w:val="22"/>
        </w:rPr>
        <w:softHyphen/>
      </w:r>
      <w:r w:rsidRPr="001E25C3">
        <w:rPr>
          <w:color w:val="000000" w:themeColor="text1"/>
          <w:sz w:val="22"/>
          <w:szCs w:val="22"/>
        </w:rPr>
        <w:t>ность работы с указанным источником заключается в том, что лишь единицы из современных поселений сохранил</w:t>
      </w:r>
      <w:r w:rsidR="005C338C">
        <w:rPr>
          <w:color w:val="000000" w:themeColor="text1"/>
          <w:sz w:val="22"/>
          <w:szCs w:val="22"/>
        </w:rPr>
        <w:t>и своё первоначальное название.</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При сопоставлении размещения селений удмуртских сотен Арской дороги на начало XVIII в. с картой археологических памятников Увинского района, обнаружено, что из 23 селе</w:t>
      </w:r>
      <w:r w:rsidR="00B8299F">
        <w:rPr>
          <w:color w:val="000000" w:themeColor="text1"/>
          <w:sz w:val="22"/>
          <w:szCs w:val="22"/>
        </w:rPr>
        <w:softHyphen/>
      </w:r>
      <w:r w:rsidRPr="001E25C3">
        <w:rPr>
          <w:color w:val="000000" w:themeColor="text1"/>
          <w:sz w:val="22"/>
          <w:szCs w:val="22"/>
        </w:rPr>
        <w:t>ний Ландратской переписи, относительно надежной идентификации поддаются лишь 4 выяв</w:t>
      </w:r>
      <w:r w:rsidR="00B8299F">
        <w:rPr>
          <w:color w:val="000000" w:themeColor="text1"/>
          <w:sz w:val="22"/>
          <w:szCs w:val="22"/>
        </w:rPr>
        <w:softHyphen/>
      </w:r>
      <w:r w:rsidRPr="001E25C3">
        <w:rPr>
          <w:color w:val="000000" w:themeColor="text1"/>
          <w:sz w:val="22"/>
          <w:szCs w:val="22"/>
        </w:rPr>
        <w:t>ленных археологических памятника: это Булай-Зумьинское селище (Булай-Зумья), Жужгесское селище (Жужгес-Пельга), Старочунчинское селище (Чюнчи</w:t>
      </w:r>
      <w:r w:rsidR="00742D73">
        <w:rPr>
          <w:color w:val="000000" w:themeColor="text1"/>
          <w:sz w:val="22"/>
          <w:szCs w:val="22"/>
        </w:rPr>
        <w:t>-</w:t>
      </w:r>
      <w:r w:rsidRPr="001E25C3">
        <w:rPr>
          <w:color w:val="000000" w:themeColor="text1"/>
          <w:sz w:val="22"/>
          <w:szCs w:val="22"/>
        </w:rPr>
        <w:t xml:space="preserve">Можга), Гаинское </w:t>
      </w:r>
      <w:r w:rsidRPr="001E25C3">
        <w:rPr>
          <w:color w:val="000000" w:themeColor="text1"/>
          <w:sz w:val="22"/>
          <w:szCs w:val="22"/>
          <w:lang w:val="en-US"/>
        </w:rPr>
        <w:t>V</w:t>
      </w:r>
      <w:r w:rsidRPr="001E25C3">
        <w:rPr>
          <w:color w:val="000000" w:themeColor="text1"/>
          <w:sz w:val="22"/>
          <w:szCs w:val="22"/>
        </w:rPr>
        <w:t xml:space="preserve"> и </w:t>
      </w:r>
      <w:r w:rsidRPr="001E25C3">
        <w:rPr>
          <w:color w:val="000000" w:themeColor="text1"/>
          <w:sz w:val="22"/>
          <w:szCs w:val="22"/>
          <w:lang w:val="en-US"/>
        </w:rPr>
        <w:t>VI</w:t>
      </w:r>
      <w:r w:rsidRPr="001E25C3">
        <w:rPr>
          <w:color w:val="000000" w:themeColor="text1"/>
          <w:sz w:val="22"/>
          <w:szCs w:val="22"/>
        </w:rPr>
        <w:t xml:space="preserve"> поселе</w:t>
      </w:r>
      <w:r w:rsidR="00B8299F">
        <w:rPr>
          <w:color w:val="000000" w:themeColor="text1"/>
          <w:sz w:val="22"/>
          <w:szCs w:val="22"/>
        </w:rPr>
        <w:softHyphen/>
      </w:r>
      <w:r w:rsidRPr="001E25C3">
        <w:rPr>
          <w:color w:val="000000" w:themeColor="text1"/>
          <w:sz w:val="22"/>
          <w:szCs w:val="22"/>
        </w:rPr>
        <w:t>ния (Нылга</w:t>
      </w:r>
      <w:r w:rsidR="00742D73">
        <w:rPr>
          <w:color w:val="000000" w:themeColor="text1"/>
          <w:sz w:val="22"/>
          <w:szCs w:val="22"/>
        </w:rPr>
        <w:t>-</w:t>
      </w:r>
      <w:r w:rsidRPr="001E25C3">
        <w:rPr>
          <w:color w:val="000000" w:themeColor="text1"/>
          <w:sz w:val="22"/>
          <w:szCs w:val="22"/>
        </w:rPr>
        <w:t>Юмга) [2, с. 155</w:t>
      </w:r>
      <w:r w:rsidR="005C338C">
        <w:rPr>
          <w:color w:val="000000" w:themeColor="text1"/>
          <w:sz w:val="22"/>
          <w:szCs w:val="22"/>
        </w:rPr>
        <w:t>–</w:t>
      </w:r>
      <w:r w:rsidRPr="001E25C3">
        <w:rPr>
          <w:color w:val="000000" w:themeColor="text1"/>
          <w:sz w:val="22"/>
          <w:szCs w:val="22"/>
        </w:rPr>
        <w:t>192]; [3, с. 90</w:t>
      </w:r>
      <w:r w:rsidR="005C338C">
        <w:rPr>
          <w:color w:val="000000" w:themeColor="text1"/>
          <w:sz w:val="22"/>
          <w:szCs w:val="22"/>
        </w:rPr>
        <w:t>–</w:t>
      </w:r>
      <w:r w:rsidRPr="001E25C3">
        <w:rPr>
          <w:color w:val="000000" w:themeColor="text1"/>
          <w:sz w:val="22"/>
          <w:szCs w:val="22"/>
        </w:rPr>
        <w:t xml:space="preserve">93]. Такие деревни как Русский Вишур, Пытцам, Карачево и Парсьгурт, на первый взгляд, сопоставимые с известными памятниками археологии, появились позже, в конце </w:t>
      </w:r>
      <w:r w:rsidRPr="001E25C3">
        <w:rPr>
          <w:color w:val="000000" w:themeColor="text1"/>
          <w:sz w:val="22"/>
          <w:szCs w:val="22"/>
          <w:lang w:val="en-US"/>
        </w:rPr>
        <w:t>XVIII</w:t>
      </w:r>
      <w:r w:rsidRPr="001E25C3">
        <w:rPr>
          <w:i/>
          <w:color w:val="000000" w:themeColor="text1"/>
          <w:sz w:val="22"/>
          <w:szCs w:val="22"/>
        </w:rPr>
        <w:t>–</w:t>
      </w:r>
      <w:r w:rsidRPr="001E25C3">
        <w:rPr>
          <w:color w:val="000000" w:themeColor="text1"/>
          <w:sz w:val="22"/>
          <w:szCs w:val="22"/>
        </w:rPr>
        <w:t>XIX вв.</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Определенные основания для локализации исторических поселений дают могильни</w:t>
      </w:r>
      <w:r w:rsidR="00B8299F">
        <w:rPr>
          <w:color w:val="000000" w:themeColor="text1"/>
          <w:sz w:val="22"/>
          <w:szCs w:val="22"/>
        </w:rPr>
        <w:softHyphen/>
      </w:r>
      <w:r w:rsidRPr="001E25C3">
        <w:rPr>
          <w:color w:val="000000" w:themeColor="text1"/>
          <w:sz w:val="22"/>
          <w:szCs w:val="22"/>
        </w:rPr>
        <w:t>ки</w:t>
      </w:r>
      <w:r w:rsidR="005C338C">
        <w:rPr>
          <w:color w:val="000000" w:themeColor="text1"/>
          <w:sz w:val="22"/>
          <w:szCs w:val="22"/>
        </w:rPr>
        <w:t> —</w:t>
      </w:r>
      <w:r w:rsidRPr="001E25C3">
        <w:rPr>
          <w:color w:val="000000" w:themeColor="text1"/>
          <w:sz w:val="22"/>
          <w:szCs w:val="22"/>
        </w:rPr>
        <w:t xml:space="preserve"> вужшай. Все выявленные могильники находятся вблизи старых удмуртских селений, упо</w:t>
      </w:r>
      <w:r w:rsidR="005C338C">
        <w:rPr>
          <w:color w:val="000000" w:themeColor="text1"/>
          <w:sz w:val="22"/>
          <w:szCs w:val="22"/>
        </w:rPr>
        <w:softHyphen/>
      </w:r>
      <w:r w:rsidRPr="001E25C3">
        <w:rPr>
          <w:color w:val="000000" w:themeColor="text1"/>
          <w:sz w:val="22"/>
          <w:szCs w:val="22"/>
        </w:rPr>
        <w:t xml:space="preserve">минаемых под тем или иным названием ландратами. Скорее всего, данные могильники имеют непосредственную связь с этими историческими поселениями, сказать точнее не получается из-за плохой изученности района. В большинстве случаев поблизости могильников не имеется выявленных археологических памятников </w:t>
      </w:r>
      <w:r w:rsidR="005C338C">
        <w:rPr>
          <w:color w:val="000000" w:themeColor="text1"/>
          <w:sz w:val="22"/>
          <w:szCs w:val="22"/>
        </w:rPr>
        <w:t>—</w:t>
      </w:r>
      <w:r w:rsidRPr="001E25C3">
        <w:rPr>
          <w:color w:val="000000" w:themeColor="text1"/>
          <w:sz w:val="22"/>
          <w:szCs w:val="22"/>
        </w:rPr>
        <w:t xml:space="preserve"> селищ или поселений, которые, по логике вещей, должны здесь быть. Поэтому остаётся только предполагать, что данные могильники действи</w:t>
      </w:r>
      <w:r w:rsidR="00B8299F">
        <w:rPr>
          <w:color w:val="000000" w:themeColor="text1"/>
          <w:sz w:val="22"/>
          <w:szCs w:val="22"/>
        </w:rPr>
        <w:softHyphen/>
      </w:r>
      <w:r w:rsidRPr="001E25C3">
        <w:rPr>
          <w:color w:val="000000" w:themeColor="text1"/>
          <w:sz w:val="22"/>
          <w:szCs w:val="22"/>
        </w:rPr>
        <w:t>тельно относятся к этим старым удмуртским селениям.</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 xml:space="preserve">Из 9 выявленных археологами селищ (вужгуртов) на сегодняшний момент достаточно уверенно можно локализовать 3 селения (вужгурт): Жужгесское селище (Жужгес-Пельга вужгурт), Гаинское </w:t>
      </w:r>
      <w:r w:rsidRPr="001E25C3">
        <w:rPr>
          <w:color w:val="000000" w:themeColor="text1"/>
          <w:sz w:val="22"/>
          <w:szCs w:val="22"/>
          <w:lang w:val="en-US"/>
        </w:rPr>
        <w:t>V</w:t>
      </w:r>
      <w:r w:rsidRPr="001E25C3">
        <w:rPr>
          <w:color w:val="000000" w:themeColor="text1"/>
          <w:sz w:val="22"/>
          <w:szCs w:val="22"/>
        </w:rPr>
        <w:t xml:space="preserve"> и </w:t>
      </w:r>
      <w:r w:rsidRPr="001E25C3">
        <w:rPr>
          <w:color w:val="000000" w:themeColor="text1"/>
          <w:sz w:val="22"/>
          <w:szCs w:val="22"/>
          <w:lang w:val="en-US"/>
        </w:rPr>
        <w:t>VI</w:t>
      </w:r>
      <w:r w:rsidRPr="001E25C3">
        <w:rPr>
          <w:color w:val="000000" w:themeColor="text1"/>
          <w:sz w:val="22"/>
          <w:szCs w:val="22"/>
        </w:rPr>
        <w:t xml:space="preserve"> поселения (Нылга Юмга вужгурт), Вишурское IV поселение (Русс</w:t>
      </w:r>
      <w:r w:rsidR="00B8299F">
        <w:rPr>
          <w:color w:val="000000" w:themeColor="text1"/>
          <w:sz w:val="22"/>
          <w:szCs w:val="22"/>
        </w:rPr>
        <w:softHyphen/>
      </w:r>
      <w:r w:rsidRPr="001E25C3">
        <w:rPr>
          <w:color w:val="000000" w:themeColor="text1"/>
          <w:sz w:val="22"/>
          <w:szCs w:val="22"/>
        </w:rPr>
        <w:t xml:space="preserve">кий Вишур). По остальным вужгуртам зачастую имеются лишь смутные указания </w:t>
      </w:r>
      <w:r w:rsidR="005C338C">
        <w:rPr>
          <w:color w:val="000000" w:themeColor="text1"/>
          <w:sz w:val="22"/>
          <w:szCs w:val="22"/>
        </w:rPr>
        <w:t>—</w:t>
      </w:r>
      <w:r w:rsidRPr="001E25C3">
        <w:rPr>
          <w:color w:val="000000" w:themeColor="text1"/>
          <w:sz w:val="22"/>
          <w:szCs w:val="22"/>
        </w:rPr>
        <w:t xml:space="preserve"> археоло</w:t>
      </w:r>
      <w:r w:rsidR="00B8299F">
        <w:rPr>
          <w:color w:val="000000" w:themeColor="text1"/>
          <w:sz w:val="22"/>
          <w:szCs w:val="22"/>
        </w:rPr>
        <w:softHyphen/>
      </w:r>
      <w:r w:rsidRPr="001E25C3">
        <w:rPr>
          <w:color w:val="000000" w:themeColor="text1"/>
          <w:sz w:val="22"/>
          <w:szCs w:val="22"/>
        </w:rPr>
        <w:t>гиче</w:t>
      </w:r>
      <w:r w:rsidR="005C338C">
        <w:rPr>
          <w:color w:val="000000" w:themeColor="text1"/>
          <w:sz w:val="22"/>
          <w:szCs w:val="22"/>
        </w:rPr>
        <w:t>ски они не обследованы.</w:t>
      </w:r>
    </w:p>
    <w:p w:rsidR="003C71C6" w:rsidRPr="001E25C3" w:rsidRDefault="003C71C6" w:rsidP="001E25C3">
      <w:pPr>
        <w:ind w:firstLine="709"/>
        <w:jc w:val="both"/>
        <w:rPr>
          <w:color w:val="000000" w:themeColor="text1"/>
          <w:sz w:val="22"/>
          <w:szCs w:val="22"/>
        </w:rPr>
      </w:pPr>
      <w:r w:rsidRPr="00742D73">
        <w:rPr>
          <w:b/>
          <w:color w:val="000000" w:themeColor="text1"/>
          <w:sz w:val="22"/>
          <w:szCs w:val="22"/>
        </w:rPr>
        <w:t>Жужгесское селище (Вужгурт).</w:t>
      </w:r>
      <w:r w:rsidRPr="001E25C3">
        <w:rPr>
          <w:color w:val="000000" w:themeColor="text1"/>
          <w:sz w:val="22"/>
          <w:szCs w:val="22"/>
        </w:rPr>
        <w:t xml:space="preserve"> Местонахождение: д. Большой Жужгес, правый берег р.</w:t>
      </w:r>
      <w:r w:rsidR="005C338C">
        <w:rPr>
          <w:color w:val="000000" w:themeColor="text1"/>
          <w:sz w:val="22"/>
          <w:szCs w:val="22"/>
        </w:rPr>
        <w:t> </w:t>
      </w:r>
      <w:r w:rsidRPr="001E25C3">
        <w:rPr>
          <w:color w:val="000000" w:themeColor="text1"/>
          <w:sz w:val="22"/>
          <w:szCs w:val="22"/>
        </w:rPr>
        <w:t xml:space="preserve">Нылги, правого притока р. Валы, левого притока р. Кильмезь. Деревня Большой Жужгес упоминается в Ландратской переписи </w:t>
      </w:r>
      <w:smartTag w:uri="urn:schemas-microsoft-com:office:smarttags" w:element="metricconverter">
        <w:smartTagPr>
          <w:attr w:name="ProductID" w:val="1710 г"/>
        </w:smartTagPr>
        <w:r w:rsidRPr="001E25C3">
          <w:rPr>
            <w:color w:val="000000" w:themeColor="text1"/>
            <w:sz w:val="22"/>
            <w:szCs w:val="22"/>
          </w:rPr>
          <w:t>1710 г</w:t>
        </w:r>
      </w:smartTag>
      <w:r w:rsidRPr="001E25C3">
        <w:rPr>
          <w:color w:val="000000" w:themeColor="text1"/>
          <w:sz w:val="22"/>
          <w:szCs w:val="22"/>
        </w:rPr>
        <w:t>. под названием Жужгес Пельга. На местоположе</w:t>
      </w:r>
      <w:r w:rsidR="00B8299F">
        <w:rPr>
          <w:color w:val="000000" w:themeColor="text1"/>
          <w:sz w:val="22"/>
          <w:szCs w:val="22"/>
        </w:rPr>
        <w:softHyphen/>
      </w:r>
      <w:r w:rsidRPr="001E25C3">
        <w:rPr>
          <w:color w:val="000000" w:themeColor="text1"/>
          <w:sz w:val="22"/>
          <w:szCs w:val="22"/>
        </w:rPr>
        <w:t>ние селища впервые указал А.</w:t>
      </w:r>
      <w:r w:rsidR="005C338C">
        <w:rPr>
          <w:color w:val="000000" w:themeColor="text1"/>
          <w:sz w:val="22"/>
          <w:szCs w:val="22"/>
        </w:rPr>
        <w:t xml:space="preserve"> </w:t>
      </w:r>
      <w:r w:rsidRPr="001E25C3">
        <w:rPr>
          <w:color w:val="000000" w:themeColor="text1"/>
          <w:sz w:val="22"/>
          <w:szCs w:val="22"/>
        </w:rPr>
        <w:t xml:space="preserve">П. Смирнов в </w:t>
      </w:r>
      <w:smartTag w:uri="urn:schemas-microsoft-com:office:smarttags" w:element="metricconverter">
        <w:smartTagPr>
          <w:attr w:name="ProductID" w:val="1936 г"/>
        </w:smartTagPr>
        <w:r w:rsidRPr="001E25C3">
          <w:rPr>
            <w:color w:val="000000" w:themeColor="text1"/>
            <w:sz w:val="22"/>
            <w:szCs w:val="22"/>
          </w:rPr>
          <w:t>1936 г</w:t>
        </w:r>
      </w:smartTag>
      <w:r w:rsidRPr="001E25C3">
        <w:rPr>
          <w:color w:val="000000" w:themeColor="text1"/>
          <w:sz w:val="22"/>
          <w:szCs w:val="22"/>
        </w:rPr>
        <w:t xml:space="preserve">. на берегу реки Нылги [4, </w:t>
      </w:r>
      <w:r w:rsidRPr="001E25C3">
        <w:rPr>
          <w:color w:val="000000" w:themeColor="text1"/>
          <w:sz w:val="22"/>
          <w:szCs w:val="22"/>
          <w:lang w:val="en-US"/>
        </w:rPr>
        <w:t>c</w:t>
      </w:r>
      <w:r w:rsidRPr="001E25C3">
        <w:rPr>
          <w:color w:val="000000" w:themeColor="text1"/>
          <w:sz w:val="22"/>
          <w:szCs w:val="22"/>
        </w:rPr>
        <w:t>. 191]. На тот пе</w:t>
      </w:r>
      <w:r w:rsidR="005C338C">
        <w:rPr>
          <w:color w:val="000000" w:themeColor="text1"/>
          <w:sz w:val="22"/>
          <w:szCs w:val="22"/>
        </w:rPr>
        <w:softHyphen/>
      </w:r>
      <w:r w:rsidRPr="001E25C3">
        <w:rPr>
          <w:color w:val="000000" w:themeColor="text1"/>
          <w:sz w:val="22"/>
          <w:szCs w:val="22"/>
        </w:rPr>
        <w:t>риод территория селища указывалась на небольшом рассто</w:t>
      </w:r>
      <w:r w:rsidR="00742D73">
        <w:rPr>
          <w:color w:val="000000" w:themeColor="text1"/>
          <w:sz w:val="22"/>
          <w:szCs w:val="22"/>
        </w:rPr>
        <w:t>янии от границы деревни. Однако</w:t>
      </w:r>
      <w:r w:rsidRPr="001E25C3">
        <w:rPr>
          <w:color w:val="000000" w:themeColor="text1"/>
          <w:sz w:val="22"/>
          <w:szCs w:val="22"/>
        </w:rPr>
        <w:t xml:space="preserve"> к</w:t>
      </w:r>
      <w:r w:rsidR="005C338C">
        <w:rPr>
          <w:color w:val="000000" w:themeColor="text1"/>
          <w:sz w:val="22"/>
          <w:szCs w:val="22"/>
        </w:rPr>
        <w:t> </w:t>
      </w:r>
      <w:r w:rsidRPr="001E25C3">
        <w:rPr>
          <w:color w:val="000000" w:themeColor="text1"/>
          <w:sz w:val="22"/>
          <w:szCs w:val="22"/>
        </w:rPr>
        <w:t>середине прошлого века деревенские освоили обе стороны поймы р. Нылга до самого её впа</w:t>
      </w:r>
      <w:r w:rsidR="00B8299F">
        <w:rPr>
          <w:color w:val="000000" w:themeColor="text1"/>
          <w:sz w:val="22"/>
          <w:szCs w:val="22"/>
        </w:rPr>
        <w:softHyphen/>
      </w:r>
      <w:r w:rsidRPr="001E25C3">
        <w:rPr>
          <w:color w:val="000000" w:themeColor="text1"/>
          <w:sz w:val="22"/>
          <w:szCs w:val="22"/>
        </w:rPr>
        <w:t>дения в р. Вала. Так</w:t>
      </w:r>
      <w:r w:rsidR="00742D73">
        <w:rPr>
          <w:color w:val="000000" w:themeColor="text1"/>
          <w:sz w:val="22"/>
          <w:szCs w:val="22"/>
        </w:rPr>
        <w:t>,</w:t>
      </w:r>
      <w:r w:rsidRPr="001E25C3">
        <w:rPr>
          <w:color w:val="000000" w:themeColor="text1"/>
          <w:sz w:val="22"/>
          <w:szCs w:val="22"/>
        </w:rPr>
        <w:t xml:space="preserve"> известный краевед А.</w:t>
      </w:r>
      <w:r w:rsidR="005C338C">
        <w:rPr>
          <w:color w:val="000000" w:themeColor="text1"/>
          <w:sz w:val="22"/>
          <w:szCs w:val="22"/>
        </w:rPr>
        <w:t xml:space="preserve"> </w:t>
      </w:r>
      <w:r w:rsidRPr="001E25C3">
        <w:rPr>
          <w:color w:val="000000" w:themeColor="text1"/>
          <w:sz w:val="22"/>
          <w:szCs w:val="22"/>
        </w:rPr>
        <w:t>И. Пудов указывает, что селище, как еще и два мо</w:t>
      </w:r>
      <w:r w:rsidR="00B8299F">
        <w:rPr>
          <w:color w:val="000000" w:themeColor="text1"/>
          <w:sz w:val="22"/>
          <w:szCs w:val="22"/>
        </w:rPr>
        <w:softHyphen/>
      </w:r>
      <w:r w:rsidRPr="001E25C3">
        <w:rPr>
          <w:color w:val="000000" w:themeColor="text1"/>
          <w:sz w:val="22"/>
          <w:szCs w:val="22"/>
        </w:rPr>
        <w:t xml:space="preserve">гильника, находятся уже в черте деревни [5, </w:t>
      </w:r>
      <w:r w:rsidRPr="001E25C3">
        <w:rPr>
          <w:color w:val="000000" w:themeColor="text1"/>
          <w:sz w:val="22"/>
          <w:szCs w:val="22"/>
          <w:lang w:val="en-US"/>
        </w:rPr>
        <w:t>c</w:t>
      </w:r>
      <w:r w:rsidRPr="001E25C3">
        <w:rPr>
          <w:color w:val="000000" w:themeColor="text1"/>
          <w:sz w:val="22"/>
          <w:szCs w:val="22"/>
        </w:rPr>
        <w:t>. 24]. Южное расположение селища подтвержда</w:t>
      </w:r>
      <w:r w:rsidR="00B8299F">
        <w:rPr>
          <w:color w:val="000000" w:themeColor="text1"/>
          <w:sz w:val="22"/>
          <w:szCs w:val="22"/>
        </w:rPr>
        <w:softHyphen/>
      </w:r>
      <w:r w:rsidRPr="001E25C3">
        <w:rPr>
          <w:color w:val="000000" w:themeColor="text1"/>
          <w:sz w:val="22"/>
          <w:szCs w:val="22"/>
        </w:rPr>
        <w:t xml:space="preserve">ется выявленным Большежужгесским (Жужгесским) могильником </w:t>
      </w:r>
      <w:r w:rsidRPr="001E25C3">
        <w:rPr>
          <w:i/>
          <w:iCs/>
          <w:color w:val="000000" w:themeColor="text1"/>
          <w:sz w:val="22"/>
          <w:szCs w:val="22"/>
        </w:rPr>
        <w:t>Вужшай</w:t>
      </w:r>
      <w:r w:rsidRPr="001E25C3">
        <w:rPr>
          <w:color w:val="000000" w:themeColor="text1"/>
          <w:sz w:val="22"/>
          <w:szCs w:val="22"/>
        </w:rPr>
        <w:t>. Могильник распо</w:t>
      </w:r>
      <w:r w:rsidR="00B8299F">
        <w:rPr>
          <w:color w:val="000000" w:themeColor="text1"/>
          <w:sz w:val="22"/>
          <w:szCs w:val="22"/>
        </w:rPr>
        <w:softHyphen/>
      </w:r>
      <w:r w:rsidRPr="001E25C3">
        <w:rPr>
          <w:color w:val="000000" w:themeColor="text1"/>
          <w:sz w:val="22"/>
          <w:szCs w:val="22"/>
        </w:rPr>
        <w:t xml:space="preserve">ложен в юго-восточной части деревни, на небольшом возвышении [6, </w:t>
      </w:r>
      <w:r w:rsidRPr="001E25C3">
        <w:rPr>
          <w:color w:val="000000" w:themeColor="text1"/>
          <w:sz w:val="22"/>
          <w:szCs w:val="22"/>
          <w:lang w:val="en-US"/>
        </w:rPr>
        <w:t>c</w:t>
      </w:r>
      <w:r w:rsidRPr="001E25C3">
        <w:rPr>
          <w:color w:val="000000" w:themeColor="text1"/>
          <w:sz w:val="22"/>
          <w:szCs w:val="22"/>
        </w:rPr>
        <w:t>. 17</w:t>
      </w:r>
      <w:r w:rsidR="005C338C">
        <w:rPr>
          <w:color w:val="000000" w:themeColor="text1"/>
          <w:sz w:val="22"/>
          <w:szCs w:val="22"/>
        </w:rPr>
        <w:t>–</w:t>
      </w:r>
      <w:r w:rsidRPr="001E25C3">
        <w:rPr>
          <w:color w:val="000000" w:themeColor="text1"/>
          <w:sz w:val="22"/>
          <w:szCs w:val="22"/>
        </w:rPr>
        <w:t>18] и, скорее всего, имеет непосредственную связь с селищем.</w:t>
      </w:r>
    </w:p>
    <w:p w:rsidR="003C71C6" w:rsidRPr="001E25C3" w:rsidRDefault="003C71C6" w:rsidP="001E25C3">
      <w:pPr>
        <w:ind w:firstLine="709"/>
        <w:jc w:val="both"/>
        <w:rPr>
          <w:color w:val="000000" w:themeColor="text1"/>
          <w:sz w:val="22"/>
          <w:szCs w:val="22"/>
        </w:rPr>
      </w:pPr>
      <w:r w:rsidRPr="00742D73">
        <w:rPr>
          <w:b/>
          <w:color w:val="000000" w:themeColor="text1"/>
          <w:sz w:val="22"/>
          <w:szCs w:val="22"/>
        </w:rPr>
        <w:t>Гаинское V поселение – Гаинское VI поселение.</w:t>
      </w:r>
      <w:r w:rsidRPr="001E25C3">
        <w:rPr>
          <w:color w:val="000000" w:themeColor="text1"/>
          <w:sz w:val="22"/>
          <w:szCs w:val="22"/>
        </w:rPr>
        <w:t xml:space="preserve"> Деревня Гай упоминается в Ландрат</w:t>
      </w:r>
      <w:r w:rsidR="00742D73">
        <w:rPr>
          <w:color w:val="000000" w:themeColor="text1"/>
          <w:sz w:val="22"/>
          <w:szCs w:val="22"/>
        </w:rPr>
        <w:softHyphen/>
      </w:r>
      <w:r w:rsidRPr="001E25C3">
        <w:rPr>
          <w:color w:val="000000" w:themeColor="text1"/>
          <w:sz w:val="22"/>
          <w:szCs w:val="22"/>
        </w:rPr>
        <w:t xml:space="preserve">ской переписи под названием Нылга-Юмга. Деревня представляет собой две двухсторонние улицы, сходящиеся под тупым углом около моста через реку. Одна </w:t>
      </w:r>
      <w:r w:rsidR="00742D73" w:rsidRPr="001E25C3">
        <w:rPr>
          <w:color w:val="000000" w:themeColor="text1"/>
          <w:sz w:val="22"/>
          <w:szCs w:val="22"/>
        </w:rPr>
        <w:t xml:space="preserve">улица </w:t>
      </w:r>
      <w:r w:rsidR="005C338C">
        <w:rPr>
          <w:color w:val="000000" w:themeColor="text1"/>
          <w:sz w:val="22"/>
          <w:szCs w:val="22"/>
        </w:rPr>
        <w:t>—</w:t>
      </w:r>
      <w:r w:rsidRPr="001E25C3">
        <w:rPr>
          <w:color w:val="000000" w:themeColor="text1"/>
          <w:sz w:val="22"/>
          <w:szCs w:val="22"/>
        </w:rPr>
        <w:t xml:space="preserve"> бывшая д. Уд</w:t>
      </w:r>
      <w:r w:rsidR="00742D73">
        <w:rPr>
          <w:color w:val="000000" w:themeColor="text1"/>
          <w:sz w:val="22"/>
          <w:szCs w:val="22"/>
        </w:rPr>
        <w:softHyphen/>
      </w:r>
      <w:r w:rsidRPr="001E25C3">
        <w:rPr>
          <w:color w:val="000000" w:themeColor="text1"/>
          <w:sz w:val="22"/>
          <w:szCs w:val="22"/>
        </w:rPr>
        <w:t xml:space="preserve">муртский Гай </w:t>
      </w:r>
      <w:r w:rsidR="005C338C">
        <w:rPr>
          <w:color w:val="000000" w:themeColor="text1"/>
          <w:sz w:val="22"/>
          <w:szCs w:val="22"/>
        </w:rPr>
        <w:t>—</w:t>
      </w:r>
      <w:r w:rsidRPr="001E25C3">
        <w:rPr>
          <w:color w:val="000000" w:themeColor="text1"/>
          <w:sz w:val="22"/>
          <w:szCs w:val="22"/>
        </w:rPr>
        <w:t xml:space="preserve"> идёт вдоль тракта, другая </w:t>
      </w:r>
      <w:r w:rsidR="005C338C">
        <w:rPr>
          <w:color w:val="000000" w:themeColor="text1"/>
          <w:sz w:val="22"/>
          <w:szCs w:val="22"/>
        </w:rPr>
        <w:t>—</w:t>
      </w:r>
      <w:r w:rsidRPr="001E25C3">
        <w:rPr>
          <w:color w:val="000000" w:themeColor="text1"/>
          <w:sz w:val="22"/>
          <w:szCs w:val="22"/>
        </w:rPr>
        <w:t xml:space="preserve"> бывшая д. Русский Гай </w:t>
      </w:r>
      <w:r w:rsidR="005C338C">
        <w:rPr>
          <w:color w:val="000000" w:themeColor="text1"/>
          <w:sz w:val="22"/>
          <w:szCs w:val="22"/>
        </w:rPr>
        <w:t>—</w:t>
      </w:r>
      <w:r w:rsidRPr="001E25C3">
        <w:rPr>
          <w:color w:val="000000" w:themeColor="text1"/>
          <w:sz w:val="22"/>
          <w:szCs w:val="22"/>
        </w:rPr>
        <w:t xml:space="preserve"> вдоль реки [5, </w:t>
      </w:r>
      <w:r w:rsidRPr="001E25C3">
        <w:rPr>
          <w:color w:val="000000" w:themeColor="text1"/>
          <w:sz w:val="22"/>
          <w:szCs w:val="22"/>
          <w:lang w:val="en-US"/>
        </w:rPr>
        <w:t>c</w:t>
      </w:r>
      <w:r w:rsidRPr="001E25C3">
        <w:rPr>
          <w:color w:val="000000" w:themeColor="text1"/>
          <w:sz w:val="22"/>
          <w:szCs w:val="22"/>
        </w:rPr>
        <w:t>. 100]. Пытаясь сопоставить Гаинское V и VI поселение с территорией современной деревни Гай, об</w:t>
      </w:r>
      <w:r w:rsidR="00742D73">
        <w:rPr>
          <w:color w:val="000000" w:themeColor="text1"/>
          <w:sz w:val="22"/>
          <w:szCs w:val="22"/>
        </w:rPr>
        <w:softHyphen/>
      </w:r>
      <w:r w:rsidRPr="001E25C3">
        <w:rPr>
          <w:color w:val="000000" w:themeColor="text1"/>
          <w:sz w:val="22"/>
          <w:szCs w:val="22"/>
        </w:rPr>
        <w:t xml:space="preserve">наружилось, что ни одно из них не корреспондируется с современной деревней. Гаинское V поселение находится в </w:t>
      </w:r>
      <w:smartTag w:uri="urn:schemas-microsoft-com:office:smarttags" w:element="metricconverter">
        <w:smartTagPr>
          <w:attr w:name="ProductID" w:val="100 м"/>
        </w:smartTagPr>
        <w:r w:rsidRPr="001E25C3">
          <w:rPr>
            <w:color w:val="000000" w:themeColor="text1"/>
            <w:sz w:val="22"/>
            <w:szCs w:val="22"/>
          </w:rPr>
          <w:t>100 м</w:t>
        </w:r>
      </w:smartTag>
      <w:r w:rsidRPr="001E25C3">
        <w:rPr>
          <w:color w:val="000000" w:themeColor="text1"/>
          <w:sz w:val="22"/>
          <w:szCs w:val="22"/>
        </w:rPr>
        <w:t xml:space="preserve"> к СВ от д. Гай, на пологом склоне надпойменной террасы высотой</w:t>
      </w:r>
      <w:r w:rsidR="00B8299F">
        <w:rPr>
          <w:color w:val="000000" w:themeColor="text1"/>
          <w:sz w:val="22"/>
          <w:szCs w:val="22"/>
        </w:rPr>
        <w:br/>
      </w:r>
      <w:r w:rsidRPr="001E25C3">
        <w:rPr>
          <w:color w:val="000000" w:themeColor="text1"/>
          <w:sz w:val="22"/>
          <w:szCs w:val="22"/>
        </w:rPr>
        <w:t>5</w:t>
      </w:r>
      <w:r w:rsidR="005C338C">
        <w:rPr>
          <w:color w:val="000000" w:themeColor="text1"/>
          <w:sz w:val="22"/>
          <w:szCs w:val="22"/>
        </w:rPr>
        <w:t>–</w:t>
      </w:r>
      <w:r w:rsidRPr="001E25C3">
        <w:rPr>
          <w:color w:val="000000" w:themeColor="text1"/>
          <w:sz w:val="22"/>
          <w:szCs w:val="22"/>
        </w:rPr>
        <w:t>6</w:t>
      </w:r>
      <w:r w:rsidR="005C338C">
        <w:rPr>
          <w:color w:val="000000" w:themeColor="text1"/>
          <w:sz w:val="22"/>
          <w:szCs w:val="22"/>
        </w:rPr>
        <w:t> </w:t>
      </w:r>
      <w:r w:rsidRPr="001E25C3">
        <w:rPr>
          <w:color w:val="000000" w:themeColor="text1"/>
          <w:sz w:val="22"/>
          <w:szCs w:val="22"/>
        </w:rPr>
        <w:t xml:space="preserve">м. Гаинское VI поселение занимает поверхность коренной террасы высотой до </w:t>
      </w:r>
      <w:smartTag w:uri="urn:schemas-microsoft-com:office:smarttags" w:element="metricconverter">
        <w:smartTagPr>
          <w:attr w:name="ProductID" w:val="6 м"/>
        </w:smartTagPr>
        <w:r w:rsidRPr="001E25C3">
          <w:rPr>
            <w:color w:val="000000" w:themeColor="text1"/>
            <w:sz w:val="22"/>
            <w:szCs w:val="22"/>
          </w:rPr>
          <w:t>6 м</w:t>
        </w:r>
      </w:smartTag>
      <w:r w:rsidRPr="001E25C3">
        <w:rPr>
          <w:color w:val="000000" w:themeColor="text1"/>
          <w:sz w:val="22"/>
          <w:szCs w:val="22"/>
        </w:rPr>
        <w:t xml:space="preserve">, в </w:t>
      </w:r>
      <w:smartTag w:uri="urn:schemas-microsoft-com:office:smarttags" w:element="metricconverter">
        <w:smartTagPr>
          <w:attr w:name="ProductID" w:val="700 м"/>
        </w:smartTagPr>
        <w:r w:rsidRPr="001E25C3">
          <w:rPr>
            <w:color w:val="000000" w:themeColor="text1"/>
            <w:sz w:val="22"/>
            <w:szCs w:val="22"/>
          </w:rPr>
          <w:t>700 м</w:t>
        </w:r>
      </w:smartTag>
      <w:r w:rsidRPr="001E25C3">
        <w:rPr>
          <w:color w:val="000000" w:themeColor="text1"/>
          <w:sz w:val="22"/>
          <w:szCs w:val="22"/>
        </w:rPr>
        <w:t xml:space="preserve"> к</w:t>
      </w:r>
      <w:r w:rsidR="005C338C">
        <w:rPr>
          <w:color w:val="000000" w:themeColor="text1"/>
          <w:sz w:val="22"/>
          <w:szCs w:val="22"/>
        </w:rPr>
        <w:t> </w:t>
      </w:r>
      <w:r w:rsidRPr="001E25C3">
        <w:rPr>
          <w:color w:val="000000" w:themeColor="text1"/>
          <w:sz w:val="22"/>
          <w:szCs w:val="22"/>
        </w:rPr>
        <w:t xml:space="preserve">ЮВ от деревни Русский Гай, в </w:t>
      </w:r>
      <w:smartTag w:uri="urn:schemas-microsoft-com:office:smarttags" w:element="metricconverter">
        <w:smartTagPr>
          <w:attr w:name="ProductID" w:val="920 м"/>
        </w:smartTagPr>
        <w:r w:rsidRPr="001E25C3">
          <w:rPr>
            <w:color w:val="000000" w:themeColor="text1"/>
            <w:sz w:val="22"/>
            <w:szCs w:val="22"/>
          </w:rPr>
          <w:t>920 м</w:t>
        </w:r>
      </w:smartTag>
      <w:r w:rsidRPr="001E25C3">
        <w:rPr>
          <w:color w:val="000000" w:themeColor="text1"/>
          <w:sz w:val="22"/>
          <w:szCs w:val="22"/>
        </w:rPr>
        <w:t xml:space="preserve"> к ЮВ от р. Нылги [7, </w:t>
      </w:r>
      <w:r w:rsidRPr="001E25C3">
        <w:rPr>
          <w:color w:val="000000" w:themeColor="text1"/>
          <w:sz w:val="22"/>
          <w:szCs w:val="22"/>
          <w:lang w:val="en-US"/>
        </w:rPr>
        <w:t>c</w:t>
      </w:r>
      <w:r w:rsidR="005C338C">
        <w:rPr>
          <w:color w:val="000000" w:themeColor="text1"/>
          <w:sz w:val="22"/>
          <w:szCs w:val="22"/>
        </w:rPr>
        <w:t>. 3–4; рис. 3, 6].</w:t>
      </w:r>
    </w:p>
    <w:p w:rsidR="003C71C6" w:rsidRPr="001E25C3" w:rsidRDefault="003C71C6" w:rsidP="001E25C3">
      <w:pPr>
        <w:ind w:firstLine="709"/>
        <w:jc w:val="both"/>
        <w:rPr>
          <w:color w:val="000000" w:themeColor="text1"/>
          <w:sz w:val="22"/>
          <w:szCs w:val="22"/>
        </w:rPr>
      </w:pPr>
      <w:r w:rsidRPr="00742D73">
        <w:rPr>
          <w:b/>
          <w:color w:val="000000" w:themeColor="text1"/>
          <w:sz w:val="22"/>
          <w:szCs w:val="22"/>
        </w:rPr>
        <w:t>Вишурское IV поселение.</w:t>
      </w:r>
      <w:r w:rsidRPr="001E25C3">
        <w:rPr>
          <w:color w:val="000000" w:themeColor="text1"/>
          <w:sz w:val="22"/>
          <w:szCs w:val="22"/>
        </w:rPr>
        <w:t xml:space="preserve"> Современный посёлок Вишур имеет позднее происхождение и никаким образом не может быть связан с Вишурским IV поселением. Гораздо логичнее было бы предположить, что оно исторически связано с деревней Русский Вишур, имеющей более глубокие корни, но уже не существующей на данный момент. Из научных отчётов следует, что Вишурское IV поселение располагается в </w:t>
      </w:r>
      <w:smartTag w:uri="urn:schemas-microsoft-com:office:smarttags" w:element="metricconverter">
        <w:smartTagPr>
          <w:attr w:name="ProductID" w:val="2 км"/>
        </w:smartTagPr>
        <w:r w:rsidRPr="001E25C3">
          <w:rPr>
            <w:color w:val="000000" w:themeColor="text1"/>
            <w:sz w:val="22"/>
            <w:szCs w:val="22"/>
          </w:rPr>
          <w:t>2 км</w:t>
        </w:r>
      </w:smartTag>
      <w:r w:rsidRPr="001E25C3">
        <w:rPr>
          <w:color w:val="000000" w:themeColor="text1"/>
          <w:sz w:val="22"/>
          <w:szCs w:val="22"/>
        </w:rPr>
        <w:t xml:space="preserve"> к ЮЗ от посёлка Вишур. В </w:t>
      </w:r>
      <w:smartTag w:uri="urn:schemas-microsoft-com:office:smarttags" w:element="metricconverter">
        <w:smartTagPr>
          <w:attr w:name="ProductID" w:val="2 км"/>
        </w:smartTagPr>
        <w:r w:rsidRPr="001E25C3">
          <w:rPr>
            <w:color w:val="000000" w:themeColor="text1"/>
            <w:sz w:val="22"/>
            <w:szCs w:val="22"/>
          </w:rPr>
          <w:t>2 км</w:t>
        </w:r>
      </w:smartTag>
      <w:r w:rsidRPr="001E25C3">
        <w:rPr>
          <w:color w:val="000000" w:themeColor="text1"/>
          <w:sz w:val="22"/>
          <w:szCs w:val="22"/>
        </w:rPr>
        <w:t xml:space="preserve"> к югу от посёлка </w:t>
      </w:r>
      <w:r w:rsidRPr="001E25C3">
        <w:rPr>
          <w:color w:val="000000" w:themeColor="text1"/>
          <w:sz w:val="22"/>
          <w:szCs w:val="22"/>
        </w:rPr>
        <w:lastRenderedPageBreak/>
        <w:t xml:space="preserve">Вишур и располагалась деревня Русский Вишур [5, </w:t>
      </w:r>
      <w:r w:rsidRPr="001E25C3">
        <w:rPr>
          <w:color w:val="000000" w:themeColor="text1"/>
          <w:sz w:val="22"/>
          <w:szCs w:val="22"/>
          <w:lang w:val="en-US"/>
        </w:rPr>
        <w:t>c</w:t>
      </w:r>
      <w:r w:rsidRPr="001E25C3">
        <w:rPr>
          <w:color w:val="000000" w:themeColor="text1"/>
          <w:sz w:val="22"/>
          <w:szCs w:val="22"/>
        </w:rPr>
        <w:t>. 108]. Уже одно это небольшое совпаде</w:t>
      </w:r>
      <w:r w:rsidR="00B8299F">
        <w:rPr>
          <w:color w:val="000000" w:themeColor="text1"/>
          <w:sz w:val="22"/>
          <w:szCs w:val="22"/>
        </w:rPr>
        <w:softHyphen/>
      </w:r>
      <w:r w:rsidRPr="001E25C3">
        <w:rPr>
          <w:color w:val="000000" w:themeColor="text1"/>
          <w:sz w:val="22"/>
          <w:szCs w:val="22"/>
        </w:rPr>
        <w:t xml:space="preserve">ние позволяет высказывать подобное предположение. Памятник расположен на берегу оврага, промытого ручьём, у подножья холма, известного среди местного населения как </w:t>
      </w:r>
      <w:r w:rsidR="005C338C">
        <w:rPr>
          <w:color w:val="000000" w:themeColor="text1"/>
          <w:sz w:val="22"/>
          <w:szCs w:val="22"/>
        </w:rPr>
        <w:t>«</w:t>
      </w:r>
      <w:r w:rsidRPr="001E25C3">
        <w:rPr>
          <w:color w:val="000000" w:themeColor="text1"/>
          <w:sz w:val="22"/>
          <w:szCs w:val="22"/>
        </w:rPr>
        <w:t>Лысая гора</w:t>
      </w:r>
      <w:r w:rsidR="005C338C">
        <w:rPr>
          <w:color w:val="000000" w:themeColor="text1"/>
          <w:sz w:val="22"/>
          <w:szCs w:val="22"/>
        </w:rPr>
        <w:t>»</w:t>
      </w:r>
      <w:r w:rsidRPr="001E25C3">
        <w:rPr>
          <w:color w:val="000000" w:themeColor="text1"/>
          <w:sz w:val="22"/>
          <w:szCs w:val="22"/>
        </w:rPr>
        <w:t xml:space="preserve"> [7, </w:t>
      </w:r>
      <w:r w:rsidRPr="001E25C3">
        <w:rPr>
          <w:color w:val="000000" w:themeColor="text1"/>
          <w:sz w:val="22"/>
          <w:szCs w:val="22"/>
          <w:lang w:val="en-US"/>
        </w:rPr>
        <w:t>c</w:t>
      </w:r>
      <w:r w:rsidRPr="001E25C3">
        <w:rPr>
          <w:color w:val="000000" w:themeColor="text1"/>
          <w:sz w:val="22"/>
          <w:szCs w:val="22"/>
        </w:rPr>
        <w:t>. 4; рис. 21].</w:t>
      </w:r>
    </w:p>
    <w:p w:rsidR="003C71C6" w:rsidRPr="001E25C3" w:rsidRDefault="003C71C6" w:rsidP="001E25C3">
      <w:pPr>
        <w:ind w:firstLine="709"/>
        <w:jc w:val="both"/>
        <w:rPr>
          <w:color w:val="000000" w:themeColor="text1"/>
          <w:sz w:val="22"/>
          <w:szCs w:val="22"/>
        </w:rPr>
      </w:pPr>
      <w:r w:rsidRPr="001E25C3">
        <w:rPr>
          <w:color w:val="000000" w:themeColor="text1"/>
          <w:sz w:val="22"/>
          <w:szCs w:val="22"/>
        </w:rPr>
        <w:t xml:space="preserve">Таким образом, на современном </w:t>
      </w:r>
      <w:r w:rsidR="00742D73">
        <w:rPr>
          <w:color w:val="000000" w:themeColor="text1"/>
          <w:sz w:val="22"/>
          <w:szCs w:val="22"/>
        </w:rPr>
        <w:t xml:space="preserve">этапе </w:t>
      </w:r>
      <w:r w:rsidRPr="001E25C3">
        <w:rPr>
          <w:color w:val="000000" w:themeColor="text1"/>
          <w:sz w:val="22"/>
          <w:szCs w:val="22"/>
        </w:rPr>
        <w:t>наших знаний о прошлом района, большинство селений не корреспондируется с памятниками археологии. В первую очередь, это говорит о</w:t>
      </w:r>
      <w:r w:rsidR="005C338C">
        <w:rPr>
          <w:color w:val="000000" w:themeColor="text1"/>
          <w:sz w:val="22"/>
          <w:szCs w:val="22"/>
        </w:rPr>
        <w:t> </w:t>
      </w:r>
      <w:r w:rsidRPr="001E25C3">
        <w:rPr>
          <w:color w:val="000000" w:themeColor="text1"/>
          <w:sz w:val="22"/>
          <w:szCs w:val="22"/>
        </w:rPr>
        <w:t>плохой изученности района. Перспективность обнаружения новых памятников, как это сле</w:t>
      </w:r>
      <w:r w:rsidR="00B8299F">
        <w:rPr>
          <w:color w:val="000000" w:themeColor="text1"/>
          <w:sz w:val="22"/>
          <w:szCs w:val="22"/>
        </w:rPr>
        <w:softHyphen/>
      </w:r>
      <w:r w:rsidRPr="001E25C3">
        <w:rPr>
          <w:color w:val="000000" w:themeColor="text1"/>
          <w:sz w:val="22"/>
          <w:szCs w:val="22"/>
        </w:rPr>
        <w:t>дует из проведенной работы с археологической картой района, совершенно очевидна для ис</w:t>
      </w:r>
      <w:r w:rsidR="00B8299F">
        <w:rPr>
          <w:color w:val="000000" w:themeColor="text1"/>
          <w:sz w:val="22"/>
          <w:szCs w:val="22"/>
        </w:rPr>
        <w:softHyphen/>
      </w:r>
      <w:r w:rsidRPr="001E25C3">
        <w:rPr>
          <w:color w:val="000000" w:themeColor="text1"/>
          <w:sz w:val="22"/>
          <w:szCs w:val="22"/>
        </w:rPr>
        <w:t>следователей. Однако целенаправленные научные разведочные работы на территории района давно не проводились. Сложность идентификации исторических селений с памятниками архео</w:t>
      </w:r>
      <w:r w:rsidR="00B8299F">
        <w:rPr>
          <w:color w:val="000000" w:themeColor="text1"/>
          <w:sz w:val="22"/>
          <w:szCs w:val="22"/>
        </w:rPr>
        <w:softHyphen/>
      </w:r>
      <w:r w:rsidRPr="001E25C3">
        <w:rPr>
          <w:color w:val="000000" w:themeColor="text1"/>
          <w:sz w:val="22"/>
          <w:szCs w:val="22"/>
        </w:rPr>
        <w:t>логии также может быть объяснена тем, что первоначальные очаги заселения оказались забы</w:t>
      </w:r>
      <w:r w:rsidR="00B8299F">
        <w:rPr>
          <w:color w:val="000000" w:themeColor="text1"/>
          <w:sz w:val="22"/>
          <w:szCs w:val="22"/>
        </w:rPr>
        <w:softHyphen/>
      </w:r>
      <w:r w:rsidRPr="001E25C3">
        <w:rPr>
          <w:color w:val="000000" w:themeColor="text1"/>
          <w:sz w:val="22"/>
          <w:szCs w:val="22"/>
        </w:rPr>
        <w:t xml:space="preserve">тыми, а со временем и вовсе стерлись с лица земли. </w:t>
      </w:r>
      <w:r w:rsidR="00742D73">
        <w:rPr>
          <w:color w:val="000000" w:themeColor="text1"/>
          <w:sz w:val="22"/>
          <w:szCs w:val="22"/>
        </w:rPr>
        <w:t>И</w:t>
      </w:r>
      <w:r w:rsidRPr="001E25C3">
        <w:rPr>
          <w:color w:val="000000" w:themeColor="text1"/>
          <w:sz w:val="22"/>
          <w:szCs w:val="22"/>
        </w:rPr>
        <w:t xml:space="preserve">меющиеся археологические памятники </w:t>
      </w:r>
      <w:r w:rsidR="005C338C">
        <w:rPr>
          <w:color w:val="000000" w:themeColor="text1"/>
          <w:sz w:val="22"/>
          <w:szCs w:val="22"/>
        </w:rPr>
        <w:t>—</w:t>
      </w:r>
      <w:r w:rsidRPr="001E25C3">
        <w:rPr>
          <w:color w:val="000000" w:themeColor="text1"/>
          <w:sz w:val="22"/>
          <w:szCs w:val="22"/>
        </w:rPr>
        <w:t xml:space="preserve"> селища или поселения </w:t>
      </w:r>
      <w:r w:rsidR="005C338C">
        <w:rPr>
          <w:color w:val="000000" w:themeColor="text1"/>
          <w:sz w:val="22"/>
          <w:szCs w:val="22"/>
        </w:rPr>
        <w:t>—</w:t>
      </w:r>
      <w:r w:rsidRPr="001E25C3">
        <w:rPr>
          <w:color w:val="000000" w:themeColor="text1"/>
          <w:sz w:val="22"/>
          <w:szCs w:val="22"/>
        </w:rPr>
        <w:t xml:space="preserve"> это совершенно отличные селения, которые </w:t>
      </w:r>
      <w:r w:rsidR="00742D73">
        <w:rPr>
          <w:color w:val="000000" w:themeColor="text1"/>
          <w:sz w:val="22"/>
          <w:szCs w:val="22"/>
        </w:rPr>
        <w:t xml:space="preserve">либо </w:t>
      </w:r>
      <w:r w:rsidRPr="001E25C3">
        <w:rPr>
          <w:color w:val="000000" w:themeColor="text1"/>
          <w:sz w:val="22"/>
          <w:szCs w:val="22"/>
        </w:rPr>
        <w:t>возникли раньше, либо одновременно с упоминаемыми селениями, но носили краткосрочный характер и</w:t>
      </w:r>
      <w:r w:rsidR="00742D73">
        <w:rPr>
          <w:color w:val="000000" w:themeColor="text1"/>
          <w:sz w:val="22"/>
          <w:szCs w:val="22"/>
        </w:rPr>
        <w:t xml:space="preserve"> </w:t>
      </w:r>
      <w:r w:rsidRPr="001E25C3">
        <w:rPr>
          <w:color w:val="000000" w:themeColor="text1"/>
          <w:sz w:val="22"/>
          <w:szCs w:val="22"/>
        </w:rPr>
        <w:t>вскоре исчезли, либо слились с соседним селением по мере освоения территории.</w:t>
      </w:r>
    </w:p>
    <w:p w:rsidR="003C71C6" w:rsidRPr="001E25C3" w:rsidRDefault="003C71C6" w:rsidP="005C338C">
      <w:pPr>
        <w:rPr>
          <w:color w:val="000000" w:themeColor="text1"/>
          <w:sz w:val="22"/>
          <w:szCs w:val="22"/>
        </w:rPr>
      </w:pPr>
    </w:p>
    <w:p w:rsidR="003C71C6" w:rsidRPr="001E25C3" w:rsidRDefault="003C71C6" w:rsidP="001E25C3">
      <w:pPr>
        <w:jc w:val="center"/>
        <w:rPr>
          <w:b/>
          <w:bCs/>
          <w:color w:val="000000" w:themeColor="text1"/>
          <w:sz w:val="22"/>
          <w:szCs w:val="22"/>
        </w:rPr>
      </w:pPr>
      <w:r w:rsidRPr="001E25C3">
        <w:rPr>
          <w:b/>
          <w:bCs/>
          <w:color w:val="000000" w:themeColor="text1"/>
          <w:sz w:val="22"/>
          <w:szCs w:val="22"/>
        </w:rPr>
        <w:t>Список использованной литературы</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1.</w:t>
      </w:r>
      <w:r w:rsidRPr="001E25C3">
        <w:rPr>
          <w:color w:val="000000" w:themeColor="text1"/>
          <w:sz w:val="22"/>
          <w:szCs w:val="22"/>
        </w:rPr>
        <w:tab/>
        <w:t>Удмуртское Прикамье по писцовым описаниям и подворным переписям XVII – начала XVIII веков / УИИЯЛ УрО РАН; авт.-сост. В.</w:t>
      </w:r>
      <w:r w:rsidR="005C338C">
        <w:rPr>
          <w:color w:val="000000" w:themeColor="text1"/>
          <w:sz w:val="22"/>
          <w:szCs w:val="22"/>
        </w:rPr>
        <w:t xml:space="preserve"> </w:t>
      </w:r>
      <w:r w:rsidRPr="001E25C3">
        <w:rPr>
          <w:color w:val="000000" w:themeColor="text1"/>
          <w:sz w:val="22"/>
          <w:szCs w:val="22"/>
        </w:rPr>
        <w:t>С. Чурако</w:t>
      </w:r>
      <w:r w:rsidR="005C338C">
        <w:rPr>
          <w:color w:val="000000" w:themeColor="text1"/>
          <w:sz w:val="22"/>
          <w:szCs w:val="22"/>
        </w:rPr>
        <w:t>в. Ижевск: УИИЯЛ УрО РАН, 2009.</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2.</w:t>
      </w:r>
      <w:r w:rsidRPr="001E25C3">
        <w:rPr>
          <w:color w:val="000000" w:themeColor="text1"/>
          <w:sz w:val="22"/>
          <w:szCs w:val="22"/>
        </w:rPr>
        <w:tab/>
        <w:t>Пислегин Н.</w:t>
      </w:r>
      <w:r w:rsidR="005C338C">
        <w:rPr>
          <w:color w:val="000000" w:themeColor="text1"/>
          <w:sz w:val="22"/>
          <w:szCs w:val="22"/>
        </w:rPr>
        <w:t xml:space="preserve"> </w:t>
      </w:r>
      <w:r w:rsidRPr="001E25C3">
        <w:rPr>
          <w:color w:val="000000" w:themeColor="text1"/>
          <w:sz w:val="22"/>
          <w:szCs w:val="22"/>
        </w:rPr>
        <w:t>В., Чураков В.</w:t>
      </w:r>
      <w:r w:rsidR="005C338C">
        <w:rPr>
          <w:color w:val="000000" w:themeColor="text1"/>
          <w:sz w:val="22"/>
          <w:szCs w:val="22"/>
        </w:rPr>
        <w:t xml:space="preserve"> </w:t>
      </w:r>
      <w:r w:rsidRPr="001E25C3">
        <w:rPr>
          <w:color w:val="000000" w:themeColor="text1"/>
          <w:sz w:val="22"/>
          <w:szCs w:val="22"/>
        </w:rPr>
        <w:t>С. Удмуртское Прикамье по данным III ревизии (часть II) // Ежегодник финно-угорских исследований. Вып. 4. Ижевск: УдГУ, 2015.</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3.</w:t>
      </w:r>
      <w:r w:rsidRPr="001E25C3">
        <w:rPr>
          <w:color w:val="000000" w:themeColor="text1"/>
          <w:sz w:val="22"/>
          <w:szCs w:val="22"/>
        </w:rPr>
        <w:tab/>
        <w:t>Чураков В.</w:t>
      </w:r>
      <w:r w:rsidR="005C338C">
        <w:rPr>
          <w:color w:val="000000" w:themeColor="text1"/>
          <w:sz w:val="22"/>
          <w:szCs w:val="22"/>
        </w:rPr>
        <w:t xml:space="preserve"> </w:t>
      </w:r>
      <w:r w:rsidRPr="001E25C3">
        <w:rPr>
          <w:color w:val="000000" w:themeColor="text1"/>
          <w:sz w:val="22"/>
          <w:szCs w:val="22"/>
        </w:rPr>
        <w:t xml:space="preserve">С. Расселение удмуртов в Вятско-Камском регионе в </w:t>
      </w:r>
      <w:r w:rsidRPr="001E25C3">
        <w:rPr>
          <w:color w:val="000000" w:themeColor="text1"/>
          <w:sz w:val="22"/>
          <w:szCs w:val="22"/>
          <w:lang w:val="en-US"/>
        </w:rPr>
        <w:t>IX</w:t>
      </w:r>
      <w:r w:rsidRPr="001E25C3">
        <w:rPr>
          <w:i/>
          <w:color w:val="000000" w:themeColor="text1"/>
          <w:sz w:val="22"/>
          <w:szCs w:val="22"/>
        </w:rPr>
        <w:t>–</w:t>
      </w:r>
      <w:r w:rsidRPr="001E25C3">
        <w:rPr>
          <w:color w:val="000000" w:themeColor="text1"/>
          <w:sz w:val="22"/>
          <w:szCs w:val="22"/>
          <w:lang w:val="en-US"/>
        </w:rPr>
        <w:t>XVI</w:t>
      </w:r>
      <w:r w:rsidRPr="001E25C3">
        <w:rPr>
          <w:color w:val="000000" w:themeColor="text1"/>
          <w:sz w:val="22"/>
          <w:szCs w:val="22"/>
        </w:rPr>
        <w:t xml:space="preserve"> вв. // Иднакар. № 2. С. 79</w:t>
      </w:r>
      <w:r w:rsidR="005C338C">
        <w:rPr>
          <w:color w:val="000000" w:themeColor="text1"/>
          <w:sz w:val="22"/>
          <w:szCs w:val="22"/>
        </w:rPr>
        <w:t>–100.</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4.</w:t>
      </w:r>
      <w:r w:rsidRPr="001E25C3">
        <w:rPr>
          <w:color w:val="000000" w:themeColor="text1"/>
          <w:sz w:val="22"/>
          <w:szCs w:val="22"/>
        </w:rPr>
        <w:tab/>
        <w:t>Смирнов А.</w:t>
      </w:r>
      <w:r w:rsidR="005C338C">
        <w:rPr>
          <w:color w:val="000000" w:themeColor="text1"/>
          <w:sz w:val="22"/>
          <w:szCs w:val="22"/>
        </w:rPr>
        <w:t xml:space="preserve"> </w:t>
      </w:r>
      <w:r w:rsidRPr="001E25C3">
        <w:rPr>
          <w:color w:val="000000" w:themeColor="text1"/>
          <w:sz w:val="22"/>
          <w:szCs w:val="22"/>
        </w:rPr>
        <w:t>П. Памятники феодального строя среди удмуртов (</w:t>
      </w:r>
      <w:r w:rsidRPr="001E25C3">
        <w:rPr>
          <w:color w:val="000000" w:themeColor="text1"/>
          <w:sz w:val="22"/>
          <w:szCs w:val="22"/>
          <w:lang w:val="en-US"/>
        </w:rPr>
        <w:t>IX</w:t>
      </w:r>
      <w:r w:rsidRPr="001E25C3">
        <w:rPr>
          <w:i/>
          <w:color w:val="000000" w:themeColor="text1"/>
          <w:sz w:val="22"/>
          <w:szCs w:val="22"/>
        </w:rPr>
        <w:t>–</w:t>
      </w:r>
      <w:r w:rsidRPr="001E25C3">
        <w:rPr>
          <w:color w:val="000000" w:themeColor="text1"/>
          <w:sz w:val="22"/>
          <w:szCs w:val="22"/>
          <w:lang w:val="en-US"/>
        </w:rPr>
        <w:t>XIII</w:t>
      </w:r>
      <w:r w:rsidRPr="001E25C3">
        <w:rPr>
          <w:color w:val="000000" w:themeColor="text1"/>
          <w:sz w:val="22"/>
          <w:szCs w:val="22"/>
        </w:rPr>
        <w:t xml:space="preserve"> вв.). Отчет ар</w:t>
      </w:r>
      <w:r w:rsidR="00B8299F">
        <w:rPr>
          <w:color w:val="000000" w:themeColor="text1"/>
          <w:sz w:val="22"/>
          <w:szCs w:val="22"/>
        </w:rPr>
        <w:softHyphen/>
      </w:r>
      <w:r w:rsidRPr="001E25C3">
        <w:rPr>
          <w:color w:val="000000" w:themeColor="text1"/>
          <w:sz w:val="22"/>
          <w:szCs w:val="22"/>
        </w:rPr>
        <w:t>хеологической экспедиции по изучению реки Вятки // Записки УдНИИ. Ижевск, 1937. Вып. 7. С. 177</w:t>
      </w:r>
      <w:r w:rsidR="005C338C">
        <w:rPr>
          <w:color w:val="000000" w:themeColor="text1"/>
          <w:sz w:val="22"/>
          <w:szCs w:val="22"/>
        </w:rPr>
        <w:t>–</w:t>
      </w:r>
      <w:r w:rsidRPr="001E25C3">
        <w:rPr>
          <w:color w:val="000000" w:themeColor="text1"/>
          <w:sz w:val="22"/>
          <w:szCs w:val="22"/>
        </w:rPr>
        <w:t>195.</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5.</w:t>
      </w:r>
      <w:r w:rsidRPr="001E25C3">
        <w:rPr>
          <w:color w:val="000000" w:themeColor="text1"/>
          <w:sz w:val="22"/>
          <w:szCs w:val="22"/>
        </w:rPr>
        <w:tab/>
        <w:t>Пудов А.</w:t>
      </w:r>
      <w:r w:rsidR="005C338C">
        <w:rPr>
          <w:color w:val="000000" w:themeColor="text1"/>
          <w:sz w:val="22"/>
          <w:szCs w:val="22"/>
        </w:rPr>
        <w:t xml:space="preserve"> </w:t>
      </w:r>
      <w:r w:rsidRPr="001E25C3">
        <w:rPr>
          <w:color w:val="000000" w:themeColor="text1"/>
          <w:sz w:val="22"/>
          <w:szCs w:val="22"/>
        </w:rPr>
        <w:t>И. История увинских деревень: учебное издание. Ува, 2000. 394 с.</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6.</w:t>
      </w:r>
      <w:r w:rsidRPr="001E25C3">
        <w:rPr>
          <w:color w:val="000000" w:themeColor="text1"/>
          <w:sz w:val="22"/>
          <w:szCs w:val="22"/>
        </w:rPr>
        <w:tab/>
        <w:t>Гусенцова Т.</w:t>
      </w:r>
      <w:r w:rsidR="005C338C">
        <w:rPr>
          <w:color w:val="000000" w:themeColor="text1"/>
          <w:sz w:val="22"/>
          <w:szCs w:val="22"/>
        </w:rPr>
        <w:t xml:space="preserve"> </w:t>
      </w:r>
      <w:r w:rsidRPr="001E25C3">
        <w:rPr>
          <w:color w:val="000000" w:themeColor="text1"/>
          <w:sz w:val="22"/>
          <w:szCs w:val="22"/>
        </w:rPr>
        <w:t>М. Отчёт об археологических исследованиях, проведенных летом 1973 го</w:t>
      </w:r>
      <w:r w:rsidR="00B8299F">
        <w:rPr>
          <w:color w:val="000000" w:themeColor="text1"/>
          <w:sz w:val="22"/>
          <w:szCs w:val="22"/>
        </w:rPr>
        <w:softHyphen/>
      </w:r>
      <w:r w:rsidRPr="001E25C3">
        <w:rPr>
          <w:color w:val="000000" w:themeColor="text1"/>
          <w:sz w:val="22"/>
          <w:szCs w:val="22"/>
        </w:rPr>
        <w:t>да в западных районах УАССР и Кикнурском районе Кировской области // Архив ИИКНП УдГУ. Ф. 2. Д. 4.</w:t>
      </w:r>
    </w:p>
    <w:p w:rsidR="003C71C6" w:rsidRPr="001E25C3" w:rsidRDefault="003C71C6" w:rsidP="005C338C">
      <w:pPr>
        <w:ind w:left="709" w:hanging="283"/>
        <w:jc w:val="both"/>
        <w:rPr>
          <w:color w:val="000000" w:themeColor="text1"/>
          <w:sz w:val="22"/>
          <w:szCs w:val="22"/>
        </w:rPr>
      </w:pPr>
      <w:r w:rsidRPr="001E25C3">
        <w:rPr>
          <w:color w:val="000000" w:themeColor="text1"/>
          <w:sz w:val="22"/>
          <w:szCs w:val="22"/>
        </w:rPr>
        <w:t>7.</w:t>
      </w:r>
      <w:r w:rsidRPr="001E25C3">
        <w:rPr>
          <w:color w:val="000000" w:themeColor="text1"/>
          <w:sz w:val="22"/>
          <w:szCs w:val="22"/>
        </w:rPr>
        <w:tab/>
        <w:t>Перевощиков С.</w:t>
      </w:r>
      <w:r w:rsidR="005C338C">
        <w:rPr>
          <w:color w:val="000000" w:themeColor="text1"/>
          <w:sz w:val="22"/>
          <w:szCs w:val="22"/>
        </w:rPr>
        <w:t xml:space="preserve"> </w:t>
      </w:r>
      <w:r w:rsidRPr="001E25C3">
        <w:rPr>
          <w:color w:val="000000" w:themeColor="text1"/>
          <w:sz w:val="22"/>
          <w:szCs w:val="22"/>
        </w:rPr>
        <w:t xml:space="preserve">Е. Отчёт о разведочных работах, проведённых в </w:t>
      </w:r>
      <w:smartTag w:uri="urn:schemas-microsoft-com:office:smarttags" w:element="metricconverter">
        <w:smartTagPr>
          <w:attr w:name="ProductID" w:val="1998 г"/>
        </w:smartTagPr>
        <w:r w:rsidRPr="001E25C3">
          <w:rPr>
            <w:color w:val="000000" w:themeColor="text1"/>
            <w:sz w:val="22"/>
            <w:szCs w:val="22"/>
          </w:rPr>
          <w:t>1998 г</w:t>
        </w:r>
      </w:smartTag>
      <w:r w:rsidRPr="001E25C3">
        <w:rPr>
          <w:color w:val="000000" w:themeColor="text1"/>
          <w:sz w:val="22"/>
          <w:szCs w:val="22"/>
        </w:rPr>
        <w:t>. в Увинском районе Удмуртской Республики // Архив ИИКНП УдГУ. Ф. 2. Д. 357.</w:t>
      </w:r>
    </w:p>
    <w:p w:rsidR="001838B8" w:rsidRPr="001E25C3" w:rsidRDefault="001838B8" w:rsidP="005C338C">
      <w:pPr>
        <w:jc w:val="both"/>
        <w:rPr>
          <w:color w:val="000000" w:themeColor="text1"/>
          <w:sz w:val="22"/>
          <w:szCs w:val="22"/>
        </w:rPr>
      </w:pPr>
    </w:p>
    <w:p w:rsidR="001838B8" w:rsidRDefault="001838B8" w:rsidP="005C338C">
      <w:pPr>
        <w:jc w:val="both"/>
        <w:rPr>
          <w:color w:val="000000" w:themeColor="text1"/>
          <w:sz w:val="22"/>
          <w:szCs w:val="22"/>
        </w:rPr>
      </w:pPr>
    </w:p>
    <w:p w:rsidR="005C338C" w:rsidRDefault="005C338C" w:rsidP="005C338C">
      <w:pPr>
        <w:jc w:val="both"/>
        <w:rPr>
          <w:color w:val="000000" w:themeColor="text1"/>
          <w:sz w:val="22"/>
          <w:szCs w:val="22"/>
        </w:rPr>
      </w:pPr>
    </w:p>
    <w:p w:rsidR="005C338C" w:rsidRPr="001E25C3" w:rsidRDefault="005C338C" w:rsidP="005C338C">
      <w:pPr>
        <w:jc w:val="both"/>
        <w:rPr>
          <w:color w:val="000000" w:themeColor="text1"/>
          <w:sz w:val="22"/>
          <w:szCs w:val="22"/>
        </w:rPr>
      </w:pPr>
    </w:p>
    <w:p w:rsidR="003C71C6" w:rsidRPr="005C338C" w:rsidRDefault="003C71C6" w:rsidP="00AF38F0">
      <w:pPr>
        <w:rPr>
          <w:sz w:val="22"/>
          <w:szCs w:val="22"/>
        </w:rPr>
      </w:pPr>
      <w:r w:rsidRPr="005C338C">
        <w:rPr>
          <w:b/>
          <w:i/>
          <w:iCs/>
          <w:sz w:val="22"/>
          <w:szCs w:val="22"/>
        </w:rPr>
        <w:t>Нечаев Алексей Владиславович</w:t>
      </w:r>
      <w:r w:rsidRPr="005C338C">
        <w:rPr>
          <w:b/>
          <w:i/>
          <w:iCs/>
          <w:color w:val="000000"/>
          <w:sz w:val="22"/>
          <w:szCs w:val="22"/>
        </w:rPr>
        <w:t xml:space="preserve">, Удмуртский государственный университет, </w:t>
      </w:r>
      <w:r w:rsidRPr="00AF38F0">
        <w:rPr>
          <w:rStyle w:val="1fa"/>
          <w:b/>
          <w:i/>
          <w:iCs/>
          <w:color w:val="000000" w:themeColor="text1"/>
          <w:sz w:val="22"/>
          <w:szCs w:val="22"/>
          <w:u w:val="none"/>
        </w:rPr>
        <w:t>alexnech348@gmail.com</w:t>
      </w:r>
    </w:p>
    <w:p w:rsidR="003C71C6" w:rsidRPr="005C338C" w:rsidRDefault="003C71C6" w:rsidP="005C338C">
      <w:pPr>
        <w:jc w:val="both"/>
        <w:rPr>
          <w:sz w:val="22"/>
          <w:szCs w:val="22"/>
        </w:rPr>
      </w:pPr>
      <w:r w:rsidRPr="005C338C">
        <w:rPr>
          <w:b/>
          <w:i/>
          <w:iCs/>
          <w:color w:val="000000"/>
          <w:sz w:val="22"/>
          <w:szCs w:val="22"/>
        </w:rPr>
        <w:t xml:space="preserve">Научный руководитель </w:t>
      </w:r>
      <w:r w:rsidR="00AF38F0">
        <w:rPr>
          <w:b/>
          <w:i/>
          <w:iCs/>
          <w:color w:val="000000"/>
          <w:sz w:val="22"/>
          <w:szCs w:val="22"/>
        </w:rPr>
        <w:t>—</w:t>
      </w:r>
      <w:r w:rsidRPr="005C338C">
        <w:rPr>
          <w:b/>
          <w:i/>
          <w:iCs/>
          <w:color w:val="000000"/>
          <w:sz w:val="22"/>
          <w:szCs w:val="22"/>
        </w:rPr>
        <w:t xml:space="preserve"> </w:t>
      </w:r>
      <w:r w:rsidR="00B23667" w:rsidRPr="005C338C">
        <w:rPr>
          <w:b/>
          <w:i/>
          <w:iCs/>
          <w:color w:val="000000"/>
          <w:sz w:val="22"/>
          <w:szCs w:val="22"/>
        </w:rPr>
        <w:t xml:space="preserve">Зорина </w:t>
      </w:r>
      <w:r w:rsidRPr="005C338C">
        <w:rPr>
          <w:b/>
          <w:i/>
          <w:iCs/>
          <w:color w:val="000000"/>
          <w:sz w:val="22"/>
          <w:szCs w:val="22"/>
        </w:rPr>
        <w:t>Анна Александровна, Удмуртский государственный уни</w:t>
      </w:r>
      <w:r w:rsidR="00742D73">
        <w:rPr>
          <w:b/>
          <w:i/>
          <w:iCs/>
          <w:color w:val="000000"/>
          <w:sz w:val="22"/>
          <w:szCs w:val="22"/>
        </w:rPr>
        <w:softHyphen/>
      </w:r>
      <w:r w:rsidRPr="005C338C">
        <w:rPr>
          <w:b/>
          <w:i/>
          <w:iCs/>
          <w:color w:val="000000"/>
          <w:sz w:val="22"/>
          <w:szCs w:val="22"/>
        </w:rPr>
        <w:t>верситет, доцент, к. ист. н.</w:t>
      </w:r>
    </w:p>
    <w:p w:rsidR="003C71C6" w:rsidRPr="00AF38F0" w:rsidRDefault="003C71C6" w:rsidP="00AF38F0">
      <w:pPr>
        <w:rPr>
          <w:bCs/>
          <w:iCs/>
          <w:color w:val="000000"/>
          <w:sz w:val="22"/>
          <w:szCs w:val="22"/>
        </w:rPr>
      </w:pPr>
    </w:p>
    <w:p w:rsidR="003C71C6" w:rsidRPr="007F337D" w:rsidRDefault="003C71C6" w:rsidP="005C338C">
      <w:pPr>
        <w:jc w:val="center"/>
        <w:rPr>
          <w:sz w:val="22"/>
          <w:szCs w:val="22"/>
          <w:lang w:val="en-US"/>
        </w:rPr>
      </w:pPr>
      <w:r w:rsidRPr="005C338C">
        <w:rPr>
          <w:b/>
          <w:bCs/>
          <w:sz w:val="22"/>
          <w:szCs w:val="22"/>
        </w:rPr>
        <w:t>ГОСУДАРСТВО</w:t>
      </w:r>
      <w:r w:rsidRPr="007F337D">
        <w:rPr>
          <w:b/>
          <w:bCs/>
          <w:sz w:val="22"/>
          <w:szCs w:val="22"/>
          <w:lang w:val="en-US"/>
        </w:rPr>
        <w:t xml:space="preserve"> </w:t>
      </w:r>
      <w:r w:rsidRPr="005C338C">
        <w:rPr>
          <w:b/>
          <w:bCs/>
          <w:sz w:val="22"/>
          <w:szCs w:val="22"/>
        </w:rPr>
        <w:t>ИЕЗУИТОВ</w:t>
      </w:r>
      <w:r w:rsidRPr="007F337D">
        <w:rPr>
          <w:b/>
          <w:bCs/>
          <w:sz w:val="22"/>
          <w:szCs w:val="22"/>
          <w:lang w:val="en-US"/>
        </w:rPr>
        <w:t xml:space="preserve"> </w:t>
      </w:r>
      <w:r w:rsidRPr="005C338C">
        <w:rPr>
          <w:b/>
          <w:bCs/>
          <w:sz w:val="22"/>
          <w:szCs w:val="22"/>
        </w:rPr>
        <w:t>В</w:t>
      </w:r>
      <w:r w:rsidRPr="007F337D">
        <w:rPr>
          <w:b/>
          <w:bCs/>
          <w:sz w:val="22"/>
          <w:szCs w:val="22"/>
          <w:lang w:val="en-US"/>
        </w:rPr>
        <w:t xml:space="preserve"> </w:t>
      </w:r>
      <w:r w:rsidRPr="005C338C">
        <w:rPr>
          <w:b/>
          <w:bCs/>
          <w:sz w:val="22"/>
          <w:szCs w:val="22"/>
        </w:rPr>
        <w:t>НОВОМ</w:t>
      </w:r>
      <w:r w:rsidRPr="007F337D">
        <w:rPr>
          <w:b/>
          <w:bCs/>
          <w:sz w:val="22"/>
          <w:szCs w:val="22"/>
          <w:lang w:val="en-US"/>
        </w:rPr>
        <w:t xml:space="preserve"> </w:t>
      </w:r>
      <w:r w:rsidRPr="005C338C">
        <w:rPr>
          <w:b/>
          <w:bCs/>
          <w:sz w:val="22"/>
          <w:szCs w:val="22"/>
        </w:rPr>
        <w:t>СВЕТЕ</w:t>
      </w:r>
    </w:p>
    <w:p w:rsidR="003C71C6" w:rsidRPr="005C338C" w:rsidRDefault="003C71C6" w:rsidP="005C338C">
      <w:pPr>
        <w:jc w:val="center"/>
        <w:rPr>
          <w:sz w:val="22"/>
          <w:szCs w:val="22"/>
          <w:lang w:val="en-US"/>
        </w:rPr>
      </w:pPr>
      <w:r w:rsidRPr="005C338C">
        <w:rPr>
          <w:b/>
          <w:bCs/>
          <w:sz w:val="22"/>
          <w:szCs w:val="22"/>
          <w:lang w:val="en-US"/>
        </w:rPr>
        <w:t>THE STATE OF THE JESUITS IN THE NEW WORLD</w:t>
      </w:r>
    </w:p>
    <w:p w:rsidR="003C71C6" w:rsidRPr="007F337D" w:rsidRDefault="003C71C6" w:rsidP="00AF38F0">
      <w:pPr>
        <w:rPr>
          <w:bCs/>
          <w:sz w:val="22"/>
          <w:szCs w:val="22"/>
          <w:lang w:val="en-US"/>
        </w:rPr>
      </w:pPr>
    </w:p>
    <w:p w:rsidR="003C71C6" w:rsidRPr="005C338C" w:rsidRDefault="003C71C6" w:rsidP="005C338C">
      <w:pPr>
        <w:ind w:firstLine="709"/>
        <w:jc w:val="both"/>
        <w:rPr>
          <w:sz w:val="22"/>
          <w:szCs w:val="22"/>
        </w:rPr>
      </w:pPr>
      <w:r w:rsidRPr="005C338C">
        <w:rPr>
          <w:b/>
          <w:bCs/>
          <w:sz w:val="22"/>
          <w:szCs w:val="22"/>
        </w:rPr>
        <w:t>Аннотация</w:t>
      </w:r>
      <w:r w:rsidR="00AF38F0" w:rsidRPr="00AF38F0">
        <w:rPr>
          <w:b/>
          <w:bCs/>
          <w:sz w:val="22"/>
          <w:szCs w:val="22"/>
        </w:rPr>
        <w:t>.</w:t>
      </w:r>
      <w:r w:rsidRPr="005C338C">
        <w:rPr>
          <w:bCs/>
          <w:sz w:val="22"/>
          <w:szCs w:val="22"/>
        </w:rPr>
        <w:t xml:space="preserve"> </w:t>
      </w:r>
      <w:r w:rsidR="00D21136">
        <w:rPr>
          <w:bCs/>
          <w:sz w:val="22"/>
          <w:szCs w:val="22"/>
        </w:rPr>
        <w:t>С</w:t>
      </w:r>
      <w:r w:rsidRPr="005C338C">
        <w:rPr>
          <w:sz w:val="22"/>
          <w:szCs w:val="22"/>
        </w:rPr>
        <w:t>татья посвящена иезуитскому государству в Парагвае, основанном</w:t>
      </w:r>
      <w:r w:rsidR="00D21136">
        <w:rPr>
          <w:sz w:val="22"/>
          <w:szCs w:val="22"/>
        </w:rPr>
        <w:br/>
      </w:r>
      <w:r w:rsidRPr="005C338C">
        <w:rPr>
          <w:sz w:val="22"/>
          <w:szCs w:val="22"/>
        </w:rPr>
        <w:t>в XVII в. В ней рассказывается о внутреннем устройстве поселений, их распорядке жизни, отношениях с соседями. Что это было: жестокая рабовладельческая колония ордена или же попытка, следуя раннехристианским идеалам, создать утопию? В статье автор пытается дать от</w:t>
      </w:r>
      <w:r w:rsidR="00D21136">
        <w:rPr>
          <w:sz w:val="22"/>
          <w:szCs w:val="22"/>
        </w:rPr>
        <w:softHyphen/>
      </w:r>
      <w:r w:rsidRPr="005C338C">
        <w:rPr>
          <w:sz w:val="22"/>
          <w:szCs w:val="22"/>
        </w:rPr>
        <w:t>вет на этот вопрос.</w:t>
      </w:r>
    </w:p>
    <w:p w:rsidR="003C71C6" w:rsidRPr="005C338C" w:rsidRDefault="003C71C6" w:rsidP="005C338C">
      <w:pPr>
        <w:ind w:firstLine="709"/>
        <w:jc w:val="both"/>
        <w:rPr>
          <w:sz w:val="22"/>
          <w:szCs w:val="22"/>
          <w:lang w:val="en-US"/>
        </w:rPr>
      </w:pPr>
      <w:r w:rsidRPr="005C338C">
        <w:rPr>
          <w:b/>
          <w:bCs/>
          <w:sz w:val="22"/>
          <w:szCs w:val="22"/>
          <w:lang w:val="en-US"/>
        </w:rPr>
        <w:t>Abstract</w:t>
      </w:r>
      <w:r w:rsidR="00AF38F0" w:rsidRPr="00866A8E">
        <w:rPr>
          <w:b/>
          <w:bCs/>
          <w:sz w:val="22"/>
          <w:szCs w:val="22"/>
        </w:rPr>
        <w:t>.</w:t>
      </w:r>
      <w:r w:rsidRPr="00866A8E">
        <w:rPr>
          <w:bCs/>
          <w:sz w:val="22"/>
          <w:szCs w:val="22"/>
        </w:rPr>
        <w:t xml:space="preserve"> </w:t>
      </w:r>
      <w:r w:rsidRPr="005C338C">
        <w:rPr>
          <w:sz w:val="22"/>
          <w:szCs w:val="22"/>
          <w:lang w:val="en-US"/>
        </w:rPr>
        <w:t>This article is devoted to the Jesuit state in Paraguay, founded in the XVII century. It tells about its internal structure of settlements, their daily life, relations with neighbors. That it was a</w:t>
      </w:r>
      <w:r w:rsidR="00AF38F0" w:rsidRPr="00AF38F0">
        <w:rPr>
          <w:sz w:val="22"/>
          <w:szCs w:val="22"/>
          <w:lang w:val="en-US"/>
        </w:rPr>
        <w:t> </w:t>
      </w:r>
      <w:r w:rsidRPr="005C338C">
        <w:rPr>
          <w:sz w:val="22"/>
          <w:szCs w:val="22"/>
          <w:lang w:val="en-US"/>
        </w:rPr>
        <w:t>cruel slave colony of the order or an attempt, following the early Christian ideals, to create a utopia? In this article, the author tries to answer this question.</w:t>
      </w:r>
    </w:p>
    <w:p w:rsidR="003C71C6" w:rsidRPr="005C338C" w:rsidRDefault="003C71C6" w:rsidP="005C338C">
      <w:pPr>
        <w:ind w:firstLine="709"/>
        <w:jc w:val="both"/>
        <w:rPr>
          <w:sz w:val="22"/>
          <w:szCs w:val="22"/>
        </w:rPr>
      </w:pPr>
      <w:r w:rsidRPr="005C338C">
        <w:rPr>
          <w:b/>
          <w:bCs/>
          <w:i/>
          <w:iCs/>
          <w:sz w:val="22"/>
          <w:szCs w:val="22"/>
        </w:rPr>
        <w:lastRenderedPageBreak/>
        <w:t>Ключевые слова</w:t>
      </w:r>
      <w:r w:rsidRPr="005C338C">
        <w:rPr>
          <w:bCs/>
          <w:i/>
          <w:iCs/>
          <w:sz w:val="22"/>
          <w:szCs w:val="22"/>
        </w:rPr>
        <w:t xml:space="preserve">: </w:t>
      </w:r>
      <w:r w:rsidRPr="005C338C">
        <w:rPr>
          <w:bCs/>
          <w:iCs/>
          <w:sz w:val="22"/>
          <w:szCs w:val="22"/>
        </w:rPr>
        <w:t>иезуиты, Парагвай, иезуитское государство, общество Иисуса.</w:t>
      </w:r>
    </w:p>
    <w:p w:rsidR="003C71C6" w:rsidRPr="005C338C" w:rsidRDefault="00947567" w:rsidP="005C338C">
      <w:pPr>
        <w:ind w:firstLine="720"/>
        <w:jc w:val="both"/>
        <w:rPr>
          <w:sz w:val="22"/>
          <w:szCs w:val="22"/>
          <w:lang w:val="en-US"/>
        </w:rPr>
      </w:pPr>
      <w:r w:rsidRPr="005C338C">
        <w:rPr>
          <w:b/>
          <w:bCs/>
          <w:i/>
          <w:iCs/>
          <w:sz w:val="22"/>
          <w:szCs w:val="22"/>
          <w:lang w:val="en-US"/>
        </w:rPr>
        <w:t>Key</w:t>
      </w:r>
      <w:r w:rsidR="003C71C6" w:rsidRPr="005C338C">
        <w:rPr>
          <w:b/>
          <w:bCs/>
          <w:i/>
          <w:iCs/>
          <w:sz w:val="22"/>
          <w:szCs w:val="22"/>
          <w:lang w:val="en-US"/>
        </w:rPr>
        <w:t>words</w:t>
      </w:r>
      <w:r w:rsidR="003C71C6" w:rsidRPr="005C338C">
        <w:rPr>
          <w:bCs/>
          <w:i/>
          <w:iCs/>
          <w:sz w:val="22"/>
          <w:szCs w:val="22"/>
          <w:lang w:val="en-US"/>
        </w:rPr>
        <w:t xml:space="preserve">: </w:t>
      </w:r>
      <w:r w:rsidR="003C71C6" w:rsidRPr="005C338C">
        <w:rPr>
          <w:bCs/>
          <w:iCs/>
          <w:sz w:val="22"/>
          <w:szCs w:val="22"/>
          <w:lang w:val="en-US"/>
        </w:rPr>
        <w:t>Jesuits, Paraguay, Jesuit state, society of Jesus.</w:t>
      </w:r>
    </w:p>
    <w:p w:rsidR="003C71C6" w:rsidRPr="005C338C" w:rsidRDefault="003C71C6" w:rsidP="005C338C">
      <w:pPr>
        <w:ind w:firstLine="709"/>
        <w:jc w:val="both"/>
        <w:rPr>
          <w:sz w:val="22"/>
          <w:szCs w:val="22"/>
        </w:rPr>
      </w:pPr>
      <w:r w:rsidRPr="005C338C">
        <w:rPr>
          <w:sz w:val="22"/>
          <w:szCs w:val="22"/>
        </w:rPr>
        <w:t xml:space="preserve">В конце XV в. Европа неожиданно стала Старым светом, а открытый Американский континент </w:t>
      </w:r>
      <w:r w:rsidR="00AF38F0">
        <w:rPr>
          <w:sz w:val="22"/>
          <w:szCs w:val="22"/>
        </w:rPr>
        <w:t>—</w:t>
      </w:r>
      <w:r w:rsidRPr="005C338C">
        <w:rPr>
          <w:sz w:val="22"/>
          <w:szCs w:val="22"/>
        </w:rPr>
        <w:t xml:space="preserve"> Новым. На территории этого Нового света произошла встреча европейцев с мест</w:t>
      </w:r>
      <w:r w:rsidR="00D8094D">
        <w:rPr>
          <w:sz w:val="22"/>
          <w:szCs w:val="22"/>
        </w:rPr>
        <w:softHyphen/>
      </w:r>
      <w:r w:rsidRPr="005C338C">
        <w:rPr>
          <w:sz w:val="22"/>
          <w:szCs w:val="22"/>
        </w:rPr>
        <w:t xml:space="preserve">ным населением, оказавшаяся для обеих сторон серьезным потрясением, а для аборигенов еще и серьезным испытанием. Иезуиты или «общество Иисуса» </w:t>
      </w:r>
      <w:r w:rsidR="00AF38F0">
        <w:rPr>
          <w:sz w:val="22"/>
          <w:szCs w:val="22"/>
        </w:rPr>
        <w:t>—</w:t>
      </w:r>
      <w:r w:rsidRPr="005C338C">
        <w:rPr>
          <w:sz w:val="22"/>
          <w:szCs w:val="22"/>
        </w:rPr>
        <w:t xml:space="preserve"> один из католических монаше</w:t>
      </w:r>
      <w:r w:rsidR="00D8094D">
        <w:rPr>
          <w:sz w:val="22"/>
          <w:szCs w:val="22"/>
        </w:rPr>
        <w:softHyphen/>
      </w:r>
      <w:r w:rsidRPr="005C338C">
        <w:rPr>
          <w:sz w:val="22"/>
          <w:szCs w:val="22"/>
        </w:rPr>
        <w:t xml:space="preserve">ских орденов, основанный в </w:t>
      </w:r>
      <w:smartTag w:uri="urn:schemas-microsoft-com:office:smarttags" w:element="metricconverter">
        <w:smartTagPr>
          <w:attr w:name="ProductID" w:val="1534 г"/>
        </w:smartTagPr>
        <w:r w:rsidRPr="005C338C">
          <w:rPr>
            <w:sz w:val="22"/>
            <w:szCs w:val="22"/>
          </w:rPr>
          <w:t>1534 г</w:t>
        </w:r>
      </w:smartTag>
      <w:r w:rsidRPr="005C338C">
        <w:rPr>
          <w:sz w:val="22"/>
          <w:szCs w:val="22"/>
        </w:rPr>
        <w:t xml:space="preserve">. испанским дворянином Игнасио Лойолой и утвержденный в </w:t>
      </w:r>
      <w:smartTag w:uri="urn:schemas-microsoft-com:office:smarttags" w:element="metricconverter">
        <w:smartTagPr>
          <w:attr w:name="ProductID" w:val="1540 г"/>
        </w:smartTagPr>
        <w:r w:rsidRPr="005C338C">
          <w:rPr>
            <w:sz w:val="22"/>
            <w:szCs w:val="22"/>
          </w:rPr>
          <w:t>1540 г</w:t>
        </w:r>
      </w:smartTag>
      <w:r w:rsidRPr="005C338C">
        <w:rPr>
          <w:sz w:val="22"/>
          <w:szCs w:val="22"/>
        </w:rPr>
        <w:t>. папой Павлом III. Целями деятельности этого ордена являлись распространение и за</w:t>
      </w:r>
      <w:r w:rsidR="00D8094D">
        <w:rPr>
          <w:sz w:val="22"/>
          <w:szCs w:val="22"/>
        </w:rPr>
        <w:softHyphen/>
      </w:r>
      <w:r w:rsidRPr="005C338C">
        <w:rPr>
          <w:sz w:val="22"/>
          <w:szCs w:val="22"/>
        </w:rPr>
        <w:t>щита католической веры, а также миссионерство и просветитель</w:t>
      </w:r>
      <w:r w:rsidR="00AF38F0">
        <w:rPr>
          <w:sz w:val="22"/>
          <w:szCs w:val="22"/>
        </w:rPr>
        <w:t>ская деятельность [1, с. 295].</w:t>
      </w:r>
    </w:p>
    <w:p w:rsidR="003C71C6" w:rsidRPr="005C338C" w:rsidRDefault="003C71C6" w:rsidP="005C338C">
      <w:pPr>
        <w:ind w:firstLine="709"/>
        <w:jc w:val="both"/>
        <w:rPr>
          <w:sz w:val="22"/>
          <w:szCs w:val="22"/>
        </w:rPr>
      </w:pPr>
      <w:r w:rsidRPr="005C338C">
        <w:rPr>
          <w:sz w:val="22"/>
          <w:szCs w:val="22"/>
        </w:rPr>
        <w:t>Миссионерская деятельность активизировалась в эпоху Великих географических откры</w:t>
      </w:r>
      <w:r w:rsidR="00AF38F0">
        <w:rPr>
          <w:sz w:val="22"/>
          <w:szCs w:val="22"/>
        </w:rPr>
        <w:softHyphen/>
      </w:r>
      <w:r w:rsidRPr="005C338C">
        <w:rPr>
          <w:sz w:val="22"/>
          <w:szCs w:val="22"/>
        </w:rPr>
        <w:t>тий. Иезуитские миссионеры появлялись везде: в Индии, Японии, Тибете, Конго. Их пребыва</w:t>
      </w:r>
      <w:r w:rsidR="00D8094D">
        <w:rPr>
          <w:sz w:val="22"/>
          <w:szCs w:val="22"/>
        </w:rPr>
        <w:softHyphen/>
      </w:r>
      <w:r w:rsidRPr="005C338C">
        <w:rPr>
          <w:sz w:val="22"/>
          <w:szCs w:val="22"/>
        </w:rPr>
        <w:t>ние в Америке рассматривалось многими отечественными и зарубежными историками, чьи оценки и исследовательские подходы разнятся. Источники по данной теме представляют собой письма, доклады, воспоминания и свидетельства современников,</w:t>
      </w:r>
      <w:r w:rsidRPr="005C338C">
        <w:rPr>
          <w:color w:val="222222"/>
          <w:sz w:val="22"/>
          <w:szCs w:val="22"/>
        </w:rPr>
        <w:t xml:space="preserve"> письма миссионеров</w:t>
      </w:r>
      <w:r w:rsidR="00AF38F0">
        <w:rPr>
          <w:sz w:val="22"/>
          <w:szCs w:val="22"/>
        </w:rPr>
        <w:t>.</w:t>
      </w:r>
    </w:p>
    <w:p w:rsidR="003C71C6" w:rsidRPr="005C338C" w:rsidRDefault="003C71C6" w:rsidP="005C338C">
      <w:pPr>
        <w:ind w:firstLine="709"/>
        <w:jc w:val="both"/>
        <w:rPr>
          <w:sz w:val="22"/>
          <w:szCs w:val="22"/>
        </w:rPr>
      </w:pPr>
      <w:r w:rsidRPr="005C338C">
        <w:rPr>
          <w:sz w:val="22"/>
          <w:szCs w:val="22"/>
        </w:rPr>
        <w:t>Иезуиты, двигаясь с конкистадорами по Америке и наблюдая за гибелью индейских им</w:t>
      </w:r>
      <w:r w:rsidR="00AF38F0">
        <w:rPr>
          <w:sz w:val="22"/>
          <w:szCs w:val="22"/>
        </w:rPr>
        <w:softHyphen/>
      </w:r>
      <w:r w:rsidRPr="005C338C">
        <w:rPr>
          <w:sz w:val="22"/>
          <w:szCs w:val="22"/>
        </w:rPr>
        <w:t>перий, а также бесчеловечным отношением европейцев к местным, быстро поняли, что в свете подобных действий местное население не будет слушать проповедников. А потому они отдели</w:t>
      </w:r>
      <w:r w:rsidR="00D8094D">
        <w:rPr>
          <w:sz w:val="22"/>
          <w:szCs w:val="22"/>
        </w:rPr>
        <w:softHyphen/>
      </w:r>
      <w:r w:rsidRPr="005C338C">
        <w:rPr>
          <w:sz w:val="22"/>
          <w:szCs w:val="22"/>
        </w:rPr>
        <w:t xml:space="preserve">лись от конкистадоров и начали свою собственную конкисту </w:t>
      </w:r>
      <w:r w:rsidR="00AF38F0">
        <w:rPr>
          <w:sz w:val="22"/>
          <w:szCs w:val="22"/>
        </w:rPr>
        <w:t>—</w:t>
      </w:r>
      <w:r w:rsidRPr="005C338C">
        <w:rPr>
          <w:sz w:val="22"/>
          <w:szCs w:val="22"/>
        </w:rPr>
        <w:t xml:space="preserve"> «La conquista espiritual» </w:t>
      </w:r>
      <w:r w:rsidR="00AF38F0">
        <w:rPr>
          <w:sz w:val="22"/>
          <w:szCs w:val="22"/>
        </w:rPr>
        <w:t>—</w:t>
      </w:r>
      <w:r w:rsidRPr="005C338C">
        <w:rPr>
          <w:sz w:val="22"/>
          <w:szCs w:val="22"/>
        </w:rPr>
        <w:t xml:space="preserve"> «Духовное завоевание». Особенность этого завоевания была в измененных методах обращения языческих племен в добрых христиан. Традицией миссионерской практики иезуитов было бе</w:t>
      </w:r>
      <w:r w:rsidR="00AF38F0">
        <w:rPr>
          <w:sz w:val="22"/>
          <w:szCs w:val="22"/>
        </w:rPr>
        <w:softHyphen/>
      </w:r>
      <w:r w:rsidRPr="005C338C">
        <w:rPr>
          <w:sz w:val="22"/>
          <w:szCs w:val="22"/>
        </w:rPr>
        <w:t>режное отношение к устоявшем</w:t>
      </w:r>
      <w:r w:rsidR="00D21136">
        <w:rPr>
          <w:sz w:val="22"/>
          <w:szCs w:val="22"/>
        </w:rPr>
        <w:t>у</w:t>
      </w:r>
      <w:r w:rsidRPr="005C338C">
        <w:rPr>
          <w:sz w:val="22"/>
          <w:szCs w:val="22"/>
        </w:rPr>
        <w:t xml:space="preserve">ся укладу жизни народов, </w:t>
      </w:r>
      <w:r w:rsidR="00AF38F0">
        <w:rPr>
          <w:sz w:val="22"/>
          <w:szCs w:val="22"/>
        </w:rPr>
        <w:t xml:space="preserve">с которыми они контактировали. </w:t>
      </w:r>
      <w:r w:rsidRPr="005C338C">
        <w:rPr>
          <w:sz w:val="22"/>
          <w:szCs w:val="22"/>
        </w:rPr>
        <w:t>В</w:t>
      </w:r>
      <w:r w:rsidR="00AF38F0">
        <w:rPr>
          <w:sz w:val="22"/>
          <w:szCs w:val="22"/>
        </w:rPr>
        <w:t> </w:t>
      </w:r>
      <w:r w:rsidRPr="005C338C">
        <w:rPr>
          <w:sz w:val="22"/>
          <w:szCs w:val="22"/>
        </w:rPr>
        <w:t>одной из инструкций ордена говорилось: «Не проявляйте никакого рвения, не выдвигайте никаких аргументов, чтобы заставить эти народы изменить свои порядки, обычаи и нравы, пока они не входят в прямое противоречие с верой и нравственностью. Что может быть нелепее, чем превращать китайцев в жителей Франции, Италии, Испании или другой европейской страны? Несите им не наши обычаи, а нашу веру...» [2, с. 191]. От этой идеи выигрывали все. Светским властям не нужно было тратиться на дорогостоящие военные экспедиции</w:t>
      </w:r>
      <w:r w:rsidR="00D21136">
        <w:rPr>
          <w:sz w:val="22"/>
          <w:szCs w:val="22"/>
        </w:rPr>
        <w:t>,</w:t>
      </w:r>
      <w:r w:rsidRPr="005C338C">
        <w:rPr>
          <w:sz w:val="22"/>
          <w:szCs w:val="22"/>
        </w:rPr>
        <w:t xml:space="preserve"> и дальнейшее расши</w:t>
      </w:r>
      <w:r w:rsidR="00D8094D">
        <w:rPr>
          <w:sz w:val="22"/>
          <w:szCs w:val="22"/>
        </w:rPr>
        <w:softHyphen/>
      </w:r>
      <w:r w:rsidRPr="005C338C">
        <w:rPr>
          <w:sz w:val="22"/>
          <w:szCs w:val="22"/>
        </w:rPr>
        <w:t>рение территорий происходило за счет мирной проповеди нескольких сот миссионеров, а цер</w:t>
      </w:r>
      <w:r w:rsidR="00D8094D">
        <w:rPr>
          <w:sz w:val="22"/>
          <w:szCs w:val="22"/>
        </w:rPr>
        <w:softHyphen/>
      </w:r>
      <w:r w:rsidR="00AF38F0">
        <w:rPr>
          <w:sz w:val="22"/>
          <w:szCs w:val="22"/>
        </w:rPr>
        <w:t>ковь укрепляла свой авторитет.</w:t>
      </w:r>
    </w:p>
    <w:p w:rsidR="003C71C6" w:rsidRPr="005C338C" w:rsidRDefault="003C71C6" w:rsidP="005C338C">
      <w:pPr>
        <w:ind w:firstLine="709"/>
        <w:jc w:val="both"/>
        <w:rPr>
          <w:sz w:val="22"/>
          <w:szCs w:val="22"/>
        </w:rPr>
      </w:pPr>
      <w:r w:rsidRPr="005C338C">
        <w:rPr>
          <w:sz w:val="22"/>
          <w:szCs w:val="22"/>
        </w:rPr>
        <w:t>Особую форму «Духовное завоевание» приобрело в Парагвае. Европейцы стали осваи</w:t>
      </w:r>
      <w:r w:rsidR="00D8094D">
        <w:rPr>
          <w:sz w:val="22"/>
          <w:szCs w:val="22"/>
        </w:rPr>
        <w:softHyphen/>
      </w:r>
      <w:r w:rsidRPr="005C338C">
        <w:rPr>
          <w:sz w:val="22"/>
          <w:szCs w:val="22"/>
        </w:rPr>
        <w:t xml:space="preserve">вать Парагвай еще в </w:t>
      </w:r>
      <w:smartTag w:uri="urn:schemas-microsoft-com:office:smarttags" w:element="metricconverter">
        <w:smartTagPr>
          <w:attr w:name="ProductID" w:val="1516 г"/>
        </w:smartTagPr>
        <w:r w:rsidRPr="005C338C">
          <w:rPr>
            <w:sz w:val="22"/>
            <w:szCs w:val="22"/>
          </w:rPr>
          <w:t>1516 г</w:t>
        </w:r>
      </w:smartTag>
      <w:r w:rsidRPr="005C338C">
        <w:rPr>
          <w:sz w:val="22"/>
          <w:szCs w:val="22"/>
        </w:rPr>
        <w:t>., а до этого эти земли были заселены индейцами народности гуара</w:t>
      </w:r>
      <w:r w:rsidR="00D8094D">
        <w:rPr>
          <w:sz w:val="22"/>
          <w:szCs w:val="22"/>
        </w:rPr>
        <w:softHyphen/>
      </w:r>
      <w:r w:rsidRPr="005C338C">
        <w:rPr>
          <w:sz w:val="22"/>
          <w:szCs w:val="22"/>
        </w:rPr>
        <w:t>ни. Эта народность пользовалась особым вниманием у европейцев, т</w:t>
      </w:r>
      <w:r w:rsidR="00AF38F0">
        <w:rPr>
          <w:sz w:val="22"/>
          <w:szCs w:val="22"/>
        </w:rPr>
        <w:t>ак</w:t>
      </w:r>
      <w:r w:rsidRPr="005C338C">
        <w:rPr>
          <w:sz w:val="22"/>
          <w:szCs w:val="22"/>
        </w:rPr>
        <w:t xml:space="preserve"> к</w:t>
      </w:r>
      <w:r w:rsidR="00AF38F0">
        <w:rPr>
          <w:sz w:val="22"/>
          <w:szCs w:val="22"/>
        </w:rPr>
        <w:t>ак</w:t>
      </w:r>
      <w:r w:rsidRPr="005C338C">
        <w:rPr>
          <w:sz w:val="22"/>
          <w:szCs w:val="22"/>
        </w:rPr>
        <w:t xml:space="preserve"> в отличи</w:t>
      </w:r>
      <w:r w:rsidR="00D21136">
        <w:rPr>
          <w:sz w:val="22"/>
          <w:szCs w:val="22"/>
        </w:rPr>
        <w:t>е</w:t>
      </w:r>
      <w:r w:rsidRPr="005C338C">
        <w:rPr>
          <w:sz w:val="22"/>
          <w:szCs w:val="22"/>
        </w:rPr>
        <w:t xml:space="preserve"> от других индейцев они были более развиты физически и умственно, а потому считались хорошими ра</w:t>
      </w:r>
      <w:r w:rsidR="00D8094D">
        <w:rPr>
          <w:sz w:val="22"/>
          <w:szCs w:val="22"/>
        </w:rPr>
        <w:softHyphen/>
      </w:r>
      <w:r w:rsidRPr="005C338C">
        <w:rPr>
          <w:sz w:val="22"/>
          <w:szCs w:val="22"/>
        </w:rPr>
        <w:t>бами. В начале XVII в. в рамках «Конкисты эспиритуаль» иезуиты получили мандат от испан</w:t>
      </w:r>
      <w:r w:rsidR="00D8094D">
        <w:rPr>
          <w:sz w:val="22"/>
          <w:szCs w:val="22"/>
        </w:rPr>
        <w:softHyphen/>
      </w:r>
      <w:r w:rsidRPr="005C338C">
        <w:rPr>
          <w:sz w:val="22"/>
          <w:szCs w:val="22"/>
        </w:rPr>
        <w:t>ской короны на единоличное управление племенами гуарани в Парагвае, т</w:t>
      </w:r>
      <w:r w:rsidR="00AF38F0">
        <w:rPr>
          <w:sz w:val="22"/>
          <w:szCs w:val="22"/>
        </w:rPr>
        <w:t xml:space="preserve">о </w:t>
      </w:r>
      <w:r w:rsidRPr="005C338C">
        <w:rPr>
          <w:sz w:val="22"/>
          <w:szCs w:val="22"/>
        </w:rPr>
        <w:t>е</w:t>
      </w:r>
      <w:r w:rsidR="00AF38F0">
        <w:rPr>
          <w:sz w:val="22"/>
          <w:szCs w:val="22"/>
        </w:rPr>
        <w:t>сть</w:t>
      </w:r>
      <w:r w:rsidRPr="005C338C">
        <w:rPr>
          <w:sz w:val="22"/>
          <w:szCs w:val="22"/>
        </w:rPr>
        <w:t xml:space="preserve"> никто</w:t>
      </w:r>
      <w:r w:rsidR="00D21136">
        <w:rPr>
          <w:sz w:val="22"/>
          <w:szCs w:val="22"/>
        </w:rPr>
        <w:t xml:space="preserve"> —</w:t>
      </w:r>
      <w:r w:rsidRPr="005C338C">
        <w:rPr>
          <w:sz w:val="22"/>
          <w:szCs w:val="22"/>
        </w:rPr>
        <w:t xml:space="preserve"> ни светская, ни церковная власть </w:t>
      </w:r>
      <w:r w:rsidR="00D21136">
        <w:rPr>
          <w:sz w:val="22"/>
          <w:szCs w:val="22"/>
        </w:rPr>
        <w:t>— не имел</w:t>
      </w:r>
      <w:r w:rsidRPr="005C338C">
        <w:rPr>
          <w:sz w:val="22"/>
          <w:szCs w:val="22"/>
        </w:rPr>
        <w:t xml:space="preserve"> права вмешиваться в дела иезуитов на этой террито</w:t>
      </w:r>
      <w:r w:rsidR="00D21136">
        <w:rPr>
          <w:sz w:val="22"/>
          <w:szCs w:val="22"/>
        </w:rPr>
        <w:softHyphen/>
      </w:r>
      <w:r w:rsidRPr="005C338C">
        <w:rPr>
          <w:sz w:val="22"/>
          <w:szCs w:val="22"/>
        </w:rPr>
        <w:t xml:space="preserve">рии. В </w:t>
      </w:r>
      <w:smartTag w:uri="urn:schemas-microsoft-com:office:smarttags" w:element="metricconverter">
        <w:smartTagPr>
          <w:attr w:name="ProductID" w:val="1610 г"/>
        </w:smartTagPr>
        <w:r w:rsidRPr="005C338C">
          <w:rPr>
            <w:sz w:val="22"/>
            <w:szCs w:val="22"/>
          </w:rPr>
          <w:t>1610 г</w:t>
        </w:r>
      </w:smartTag>
      <w:r w:rsidRPr="005C338C">
        <w:rPr>
          <w:sz w:val="22"/>
          <w:szCs w:val="22"/>
        </w:rPr>
        <w:t>. была основана первая иезуитская редукция (так называли индейские поселения). С</w:t>
      </w:r>
      <w:r w:rsidR="00D21136">
        <w:rPr>
          <w:sz w:val="22"/>
          <w:szCs w:val="22"/>
        </w:rPr>
        <w:t xml:space="preserve"> </w:t>
      </w:r>
      <w:r w:rsidRPr="005C338C">
        <w:rPr>
          <w:sz w:val="22"/>
          <w:szCs w:val="22"/>
        </w:rPr>
        <w:t>этого и начинается история иезу</w:t>
      </w:r>
      <w:r w:rsidR="00AF38F0">
        <w:rPr>
          <w:sz w:val="22"/>
          <w:szCs w:val="22"/>
        </w:rPr>
        <w:t>итского государства в Парагвае.</w:t>
      </w:r>
    </w:p>
    <w:p w:rsidR="003C71C6" w:rsidRPr="005C338C" w:rsidRDefault="003C71C6" w:rsidP="005C338C">
      <w:pPr>
        <w:ind w:firstLine="709"/>
        <w:jc w:val="both"/>
        <w:rPr>
          <w:sz w:val="22"/>
          <w:szCs w:val="22"/>
        </w:rPr>
      </w:pPr>
      <w:r w:rsidRPr="005C338C">
        <w:rPr>
          <w:sz w:val="22"/>
          <w:szCs w:val="22"/>
        </w:rPr>
        <w:t>В период своего расцвета иезуитское государство насчитывало около 150 000 индейцев, расселенных по 33 редукциям.</w:t>
      </w:r>
      <w:r w:rsidRPr="005C338C">
        <w:rPr>
          <w:i/>
          <w:iCs/>
          <w:sz w:val="22"/>
          <w:szCs w:val="22"/>
        </w:rPr>
        <w:t xml:space="preserve"> </w:t>
      </w:r>
      <w:r w:rsidRPr="005C338C">
        <w:rPr>
          <w:sz w:val="22"/>
          <w:szCs w:val="22"/>
        </w:rPr>
        <w:t>Конечно, иезуитские владения не были с юридической точки зрения государством, однако, как писал современник тех событий Б.</w:t>
      </w:r>
      <w:r w:rsidR="00AF38F0">
        <w:rPr>
          <w:sz w:val="22"/>
          <w:szCs w:val="22"/>
        </w:rPr>
        <w:t xml:space="preserve"> </w:t>
      </w:r>
      <w:r w:rsidRPr="005C338C">
        <w:rPr>
          <w:sz w:val="22"/>
          <w:szCs w:val="22"/>
        </w:rPr>
        <w:t>И. д</w:t>
      </w:r>
      <w:r w:rsidRPr="005C338C">
        <w:rPr>
          <w:sz w:val="22"/>
          <w:szCs w:val="22"/>
          <w:lang w:val="uk-UA"/>
        </w:rPr>
        <w:t>’</w:t>
      </w:r>
      <w:r w:rsidRPr="005C338C">
        <w:rPr>
          <w:sz w:val="22"/>
          <w:szCs w:val="22"/>
        </w:rPr>
        <w:t>Эчаварри,</w:t>
      </w:r>
      <w:r w:rsidRPr="005C338C">
        <w:rPr>
          <w:i/>
          <w:iCs/>
          <w:sz w:val="22"/>
          <w:szCs w:val="22"/>
        </w:rPr>
        <w:t xml:space="preserve"> </w:t>
      </w:r>
      <w:r w:rsidRPr="005C338C">
        <w:rPr>
          <w:sz w:val="22"/>
          <w:szCs w:val="22"/>
        </w:rPr>
        <w:t>«властите</w:t>
      </w:r>
      <w:r w:rsidR="00D8094D">
        <w:rPr>
          <w:sz w:val="22"/>
          <w:szCs w:val="22"/>
        </w:rPr>
        <w:softHyphen/>
      </w:r>
      <w:r w:rsidRPr="005C338C">
        <w:rPr>
          <w:sz w:val="22"/>
          <w:szCs w:val="22"/>
        </w:rPr>
        <w:t>ли Парагвая делают все то, что подобает только государям» [2, с. 178]. Однако в начале XVII в. свою самостоятельность пришлось защищать. К этому времени гуарани стали постоянным объ</w:t>
      </w:r>
      <w:r w:rsidR="00D8094D">
        <w:rPr>
          <w:sz w:val="22"/>
          <w:szCs w:val="22"/>
        </w:rPr>
        <w:softHyphen/>
      </w:r>
      <w:r w:rsidRPr="005C338C">
        <w:rPr>
          <w:sz w:val="22"/>
          <w:szCs w:val="22"/>
        </w:rPr>
        <w:t>ектом охоты работорговцев. И иезуиты, чтобы спасти индейцев от уничтожения, переселили гуарани в труднодоступные районы. Но это не сильно помогало. Хоть редукции и были под защитой короны, вдалеке от двора никто особо не следил за исполнением этого, а потому</w:t>
      </w:r>
      <w:r w:rsidR="00D21136">
        <w:rPr>
          <w:sz w:val="22"/>
          <w:szCs w:val="22"/>
        </w:rPr>
        <w:br/>
      </w:r>
      <w:r w:rsidRPr="005C338C">
        <w:rPr>
          <w:sz w:val="22"/>
          <w:szCs w:val="22"/>
        </w:rPr>
        <w:t>иезуиты нашли выход в другом. При мадридском дворе их авторитет был очень высок</w:t>
      </w:r>
      <w:r w:rsidR="00D21136">
        <w:rPr>
          <w:sz w:val="22"/>
          <w:szCs w:val="22"/>
        </w:rPr>
        <w:t>,</w:t>
      </w:r>
      <w:r w:rsidRPr="005C338C">
        <w:rPr>
          <w:sz w:val="22"/>
          <w:szCs w:val="22"/>
        </w:rPr>
        <w:t xml:space="preserve"> и</w:t>
      </w:r>
      <w:r w:rsidR="00AF38F0">
        <w:rPr>
          <w:sz w:val="22"/>
          <w:szCs w:val="22"/>
        </w:rPr>
        <w:t> </w:t>
      </w:r>
      <w:r w:rsidRPr="005C338C">
        <w:rPr>
          <w:sz w:val="22"/>
          <w:szCs w:val="22"/>
        </w:rPr>
        <w:t>в</w:t>
      </w:r>
      <w:r w:rsidR="00AF38F0">
        <w:rPr>
          <w:sz w:val="22"/>
          <w:szCs w:val="22"/>
        </w:rPr>
        <w:t> </w:t>
      </w:r>
      <w:r w:rsidRPr="005C338C">
        <w:rPr>
          <w:sz w:val="22"/>
          <w:szCs w:val="22"/>
        </w:rPr>
        <w:t>1639</w:t>
      </w:r>
      <w:r w:rsidR="00D21136">
        <w:rPr>
          <w:sz w:val="22"/>
          <w:szCs w:val="22"/>
        </w:rPr>
        <w:t> </w:t>
      </w:r>
      <w:r w:rsidRPr="005C338C">
        <w:rPr>
          <w:sz w:val="22"/>
          <w:szCs w:val="22"/>
        </w:rPr>
        <w:t>г. иезуиты добились от испанской короны разрешения вооружить индейцев для защи</w:t>
      </w:r>
      <w:r w:rsidR="00D8094D">
        <w:rPr>
          <w:sz w:val="22"/>
          <w:szCs w:val="22"/>
        </w:rPr>
        <w:softHyphen/>
      </w:r>
      <w:r w:rsidRPr="005C338C">
        <w:rPr>
          <w:sz w:val="22"/>
          <w:szCs w:val="22"/>
        </w:rPr>
        <w:t>ты и создать армию, что было запрещено в испанских владениях. Это была регулярная армия, построенная и вооруженная по европейскому образцу, насчитывающая 12</w:t>
      </w:r>
      <w:r w:rsidR="00AF38F0">
        <w:rPr>
          <w:sz w:val="22"/>
          <w:szCs w:val="22"/>
        </w:rPr>
        <w:t xml:space="preserve"> </w:t>
      </w:r>
      <w:r w:rsidRPr="005C338C">
        <w:rPr>
          <w:sz w:val="22"/>
          <w:szCs w:val="22"/>
        </w:rPr>
        <w:t>000 человек. Армии редук</w:t>
      </w:r>
      <w:r w:rsidR="00D21136">
        <w:rPr>
          <w:sz w:val="22"/>
          <w:szCs w:val="22"/>
        </w:rPr>
        <w:t>ций</w:t>
      </w:r>
      <w:r w:rsidRPr="005C338C">
        <w:rPr>
          <w:sz w:val="22"/>
          <w:szCs w:val="22"/>
        </w:rPr>
        <w:t xml:space="preserve"> помогали местным властям в военных действиях против других индейских племен, англичан, португальцев и в усмирении мятежей. После этого редукции смогли давать отпор работорговцам, что еще сильнее обособило это своеобразное государство.</w:t>
      </w:r>
    </w:p>
    <w:p w:rsidR="003C71C6" w:rsidRPr="005C338C" w:rsidRDefault="003C71C6" w:rsidP="005C338C">
      <w:pPr>
        <w:ind w:firstLine="709"/>
        <w:jc w:val="both"/>
        <w:rPr>
          <w:sz w:val="22"/>
          <w:szCs w:val="22"/>
        </w:rPr>
      </w:pPr>
      <w:r w:rsidRPr="005C338C">
        <w:rPr>
          <w:sz w:val="22"/>
          <w:szCs w:val="22"/>
        </w:rPr>
        <w:lastRenderedPageBreak/>
        <w:t>Общее руководство всей жизнью редукций осуществлял назначаемый генералом ордена провинциал (глава провинции). Он являлся представителем ордена в контактах со светской властью и местными церковными иерархами, отчитывался перед генералом о происходящем в</w:t>
      </w:r>
      <w:r w:rsidR="00AF38F0">
        <w:rPr>
          <w:sz w:val="22"/>
          <w:szCs w:val="22"/>
        </w:rPr>
        <w:t> </w:t>
      </w:r>
      <w:r w:rsidRPr="005C338C">
        <w:rPr>
          <w:sz w:val="22"/>
          <w:szCs w:val="22"/>
        </w:rPr>
        <w:t>редукциях и руководил остальными иезуитами в миссиях. Аппарат управления был невелик. Миссией управляли всего двое иезуитов. Старший по возрасту был священником местной церк</w:t>
      </w:r>
      <w:r w:rsidR="00AF38F0">
        <w:rPr>
          <w:sz w:val="22"/>
          <w:szCs w:val="22"/>
        </w:rPr>
        <w:softHyphen/>
      </w:r>
      <w:r w:rsidRPr="005C338C">
        <w:rPr>
          <w:sz w:val="22"/>
          <w:szCs w:val="22"/>
        </w:rPr>
        <w:t>ви, принимал исповеди, проводил религиозные обряды. Другой же занимался хозяйственной жизнью миссии. В среднем в редукции жило примерно 3</w:t>
      </w:r>
      <w:r w:rsidR="00AF38F0">
        <w:rPr>
          <w:sz w:val="22"/>
          <w:szCs w:val="22"/>
        </w:rPr>
        <w:t>–</w:t>
      </w:r>
      <w:r w:rsidRPr="005C338C">
        <w:rPr>
          <w:sz w:val="22"/>
          <w:szCs w:val="22"/>
        </w:rPr>
        <w:t>4 тысячи человек. Очевидно, что управлять таким большим поселением двое иезуитов не могли, а потому вместе с ними дейст</w:t>
      </w:r>
      <w:r w:rsidR="00D8094D">
        <w:rPr>
          <w:sz w:val="22"/>
          <w:szCs w:val="22"/>
        </w:rPr>
        <w:softHyphen/>
      </w:r>
      <w:r w:rsidRPr="005C338C">
        <w:rPr>
          <w:sz w:val="22"/>
          <w:szCs w:val="22"/>
        </w:rPr>
        <w:t xml:space="preserve">вовал особый совет </w:t>
      </w:r>
      <w:r w:rsidR="00AF38F0">
        <w:rPr>
          <w:sz w:val="22"/>
          <w:szCs w:val="22"/>
        </w:rPr>
        <w:t>—</w:t>
      </w:r>
      <w:r w:rsidRPr="005C338C">
        <w:rPr>
          <w:sz w:val="22"/>
          <w:szCs w:val="22"/>
        </w:rPr>
        <w:t xml:space="preserve"> Кабильдо, в который входили и индейцы. Кабильдо состоял из 15 чело</w:t>
      </w:r>
      <w:r w:rsidR="00D8094D">
        <w:rPr>
          <w:sz w:val="22"/>
          <w:szCs w:val="22"/>
        </w:rPr>
        <w:softHyphen/>
      </w:r>
      <w:r w:rsidRPr="005C338C">
        <w:rPr>
          <w:sz w:val="22"/>
          <w:szCs w:val="22"/>
        </w:rPr>
        <w:t xml:space="preserve">век, отвечавших за разные стороны жизни редукции. При Кабильдо существовал особый отряд «ревнителей» </w:t>
      </w:r>
      <w:r w:rsidR="00AF38F0">
        <w:rPr>
          <w:sz w:val="22"/>
          <w:szCs w:val="22"/>
        </w:rPr>
        <w:t>—</w:t>
      </w:r>
      <w:r w:rsidRPr="005C338C">
        <w:rPr>
          <w:sz w:val="22"/>
          <w:szCs w:val="22"/>
        </w:rPr>
        <w:t xml:space="preserve"> что-то вроде полиции, следившей за общественным порядком, нормами пове</w:t>
      </w:r>
      <w:r w:rsidR="00D8094D">
        <w:rPr>
          <w:sz w:val="22"/>
          <w:szCs w:val="22"/>
        </w:rPr>
        <w:softHyphen/>
      </w:r>
      <w:r w:rsidRPr="005C338C">
        <w:rPr>
          <w:sz w:val="22"/>
          <w:szCs w:val="22"/>
        </w:rPr>
        <w:t>дения и распорядком дня. Вся деятельность совета контролировалась миссионерами</w:t>
      </w:r>
      <w:r w:rsidR="00D21136">
        <w:rPr>
          <w:sz w:val="22"/>
          <w:szCs w:val="22"/>
        </w:rPr>
        <w:t>,</w:t>
      </w:r>
      <w:r w:rsidRPr="005C338C">
        <w:rPr>
          <w:sz w:val="22"/>
          <w:szCs w:val="22"/>
        </w:rPr>
        <w:t xml:space="preserve"> и никто из этого совета не мог пр</w:t>
      </w:r>
      <w:r w:rsidR="00AF38F0">
        <w:rPr>
          <w:sz w:val="22"/>
          <w:szCs w:val="22"/>
        </w:rPr>
        <w:t>инять самостоятельного решения.</w:t>
      </w:r>
    </w:p>
    <w:p w:rsidR="003C71C6" w:rsidRPr="005C338C" w:rsidRDefault="003C71C6" w:rsidP="005C338C">
      <w:pPr>
        <w:ind w:firstLine="709"/>
        <w:jc w:val="both"/>
        <w:rPr>
          <w:sz w:val="22"/>
          <w:szCs w:val="22"/>
        </w:rPr>
      </w:pPr>
      <w:r w:rsidRPr="005C338C">
        <w:rPr>
          <w:sz w:val="22"/>
          <w:szCs w:val="22"/>
        </w:rPr>
        <w:t>Находились в редукциях и тюрьмы, однако они по большому счету пустовали. В посе</w:t>
      </w:r>
      <w:r w:rsidR="00D8094D">
        <w:rPr>
          <w:sz w:val="22"/>
          <w:szCs w:val="22"/>
        </w:rPr>
        <w:softHyphen/>
      </w:r>
      <w:r w:rsidRPr="005C338C">
        <w:rPr>
          <w:sz w:val="22"/>
          <w:szCs w:val="22"/>
        </w:rPr>
        <w:t xml:space="preserve">лениях применялось четыре типа наказания: 1) отеческое увещевание, производимое наедине; 2) публичное порицание; 3) телесное наказание </w:t>
      </w:r>
      <w:r w:rsidR="00AF38F0">
        <w:rPr>
          <w:sz w:val="22"/>
          <w:szCs w:val="22"/>
        </w:rPr>
        <w:t>—</w:t>
      </w:r>
      <w:r w:rsidRPr="005C338C">
        <w:rPr>
          <w:sz w:val="22"/>
          <w:szCs w:val="22"/>
        </w:rPr>
        <w:t xml:space="preserve"> для мужчин не более 25 ударов, для жен</w:t>
      </w:r>
      <w:r w:rsidR="00D8094D">
        <w:rPr>
          <w:sz w:val="22"/>
          <w:szCs w:val="22"/>
        </w:rPr>
        <w:softHyphen/>
      </w:r>
      <w:r w:rsidRPr="005C338C">
        <w:rPr>
          <w:sz w:val="22"/>
          <w:szCs w:val="22"/>
        </w:rPr>
        <w:t>щин</w:t>
      </w:r>
      <w:r w:rsidR="00AF38F0">
        <w:rPr>
          <w:sz w:val="22"/>
          <w:szCs w:val="22"/>
        </w:rPr>
        <w:t> </w:t>
      </w:r>
      <w:r w:rsidR="00D21136">
        <w:rPr>
          <w:sz w:val="22"/>
          <w:szCs w:val="22"/>
        </w:rPr>
        <w:t>12</w:t>
      </w:r>
      <w:r w:rsidRPr="005C338C">
        <w:rPr>
          <w:sz w:val="22"/>
          <w:szCs w:val="22"/>
        </w:rPr>
        <w:t xml:space="preserve"> </w:t>
      </w:r>
      <w:r w:rsidR="00D21136">
        <w:rPr>
          <w:sz w:val="22"/>
          <w:szCs w:val="22"/>
        </w:rPr>
        <w:t>(н</w:t>
      </w:r>
      <w:r w:rsidRPr="005C338C">
        <w:rPr>
          <w:sz w:val="22"/>
          <w:szCs w:val="22"/>
        </w:rPr>
        <w:t>и под каким видом не разрешались телесные наказания детей, больных, беременных</w:t>
      </w:r>
      <w:r w:rsidR="00D21136">
        <w:rPr>
          <w:sz w:val="22"/>
          <w:szCs w:val="22"/>
        </w:rPr>
        <w:br/>
      </w:r>
      <w:r w:rsidRPr="005C338C">
        <w:rPr>
          <w:sz w:val="22"/>
          <w:szCs w:val="22"/>
        </w:rPr>
        <w:t>и стариков</w:t>
      </w:r>
      <w:r w:rsidR="00D21136">
        <w:rPr>
          <w:sz w:val="22"/>
          <w:szCs w:val="22"/>
        </w:rPr>
        <w:t>)</w:t>
      </w:r>
      <w:r w:rsidRPr="005C338C">
        <w:rPr>
          <w:sz w:val="22"/>
          <w:szCs w:val="22"/>
        </w:rPr>
        <w:t>; 4) за тяжелые преступления вроде</w:t>
      </w:r>
      <w:r w:rsidR="00D21136">
        <w:rPr>
          <w:sz w:val="22"/>
          <w:szCs w:val="22"/>
        </w:rPr>
        <w:t xml:space="preserve"> покушения</w:t>
      </w:r>
      <w:r w:rsidRPr="005C338C">
        <w:rPr>
          <w:sz w:val="22"/>
          <w:szCs w:val="22"/>
        </w:rPr>
        <w:t xml:space="preserve"> на убийство назначался тюремный срок не дольше одного года. Только за убийство виновный приговаривался к пожизненному заключению, но если спустя 10 лет появлялись основания считать его раскаявшимся, преступ</w:t>
      </w:r>
      <w:r w:rsidR="00D8094D">
        <w:rPr>
          <w:sz w:val="22"/>
          <w:szCs w:val="22"/>
        </w:rPr>
        <w:softHyphen/>
      </w:r>
      <w:r w:rsidRPr="005C338C">
        <w:rPr>
          <w:sz w:val="22"/>
          <w:szCs w:val="22"/>
        </w:rPr>
        <w:t>ника освобождали и тайно высылали в другую редукцию. Смертной казни в редукциях не было.</w:t>
      </w:r>
    </w:p>
    <w:p w:rsidR="003C71C6" w:rsidRPr="005C338C" w:rsidRDefault="003C71C6" w:rsidP="005C338C">
      <w:pPr>
        <w:ind w:firstLine="709"/>
        <w:jc w:val="both"/>
        <w:rPr>
          <w:sz w:val="22"/>
          <w:szCs w:val="22"/>
        </w:rPr>
      </w:pPr>
      <w:r w:rsidRPr="005C338C">
        <w:rPr>
          <w:sz w:val="22"/>
          <w:szCs w:val="22"/>
        </w:rPr>
        <w:t xml:space="preserve">Особого внимания заслуживает экономика редукций. Иезуитам удалось окультурить два растения, составляющих основной рацион питания гуарани </w:t>
      </w:r>
      <w:r w:rsidR="00AF38F0">
        <w:rPr>
          <w:sz w:val="22"/>
          <w:szCs w:val="22"/>
        </w:rPr>
        <w:t>—</w:t>
      </w:r>
      <w:r w:rsidRPr="005C338C">
        <w:rPr>
          <w:sz w:val="22"/>
          <w:szCs w:val="22"/>
        </w:rPr>
        <w:t xml:space="preserve"> маис и йерба-мате. Маис </w:t>
      </w:r>
      <w:r w:rsidR="00D21136">
        <w:rPr>
          <w:sz w:val="22"/>
          <w:szCs w:val="22"/>
        </w:rPr>
        <w:t xml:space="preserve">— </w:t>
      </w:r>
      <w:r w:rsidRPr="005C338C">
        <w:rPr>
          <w:sz w:val="22"/>
          <w:szCs w:val="22"/>
        </w:rPr>
        <w:t xml:space="preserve">это тоже самое, что и кукуруза, а йерба-мате еще называют «парагвайская трава», из нее делали тонизирующий напиток, без которого </w:t>
      </w:r>
      <w:r w:rsidR="00D8094D">
        <w:rPr>
          <w:sz w:val="22"/>
          <w:szCs w:val="22"/>
        </w:rPr>
        <w:t xml:space="preserve">индейцы не представляли жизни. </w:t>
      </w:r>
      <w:r w:rsidRPr="005C338C">
        <w:rPr>
          <w:sz w:val="22"/>
          <w:szCs w:val="22"/>
        </w:rPr>
        <w:t>Эта трава занимала осо</w:t>
      </w:r>
      <w:r w:rsidR="00D8094D">
        <w:rPr>
          <w:sz w:val="22"/>
          <w:szCs w:val="22"/>
        </w:rPr>
        <w:softHyphen/>
      </w:r>
      <w:r w:rsidRPr="005C338C">
        <w:rPr>
          <w:sz w:val="22"/>
          <w:szCs w:val="22"/>
        </w:rPr>
        <w:t>б</w:t>
      </w:r>
      <w:r w:rsidR="00D8094D">
        <w:rPr>
          <w:sz w:val="22"/>
          <w:szCs w:val="22"/>
        </w:rPr>
        <w:t>о</w:t>
      </w:r>
      <w:r w:rsidRPr="005C338C">
        <w:rPr>
          <w:sz w:val="22"/>
          <w:szCs w:val="22"/>
        </w:rPr>
        <w:t>е место в экономике Парагвая, она пользовалась спросом как на американском рынке, так и</w:t>
      </w:r>
      <w:r w:rsidR="00D8094D">
        <w:rPr>
          <w:sz w:val="22"/>
          <w:szCs w:val="22"/>
        </w:rPr>
        <w:t> </w:t>
      </w:r>
      <w:r w:rsidRPr="005C338C">
        <w:rPr>
          <w:sz w:val="22"/>
          <w:szCs w:val="22"/>
        </w:rPr>
        <w:t xml:space="preserve">на европейском, и </w:t>
      </w:r>
      <w:r w:rsidR="00D21136">
        <w:rPr>
          <w:sz w:val="22"/>
          <w:szCs w:val="22"/>
        </w:rPr>
        <w:t xml:space="preserve">в </w:t>
      </w:r>
      <w:r w:rsidRPr="005C338C">
        <w:rPr>
          <w:sz w:val="22"/>
          <w:szCs w:val="22"/>
        </w:rPr>
        <w:t>третьей четверти XVII в. она стала главным продуктом экспорта иезуит</w:t>
      </w:r>
      <w:r w:rsidR="00D8094D">
        <w:rPr>
          <w:sz w:val="22"/>
          <w:szCs w:val="22"/>
        </w:rPr>
        <w:softHyphen/>
      </w:r>
      <w:r w:rsidR="00D21136">
        <w:rPr>
          <w:sz w:val="22"/>
          <w:szCs w:val="22"/>
        </w:rPr>
        <w:t>ских поселений. Так</w:t>
      </w:r>
      <w:r w:rsidRPr="005C338C">
        <w:rPr>
          <w:sz w:val="22"/>
          <w:szCs w:val="22"/>
        </w:rPr>
        <w:t>же иезуиты смогли приспособить к местным условиям ячмень, пшеницу, рис, сахарный тростник и хлопок. Привезенный скот дал редукциям неисчерпаемые ресурсы всего необходимого. Даже при недостатке металла, редукции оказались лучшими ремесленни</w:t>
      </w:r>
      <w:r w:rsidR="00D8094D">
        <w:rPr>
          <w:sz w:val="22"/>
          <w:szCs w:val="22"/>
        </w:rPr>
        <w:softHyphen/>
      </w:r>
      <w:r w:rsidRPr="005C338C">
        <w:rPr>
          <w:sz w:val="22"/>
          <w:szCs w:val="22"/>
        </w:rPr>
        <w:t>ками на континенте.</w:t>
      </w:r>
    </w:p>
    <w:p w:rsidR="003C71C6" w:rsidRPr="005C338C" w:rsidRDefault="003C71C6" w:rsidP="00D21136">
      <w:pPr>
        <w:spacing w:line="235" w:lineRule="auto"/>
        <w:ind w:firstLine="709"/>
        <w:jc w:val="both"/>
        <w:rPr>
          <w:sz w:val="22"/>
          <w:szCs w:val="22"/>
        </w:rPr>
      </w:pPr>
      <w:r w:rsidRPr="005C338C">
        <w:rPr>
          <w:sz w:val="22"/>
          <w:szCs w:val="22"/>
        </w:rPr>
        <w:t xml:space="preserve">В редукциях существовало деление земель на «Тупамба» </w:t>
      </w:r>
      <w:r w:rsidR="00AF38F0">
        <w:rPr>
          <w:sz w:val="22"/>
          <w:szCs w:val="22"/>
        </w:rPr>
        <w:t>—</w:t>
      </w:r>
      <w:r w:rsidRPr="005C338C">
        <w:rPr>
          <w:sz w:val="22"/>
          <w:szCs w:val="22"/>
        </w:rPr>
        <w:t xml:space="preserve"> «вещь бога» и «Абамба» </w:t>
      </w:r>
      <w:r w:rsidR="00AF38F0">
        <w:rPr>
          <w:sz w:val="22"/>
          <w:szCs w:val="22"/>
        </w:rPr>
        <w:t>—</w:t>
      </w:r>
      <w:r w:rsidRPr="005C338C">
        <w:rPr>
          <w:sz w:val="22"/>
          <w:szCs w:val="22"/>
        </w:rPr>
        <w:t xml:space="preserve"> «вещь людей». Тупамба была полем, где использовался коллективный труд. Работа на нем за</w:t>
      </w:r>
      <w:r w:rsidR="00D8094D">
        <w:rPr>
          <w:sz w:val="22"/>
          <w:szCs w:val="22"/>
        </w:rPr>
        <w:softHyphen/>
      </w:r>
      <w:r w:rsidRPr="005C338C">
        <w:rPr>
          <w:sz w:val="22"/>
          <w:szCs w:val="22"/>
        </w:rPr>
        <w:t>нимала 2</w:t>
      </w:r>
      <w:r w:rsidR="00AF38F0">
        <w:rPr>
          <w:sz w:val="22"/>
          <w:szCs w:val="22"/>
        </w:rPr>
        <w:t>–</w:t>
      </w:r>
      <w:r w:rsidRPr="005C338C">
        <w:rPr>
          <w:sz w:val="22"/>
          <w:szCs w:val="22"/>
        </w:rPr>
        <w:t xml:space="preserve">3 дня в неделю, не работали только члены индейской администрации, ремесленники и другие, но во время уборки урожая на поле выходили все. Термин </w:t>
      </w:r>
      <w:r w:rsidR="00D21136">
        <w:rPr>
          <w:sz w:val="22"/>
          <w:szCs w:val="22"/>
        </w:rPr>
        <w:t>«</w:t>
      </w:r>
      <w:r w:rsidRPr="005C338C">
        <w:rPr>
          <w:sz w:val="22"/>
          <w:szCs w:val="22"/>
        </w:rPr>
        <w:t>Тупамба</w:t>
      </w:r>
      <w:r w:rsidR="00D21136">
        <w:rPr>
          <w:sz w:val="22"/>
          <w:szCs w:val="22"/>
        </w:rPr>
        <w:t>»</w:t>
      </w:r>
      <w:r w:rsidRPr="005C338C">
        <w:rPr>
          <w:sz w:val="22"/>
          <w:szCs w:val="22"/>
        </w:rPr>
        <w:t xml:space="preserve"> относился так</w:t>
      </w:r>
      <w:r w:rsidR="00D21136">
        <w:rPr>
          <w:sz w:val="22"/>
          <w:szCs w:val="22"/>
        </w:rPr>
        <w:softHyphen/>
      </w:r>
      <w:r w:rsidRPr="005C338C">
        <w:rPr>
          <w:sz w:val="22"/>
          <w:szCs w:val="22"/>
        </w:rPr>
        <w:t>же и</w:t>
      </w:r>
      <w:r w:rsidR="00D21136">
        <w:rPr>
          <w:sz w:val="22"/>
          <w:szCs w:val="22"/>
        </w:rPr>
        <w:t xml:space="preserve"> </w:t>
      </w:r>
      <w:r w:rsidRPr="005C338C">
        <w:rPr>
          <w:sz w:val="22"/>
          <w:szCs w:val="22"/>
        </w:rPr>
        <w:t>к скоту, ремесленным мастерским и вообще всем сооружениям в редукциях, а также ко всей продукции</w:t>
      </w:r>
      <w:r w:rsidR="00D21136">
        <w:rPr>
          <w:sz w:val="22"/>
          <w:szCs w:val="22"/>
        </w:rPr>
        <w:t>,</w:t>
      </w:r>
      <w:r w:rsidRPr="005C338C">
        <w:rPr>
          <w:sz w:val="22"/>
          <w:szCs w:val="22"/>
        </w:rPr>
        <w:t xml:space="preserve"> созданной в поселении. Абамба </w:t>
      </w:r>
      <w:r w:rsidR="00AF38F0">
        <w:rPr>
          <w:sz w:val="22"/>
          <w:szCs w:val="22"/>
        </w:rPr>
        <w:t>—</w:t>
      </w:r>
      <w:r w:rsidRPr="005C338C">
        <w:rPr>
          <w:sz w:val="22"/>
          <w:szCs w:val="22"/>
        </w:rPr>
        <w:t xml:space="preserve"> это часть земли, розданная индейцам</w:t>
      </w:r>
      <w:r w:rsidR="00D21136">
        <w:rPr>
          <w:sz w:val="22"/>
          <w:szCs w:val="22"/>
        </w:rPr>
        <w:br/>
      </w:r>
      <w:r w:rsidRPr="005C338C">
        <w:rPr>
          <w:sz w:val="22"/>
          <w:szCs w:val="22"/>
        </w:rPr>
        <w:t>в пользование, но не в собственность. Индеец не мог подарить, продать свой участок, но мог обменять урожай с этой земли. Однако индейцы не проявляли ос</w:t>
      </w:r>
      <w:r w:rsidR="00AF38F0">
        <w:rPr>
          <w:sz w:val="22"/>
          <w:szCs w:val="22"/>
        </w:rPr>
        <w:t>обой инициативы в ее обработке.</w:t>
      </w:r>
    </w:p>
    <w:p w:rsidR="003C71C6" w:rsidRPr="005C338C" w:rsidRDefault="003C71C6" w:rsidP="00D21136">
      <w:pPr>
        <w:spacing w:line="235" w:lineRule="auto"/>
        <w:ind w:firstLine="709"/>
        <w:jc w:val="both"/>
        <w:rPr>
          <w:sz w:val="22"/>
          <w:szCs w:val="22"/>
        </w:rPr>
      </w:pPr>
      <w:r w:rsidRPr="005C338C">
        <w:rPr>
          <w:sz w:val="22"/>
          <w:szCs w:val="22"/>
        </w:rPr>
        <w:t>Примечательной особенностью редукции было отсутствие денег. Купля-продажа в ре</w:t>
      </w:r>
      <w:r w:rsidR="00D21136">
        <w:rPr>
          <w:sz w:val="22"/>
          <w:szCs w:val="22"/>
        </w:rPr>
        <w:softHyphen/>
      </w:r>
      <w:r w:rsidRPr="005C338C">
        <w:rPr>
          <w:sz w:val="22"/>
          <w:szCs w:val="22"/>
        </w:rPr>
        <w:t xml:space="preserve">дукциях отсутствовала, она была заменена натуральным обменом. Излишки произведенной продукции в редукции делились на 3 части. Часть уходила на уплату налогов в королевскую казну, часть </w:t>
      </w:r>
      <w:r w:rsidR="00D21136">
        <w:rPr>
          <w:sz w:val="22"/>
          <w:szCs w:val="22"/>
        </w:rPr>
        <w:t xml:space="preserve">— </w:t>
      </w:r>
      <w:r w:rsidRPr="005C338C">
        <w:rPr>
          <w:sz w:val="22"/>
          <w:szCs w:val="22"/>
        </w:rPr>
        <w:t>на ввоз необходимых товаров, отсутствующих в редук</w:t>
      </w:r>
      <w:r w:rsidR="00AF38F0">
        <w:rPr>
          <w:sz w:val="22"/>
          <w:szCs w:val="22"/>
        </w:rPr>
        <w:t xml:space="preserve">циях, а третья </w:t>
      </w:r>
      <w:r w:rsidR="00D21136">
        <w:rPr>
          <w:sz w:val="22"/>
          <w:szCs w:val="22"/>
        </w:rPr>
        <w:t xml:space="preserve">— </w:t>
      </w:r>
      <w:r w:rsidR="00AF38F0">
        <w:rPr>
          <w:sz w:val="22"/>
          <w:szCs w:val="22"/>
        </w:rPr>
        <w:t>на нуж</w:t>
      </w:r>
      <w:r w:rsidR="00D21136">
        <w:rPr>
          <w:sz w:val="22"/>
          <w:szCs w:val="22"/>
        </w:rPr>
        <w:softHyphen/>
      </w:r>
      <w:r w:rsidR="00AF38F0">
        <w:rPr>
          <w:sz w:val="22"/>
          <w:szCs w:val="22"/>
        </w:rPr>
        <w:t>ды ордена.</w:t>
      </w:r>
    </w:p>
    <w:p w:rsidR="003C71C6" w:rsidRPr="005C338C" w:rsidRDefault="003C71C6" w:rsidP="00D21136">
      <w:pPr>
        <w:spacing w:line="235" w:lineRule="auto"/>
        <w:ind w:firstLine="709"/>
        <w:jc w:val="both"/>
        <w:rPr>
          <w:sz w:val="22"/>
          <w:szCs w:val="22"/>
        </w:rPr>
      </w:pPr>
      <w:r w:rsidRPr="005C338C">
        <w:rPr>
          <w:sz w:val="22"/>
          <w:szCs w:val="22"/>
        </w:rPr>
        <w:t>Иезуиты уделяли большое внимание образованию. Обучение детей начиналось рано, с</w:t>
      </w:r>
      <w:r w:rsidR="00AF38F0">
        <w:rPr>
          <w:sz w:val="22"/>
          <w:szCs w:val="22"/>
        </w:rPr>
        <w:t> </w:t>
      </w:r>
      <w:r w:rsidRPr="005C338C">
        <w:rPr>
          <w:sz w:val="22"/>
          <w:szCs w:val="22"/>
        </w:rPr>
        <w:t>6</w:t>
      </w:r>
      <w:r w:rsidR="00AF38F0">
        <w:rPr>
          <w:sz w:val="22"/>
          <w:szCs w:val="22"/>
        </w:rPr>
        <w:t>–</w:t>
      </w:r>
      <w:r w:rsidRPr="005C338C">
        <w:rPr>
          <w:sz w:val="22"/>
          <w:szCs w:val="22"/>
        </w:rPr>
        <w:t>7 лет, и велось на родном языке. Благодаря Ордену произошло слияние различных диалек</w:t>
      </w:r>
      <w:r w:rsidR="00D8094D">
        <w:rPr>
          <w:sz w:val="22"/>
          <w:szCs w:val="22"/>
        </w:rPr>
        <w:softHyphen/>
      </w:r>
      <w:r w:rsidRPr="005C338C">
        <w:rPr>
          <w:sz w:val="22"/>
          <w:szCs w:val="22"/>
        </w:rPr>
        <w:t>тов в единый язык гуарани, появилась письменность гуарани. Все индейцы без исключения обучались счету, умели читать, а также давались начатки латыни. Для дальнейшего обучения выбирались самые талантливые, которые могли быть отправлены в Европу для продолжения образования. Иезуиты поддерживали культурное развитие индейцев, но, в основном, в религи</w:t>
      </w:r>
      <w:r w:rsidR="00D8094D">
        <w:rPr>
          <w:sz w:val="22"/>
          <w:szCs w:val="22"/>
        </w:rPr>
        <w:softHyphen/>
      </w:r>
      <w:r w:rsidRPr="005C338C">
        <w:rPr>
          <w:sz w:val="22"/>
          <w:szCs w:val="22"/>
        </w:rPr>
        <w:t>озном направлении. По мнению иезуитов, девочки в 14 лет, а мальчики в 16 уже были го</w:t>
      </w:r>
      <w:r w:rsidR="00D21136">
        <w:rPr>
          <w:sz w:val="22"/>
          <w:szCs w:val="22"/>
        </w:rPr>
        <w:t>товы вступить в брак, причем не</w:t>
      </w:r>
      <w:r w:rsidRPr="005C338C">
        <w:rPr>
          <w:sz w:val="22"/>
          <w:szCs w:val="22"/>
        </w:rPr>
        <w:t>разрешение этого вопроса в кратчайшие сроки считалось опасным для общественной нравственности. Потому иезуиты часто сами подбирали пары, но и не пре</w:t>
      </w:r>
      <w:r w:rsidR="00D8094D">
        <w:rPr>
          <w:sz w:val="22"/>
          <w:szCs w:val="22"/>
        </w:rPr>
        <w:softHyphen/>
      </w:r>
      <w:r w:rsidRPr="005C338C">
        <w:rPr>
          <w:sz w:val="22"/>
          <w:szCs w:val="22"/>
        </w:rPr>
        <w:lastRenderedPageBreak/>
        <w:t>пятствовали самостоятельному выбору самих будущих женихов и невест. Забота о прочности семьи был</w:t>
      </w:r>
      <w:r w:rsidR="00D21136">
        <w:rPr>
          <w:sz w:val="22"/>
          <w:szCs w:val="22"/>
        </w:rPr>
        <w:t>а</w:t>
      </w:r>
      <w:r w:rsidRPr="005C338C">
        <w:rPr>
          <w:sz w:val="22"/>
          <w:szCs w:val="22"/>
        </w:rPr>
        <w:t xml:space="preserve"> постоянным объектом иезуитского внимания. Подобная озабоченность крепостью семьи была обусловлена прошлой традицией индейцев </w:t>
      </w:r>
      <w:r w:rsidR="00AF38F0">
        <w:rPr>
          <w:sz w:val="22"/>
          <w:szCs w:val="22"/>
        </w:rPr>
        <w:t>—</w:t>
      </w:r>
      <w:r w:rsidRPr="005C338C">
        <w:rPr>
          <w:sz w:val="22"/>
          <w:szCs w:val="22"/>
        </w:rPr>
        <w:t xml:space="preserve"> группового брака до приобщения их к хри</w:t>
      </w:r>
      <w:r w:rsidR="00AF38F0">
        <w:rPr>
          <w:sz w:val="22"/>
          <w:szCs w:val="22"/>
        </w:rPr>
        <w:t>стианству.</w:t>
      </w:r>
    </w:p>
    <w:p w:rsidR="003C71C6" w:rsidRPr="005C338C" w:rsidRDefault="003C71C6" w:rsidP="00D21136">
      <w:pPr>
        <w:spacing w:line="235" w:lineRule="auto"/>
        <w:ind w:firstLine="709"/>
        <w:jc w:val="both"/>
        <w:rPr>
          <w:sz w:val="22"/>
          <w:szCs w:val="22"/>
        </w:rPr>
      </w:pPr>
      <w:r w:rsidRPr="005C338C">
        <w:rPr>
          <w:sz w:val="22"/>
          <w:szCs w:val="22"/>
        </w:rPr>
        <w:t>Однако в середине XVIII в. иезуитское государство прекратило свое существование. Врагов у иезуитов всегда хватало. Местные церковники не получали десятину с подвластных ордену земель, а колониальные власти не имели никакого контроля над этими землями, что очень сильно раздражало их. Товары, созданные в редукциях, были лучше по качеству, чем другие, созданные в колониальных владениях. Также секретность ордена, в частности, относи</w:t>
      </w:r>
      <w:r w:rsidR="00D8094D">
        <w:rPr>
          <w:sz w:val="22"/>
          <w:szCs w:val="22"/>
        </w:rPr>
        <w:softHyphen/>
      </w:r>
      <w:r w:rsidRPr="005C338C">
        <w:rPr>
          <w:sz w:val="22"/>
          <w:szCs w:val="22"/>
        </w:rPr>
        <w:t>тельно этих редукций, порождала множество слухов не в пользу ордена. До тех пор, пока авто</w:t>
      </w:r>
      <w:r w:rsidR="00D8094D">
        <w:rPr>
          <w:sz w:val="22"/>
          <w:szCs w:val="22"/>
        </w:rPr>
        <w:softHyphen/>
      </w:r>
      <w:r w:rsidRPr="005C338C">
        <w:rPr>
          <w:sz w:val="22"/>
          <w:szCs w:val="22"/>
        </w:rPr>
        <w:t>ритет Ордена был в Европе высок, все попытки скомпрометировать его не наносили никакого вреда. Но в середине XVIII в. произошли два события, что положили конец иезуитскому госу</w:t>
      </w:r>
      <w:r w:rsidR="00D8094D">
        <w:rPr>
          <w:sz w:val="22"/>
          <w:szCs w:val="22"/>
        </w:rPr>
        <w:softHyphen/>
      </w:r>
      <w:r w:rsidRPr="005C338C">
        <w:rPr>
          <w:sz w:val="22"/>
          <w:szCs w:val="22"/>
        </w:rPr>
        <w:t>дарству и Ордену вообще.</w:t>
      </w:r>
    </w:p>
    <w:p w:rsidR="003C71C6" w:rsidRPr="005C338C" w:rsidRDefault="003C71C6" w:rsidP="00D21136">
      <w:pPr>
        <w:spacing w:line="235" w:lineRule="auto"/>
        <w:ind w:firstLine="709"/>
        <w:jc w:val="both"/>
        <w:rPr>
          <w:sz w:val="22"/>
          <w:szCs w:val="22"/>
        </w:rPr>
      </w:pPr>
      <w:r w:rsidRPr="005C338C">
        <w:rPr>
          <w:sz w:val="22"/>
          <w:szCs w:val="22"/>
        </w:rPr>
        <w:t xml:space="preserve">В </w:t>
      </w:r>
      <w:smartTag w:uri="urn:schemas-microsoft-com:office:smarttags" w:element="metricconverter">
        <w:smartTagPr>
          <w:attr w:name="ProductID" w:val="1750 г"/>
        </w:smartTagPr>
        <w:r w:rsidRPr="005C338C">
          <w:rPr>
            <w:sz w:val="22"/>
            <w:szCs w:val="22"/>
          </w:rPr>
          <w:t>1750 г</w:t>
        </w:r>
      </w:smartTag>
      <w:r w:rsidRPr="005C338C">
        <w:rPr>
          <w:sz w:val="22"/>
          <w:szCs w:val="22"/>
        </w:rPr>
        <w:t xml:space="preserve">. был подписан договор между Испанией и Португалией, по которому условная граница между американскими владениями этих стран по Тордесильясскому договору </w:t>
      </w:r>
      <w:smartTag w:uri="urn:schemas-microsoft-com:office:smarttags" w:element="metricconverter">
        <w:smartTagPr>
          <w:attr w:name="ProductID" w:val="1494 г"/>
        </w:smartTagPr>
        <w:r w:rsidRPr="005C338C">
          <w:rPr>
            <w:sz w:val="22"/>
            <w:szCs w:val="22"/>
          </w:rPr>
          <w:t>1494 г</w:t>
        </w:r>
      </w:smartTag>
      <w:r w:rsidRPr="005C338C">
        <w:rPr>
          <w:sz w:val="22"/>
          <w:szCs w:val="22"/>
        </w:rPr>
        <w:t>. превратилась в настоящую</w:t>
      </w:r>
      <w:r w:rsidR="00D21136">
        <w:rPr>
          <w:sz w:val="22"/>
          <w:szCs w:val="22"/>
        </w:rPr>
        <w:t>,</w:t>
      </w:r>
      <w:r w:rsidRPr="005C338C">
        <w:rPr>
          <w:sz w:val="22"/>
          <w:szCs w:val="22"/>
        </w:rPr>
        <w:t xml:space="preserve"> и </w:t>
      </w:r>
      <w:r w:rsidR="00D21136">
        <w:rPr>
          <w:sz w:val="22"/>
          <w:szCs w:val="22"/>
        </w:rPr>
        <w:t xml:space="preserve">7 </w:t>
      </w:r>
      <w:r w:rsidRPr="005C338C">
        <w:rPr>
          <w:sz w:val="22"/>
          <w:szCs w:val="22"/>
        </w:rPr>
        <w:t>из 33 миссий оказались в распоряжении Португалии, которая прохладно относилась к «Конкисте эспиритуаль» и не собиралась подтверждать права иезуитов на монополию этих земель. Иезуиты ушли из семи редукций, уведя б</w:t>
      </w:r>
      <w:r w:rsidR="00AF38F0">
        <w:rPr>
          <w:sz w:val="22"/>
          <w:szCs w:val="22"/>
        </w:rPr>
        <w:t>ó</w:t>
      </w:r>
      <w:r w:rsidRPr="005C338C">
        <w:rPr>
          <w:sz w:val="22"/>
          <w:szCs w:val="22"/>
        </w:rPr>
        <w:t>льшую часть жителей. Оставшиеся вели партизанскую борьбу, которая так и не позволила португальцам обосноваться на этих зем</w:t>
      </w:r>
      <w:r w:rsidR="00D21136">
        <w:rPr>
          <w:sz w:val="22"/>
          <w:szCs w:val="22"/>
        </w:rPr>
        <w:t xml:space="preserve">лях. </w:t>
      </w:r>
      <w:r w:rsidRPr="005C338C">
        <w:rPr>
          <w:sz w:val="22"/>
          <w:szCs w:val="22"/>
        </w:rPr>
        <w:t xml:space="preserve">В </w:t>
      </w:r>
      <w:smartTag w:uri="urn:schemas-microsoft-com:office:smarttags" w:element="metricconverter">
        <w:smartTagPr>
          <w:attr w:name="ProductID" w:val="1759 г"/>
        </w:smartTagPr>
        <w:r w:rsidRPr="005C338C">
          <w:rPr>
            <w:sz w:val="22"/>
            <w:szCs w:val="22"/>
          </w:rPr>
          <w:t>1759 г</w:t>
        </w:r>
      </w:smartTag>
      <w:r w:rsidRPr="005C338C">
        <w:rPr>
          <w:sz w:val="22"/>
          <w:szCs w:val="22"/>
        </w:rPr>
        <w:t xml:space="preserve">. иезуиты были обвинены в покушении на жизнь короля Португалии Иосифа I, после чего изгнаны из страны. Потом была Франция, а в </w:t>
      </w:r>
      <w:smartTag w:uri="urn:schemas-microsoft-com:office:smarttags" w:element="metricconverter">
        <w:smartTagPr>
          <w:attr w:name="ProductID" w:val="1767 г"/>
        </w:smartTagPr>
        <w:r w:rsidRPr="005C338C">
          <w:rPr>
            <w:sz w:val="22"/>
            <w:szCs w:val="22"/>
          </w:rPr>
          <w:t>1767 г</w:t>
        </w:r>
      </w:smartTag>
      <w:r w:rsidRPr="005C338C">
        <w:rPr>
          <w:sz w:val="22"/>
          <w:szCs w:val="22"/>
        </w:rPr>
        <w:t>. и Испания. Миссио</w:t>
      </w:r>
      <w:r w:rsidR="00D8094D">
        <w:rPr>
          <w:sz w:val="22"/>
          <w:szCs w:val="22"/>
        </w:rPr>
        <w:softHyphen/>
      </w:r>
      <w:r w:rsidRPr="005C338C">
        <w:rPr>
          <w:sz w:val="22"/>
          <w:szCs w:val="22"/>
        </w:rPr>
        <w:t>неры были арестованы, а редукции стали собственностью государства. Но сохранить редукции такими, как</w:t>
      </w:r>
      <w:r w:rsidR="00AF38F0">
        <w:rPr>
          <w:sz w:val="22"/>
          <w:szCs w:val="22"/>
        </w:rPr>
        <w:t>ими они были раньше</w:t>
      </w:r>
      <w:r w:rsidR="00D21136">
        <w:rPr>
          <w:sz w:val="22"/>
          <w:szCs w:val="22"/>
        </w:rPr>
        <w:t>,</w:t>
      </w:r>
      <w:r w:rsidR="00AF38F0">
        <w:rPr>
          <w:sz w:val="22"/>
          <w:szCs w:val="22"/>
        </w:rPr>
        <w:t xml:space="preserve"> не удалось.</w:t>
      </w:r>
    </w:p>
    <w:p w:rsidR="003C71C6" w:rsidRPr="005C338C" w:rsidRDefault="003C71C6" w:rsidP="00D21136">
      <w:pPr>
        <w:spacing w:line="235" w:lineRule="auto"/>
        <w:ind w:firstLine="709"/>
        <w:jc w:val="both"/>
        <w:rPr>
          <w:sz w:val="22"/>
          <w:szCs w:val="22"/>
        </w:rPr>
      </w:pPr>
      <w:r w:rsidRPr="005C338C">
        <w:rPr>
          <w:sz w:val="22"/>
          <w:szCs w:val="22"/>
        </w:rPr>
        <w:t>Подводя итог, отметим, что государство иезуитов в Парагвае было уникал</w:t>
      </w:r>
      <w:r w:rsidR="00D21136">
        <w:rPr>
          <w:sz w:val="22"/>
          <w:szCs w:val="22"/>
        </w:rPr>
        <w:t>ьным в своем роде экспериментом —</w:t>
      </w:r>
      <w:r w:rsidRPr="005C338C">
        <w:rPr>
          <w:sz w:val="22"/>
          <w:szCs w:val="22"/>
        </w:rPr>
        <w:t xml:space="preserve"> </w:t>
      </w:r>
      <w:r w:rsidR="00D21136">
        <w:rPr>
          <w:sz w:val="22"/>
          <w:szCs w:val="22"/>
        </w:rPr>
        <w:t>у</w:t>
      </w:r>
      <w:r w:rsidRPr="005C338C">
        <w:rPr>
          <w:sz w:val="22"/>
          <w:szCs w:val="22"/>
        </w:rPr>
        <w:t xml:space="preserve">далось создать государство, общность, просуществовавшую 160 лет, отличающуюся ото всех видов </w:t>
      </w:r>
      <w:r w:rsidR="00AF38F0">
        <w:rPr>
          <w:sz w:val="22"/>
          <w:szCs w:val="22"/>
        </w:rPr>
        <w:t>государственности того времени.</w:t>
      </w:r>
    </w:p>
    <w:p w:rsidR="003C71C6" w:rsidRPr="005C338C" w:rsidRDefault="003C71C6" w:rsidP="005C338C">
      <w:pPr>
        <w:jc w:val="center"/>
        <w:rPr>
          <w:sz w:val="22"/>
          <w:szCs w:val="22"/>
        </w:rPr>
      </w:pPr>
      <w:r w:rsidRPr="005C338C">
        <w:rPr>
          <w:b/>
          <w:bCs/>
          <w:sz w:val="22"/>
          <w:szCs w:val="22"/>
        </w:rPr>
        <w:t>Список использованной литературы</w:t>
      </w:r>
    </w:p>
    <w:p w:rsidR="003C71C6" w:rsidRPr="005C338C" w:rsidRDefault="003C71C6" w:rsidP="00AF38F0">
      <w:pPr>
        <w:ind w:left="709" w:hanging="283"/>
        <w:jc w:val="both"/>
        <w:rPr>
          <w:sz w:val="22"/>
          <w:szCs w:val="22"/>
        </w:rPr>
      </w:pPr>
      <w:r w:rsidRPr="005C338C">
        <w:rPr>
          <w:sz w:val="22"/>
          <w:szCs w:val="22"/>
        </w:rPr>
        <w:t>1.</w:t>
      </w:r>
      <w:r w:rsidR="00AF38F0">
        <w:rPr>
          <w:sz w:val="22"/>
          <w:szCs w:val="22"/>
        </w:rPr>
        <w:tab/>
      </w:r>
      <w:r w:rsidRPr="005C338C">
        <w:rPr>
          <w:sz w:val="22"/>
          <w:szCs w:val="22"/>
        </w:rPr>
        <w:t>Григулевич И.</w:t>
      </w:r>
      <w:r w:rsidR="00AF38F0">
        <w:rPr>
          <w:sz w:val="22"/>
          <w:szCs w:val="22"/>
        </w:rPr>
        <w:t xml:space="preserve"> </w:t>
      </w:r>
      <w:r w:rsidRPr="005C338C">
        <w:rPr>
          <w:sz w:val="22"/>
          <w:szCs w:val="22"/>
        </w:rPr>
        <w:t>Р. Крест и меч. Католическая церковь в Испанской Америке XVI–XVIII</w:t>
      </w:r>
      <w:r w:rsidR="00AF38F0">
        <w:rPr>
          <w:sz w:val="22"/>
          <w:szCs w:val="22"/>
        </w:rPr>
        <w:t> </w:t>
      </w:r>
      <w:r w:rsidRPr="005C338C">
        <w:rPr>
          <w:sz w:val="22"/>
          <w:szCs w:val="22"/>
        </w:rPr>
        <w:t xml:space="preserve">вв. URL: </w:t>
      </w:r>
      <w:r w:rsidRPr="00AF38F0">
        <w:rPr>
          <w:rStyle w:val="1fa"/>
          <w:color w:val="000000" w:themeColor="text1"/>
          <w:sz w:val="22"/>
          <w:szCs w:val="22"/>
          <w:u w:val="none"/>
        </w:rPr>
        <w:t>http://krotov.info/history/17/3/grigulevich_06.htm</w:t>
      </w:r>
      <w:r w:rsidRPr="005C338C">
        <w:rPr>
          <w:sz w:val="22"/>
          <w:szCs w:val="22"/>
        </w:rPr>
        <w:t xml:space="preserve"> (дата обращения: 06.05.2018)</w:t>
      </w:r>
      <w:r w:rsidR="00AF38F0">
        <w:rPr>
          <w:sz w:val="22"/>
          <w:szCs w:val="22"/>
        </w:rPr>
        <w:t>.</w:t>
      </w:r>
    </w:p>
    <w:p w:rsidR="003C71C6" w:rsidRPr="005C338C" w:rsidRDefault="003C71C6" w:rsidP="00AF38F0">
      <w:pPr>
        <w:ind w:left="709" w:hanging="283"/>
        <w:jc w:val="both"/>
        <w:rPr>
          <w:sz w:val="22"/>
          <w:szCs w:val="22"/>
        </w:rPr>
      </w:pPr>
      <w:r w:rsidRPr="005C338C">
        <w:rPr>
          <w:sz w:val="22"/>
          <w:szCs w:val="22"/>
        </w:rPr>
        <w:t>2.</w:t>
      </w:r>
      <w:r w:rsidR="00AF38F0">
        <w:rPr>
          <w:sz w:val="22"/>
          <w:szCs w:val="22"/>
        </w:rPr>
        <w:tab/>
      </w:r>
      <w:r w:rsidRPr="005C338C">
        <w:rPr>
          <w:sz w:val="22"/>
          <w:szCs w:val="22"/>
        </w:rPr>
        <w:t>Каспэ И.</w:t>
      </w:r>
      <w:r w:rsidR="00AF38F0">
        <w:rPr>
          <w:sz w:val="22"/>
          <w:szCs w:val="22"/>
        </w:rPr>
        <w:t xml:space="preserve"> </w:t>
      </w:r>
      <w:r w:rsidRPr="005C338C">
        <w:rPr>
          <w:sz w:val="22"/>
          <w:szCs w:val="22"/>
        </w:rPr>
        <w:t>С. Средневековая Европа глазами современников и историков: Книга для чте</w:t>
      </w:r>
      <w:r w:rsidR="00D8094D">
        <w:rPr>
          <w:sz w:val="22"/>
          <w:szCs w:val="22"/>
        </w:rPr>
        <w:softHyphen/>
      </w:r>
      <w:r w:rsidRPr="005C338C">
        <w:rPr>
          <w:sz w:val="22"/>
          <w:szCs w:val="22"/>
        </w:rPr>
        <w:t>ния. В 5 ч. Ч. 4: От средневековья к Новому времени. М.: Интерпракс, 1994.</w:t>
      </w:r>
    </w:p>
    <w:p w:rsidR="003C71C6" w:rsidRPr="005C338C" w:rsidRDefault="003C71C6" w:rsidP="00AF38F0">
      <w:pPr>
        <w:jc w:val="both"/>
        <w:rPr>
          <w:sz w:val="22"/>
          <w:szCs w:val="22"/>
        </w:rPr>
      </w:pPr>
    </w:p>
    <w:p w:rsidR="001838B8" w:rsidRDefault="001838B8" w:rsidP="00AF38F0">
      <w:pPr>
        <w:jc w:val="both"/>
        <w:rPr>
          <w:sz w:val="22"/>
          <w:szCs w:val="22"/>
        </w:rPr>
      </w:pPr>
    </w:p>
    <w:p w:rsidR="00AF38F0" w:rsidRDefault="00AF38F0" w:rsidP="00AF38F0">
      <w:pPr>
        <w:jc w:val="both"/>
        <w:rPr>
          <w:sz w:val="22"/>
          <w:szCs w:val="22"/>
        </w:rPr>
      </w:pPr>
    </w:p>
    <w:p w:rsidR="00AF38F0" w:rsidRPr="005C338C" w:rsidRDefault="00AF38F0" w:rsidP="00AF38F0">
      <w:pPr>
        <w:jc w:val="both"/>
        <w:rPr>
          <w:sz w:val="22"/>
          <w:szCs w:val="22"/>
        </w:rPr>
      </w:pPr>
    </w:p>
    <w:p w:rsidR="001838B8" w:rsidRPr="00AF38F0" w:rsidRDefault="001838B8" w:rsidP="00241E9E">
      <w:pPr>
        <w:rPr>
          <w:b/>
          <w:i/>
          <w:sz w:val="22"/>
          <w:szCs w:val="22"/>
        </w:rPr>
      </w:pPr>
      <w:r w:rsidRPr="00AF38F0">
        <w:rPr>
          <w:b/>
          <w:i/>
          <w:sz w:val="22"/>
          <w:szCs w:val="22"/>
        </w:rPr>
        <w:t xml:space="preserve">Петрова Елена Павловна, Удмуртский </w:t>
      </w:r>
      <w:r w:rsidR="00241E9E">
        <w:rPr>
          <w:b/>
          <w:i/>
          <w:sz w:val="22"/>
          <w:szCs w:val="22"/>
        </w:rPr>
        <w:t>г</w:t>
      </w:r>
      <w:r w:rsidRPr="00AF38F0">
        <w:rPr>
          <w:b/>
          <w:i/>
          <w:sz w:val="22"/>
          <w:szCs w:val="22"/>
        </w:rPr>
        <w:t xml:space="preserve">осударственный </w:t>
      </w:r>
      <w:r w:rsidR="00241E9E">
        <w:rPr>
          <w:b/>
          <w:i/>
          <w:sz w:val="22"/>
          <w:szCs w:val="22"/>
        </w:rPr>
        <w:t>у</w:t>
      </w:r>
      <w:r w:rsidRPr="00AF38F0">
        <w:rPr>
          <w:b/>
          <w:i/>
          <w:sz w:val="22"/>
          <w:szCs w:val="22"/>
        </w:rPr>
        <w:t xml:space="preserve">ниверситет, </w:t>
      </w:r>
      <w:r w:rsidRPr="00241E9E">
        <w:rPr>
          <w:b/>
          <w:i/>
          <w:sz w:val="22"/>
          <w:szCs w:val="22"/>
        </w:rPr>
        <w:t>lpetrov9819.petrova@yandex.ru</w:t>
      </w:r>
    </w:p>
    <w:p w:rsidR="001838B8" w:rsidRPr="00AF38F0" w:rsidRDefault="001838B8" w:rsidP="00AF38F0">
      <w:pPr>
        <w:jc w:val="both"/>
        <w:rPr>
          <w:b/>
          <w:i/>
          <w:sz w:val="22"/>
          <w:szCs w:val="22"/>
        </w:rPr>
      </w:pPr>
      <w:r w:rsidRPr="00AF38F0">
        <w:rPr>
          <w:b/>
          <w:i/>
          <w:sz w:val="22"/>
          <w:szCs w:val="22"/>
        </w:rPr>
        <w:t xml:space="preserve">Научный руководитель </w:t>
      </w:r>
      <w:r w:rsidR="00241E9E">
        <w:rPr>
          <w:b/>
          <w:i/>
          <w:sz w:val="22"/>
          <w:szCs w:val="22"/>
        </w:rPr>
        <w:t>—</w:t>
      </w:r>
      <w:r w:rsidRPr="00AF38F0">
        <w:rPr>
          <w:b/>
          <w:i/>
          <w:sz w:val="22"/>
          <w:szCs w:val="22"/>
        </w:rPr>
        <w:t xml:space="preserve"> Шапран Ирина Григорьевна, Удмуртский государственный уни</w:t>
      </w:r>
      <w:r w:rsidR="00E42ACE">
        <w:rPr>
          <w:b/>
          <w:i/>
          <w:sz w:val="22"/>
          <w:szCs w:val="22"/>
        </w:rPr>
        <w:softHyphen/>
      </w:r>
      <w:r w:rsidR="00241E9E">
        <w:rPr>
          <w:b/>
          <w:i/>
          <w:sz w:val="22"/>
          <w:szCs w:val="22"/>
        </w:rPr>
        <w:t>верситет, доцент, к. ист. н.</w:t>
      </w:r>
    </w:p>
    <w:p w:rsidR="001838B8" w:rsidRPr="00241E9E" w:rsidRDefault="001838B8" w:rsidP="00241E9E">
      <w:pPr>
        <w:rPr>
          <w:sz w:val="22"/>
          <w:szCs w:val="22"/>
        </w:rPr>
      </w:pPr>
    </w:p>
    <w:p w:rsidR="001838B8" w:rsidRPr="00AF38F0" w:rsidRDefault="001838B8" w:rsidP="00AF38F0">
      <w:pPr>
        <w:jc w:val="center"/>
        <w:rPr>
          <w:b/>
          <w:caps/>
          <w:sz w:val="22"/>
          <w:szCs w:val="22"/>
        </w:rPr>
      </w:pPr>
      <w:r w:rsidRPr="00AF38F0">
        <w:rPr>
          <w:b/>
          <w:caps/>
          <w:sz w:val="22"/>
          <w:szCs w:val="22"/>
        </w:rPr>
        <w:t>Традиции и обряды удмуртов в честь рождения ребенка</w:t>
      </w:r>
      <w:r w:rsidR="00241E9E">
        <w:rPr>
          <w:b/>
          <w:caps/>
          <w:sz w:val="22"/>
          <w:szCs w:val="22"/>
        </w:rPr>
        <w:br/>
      </w:r>
      <w:r w:rsidRPr="00AF38F0">
        <w:rPr>
          <w:b/>
          <w:caps/>
          <w:sz w:val="22"/>
          <w:szCs w:val="22"/>
        </w:rPr>
        <w:t>(на примере жителей д.</w:t>
      </w:r>
      <w:r w:rsidR="00241E9E">
        <w:rPr>
          <w:b/>
          <w:caps/>
          <w:sz w:val="22"/>
          <w:szCs w:val="22"/>
        </w:rPr>
        <w:t xml:space="preserve"> </w:t>
      </w:r>
      <w:r w:rsidRPr="00AF38F0">
        <w:rPr>
          <w:b/>
          <w:caps/>
          <w:sz w:val="22"/>
          <w:szCs w:val="22"/>
        </w:rPr>
        <w:t>Малый Зяглуд Вавожского района</w:t>
      </w:r>
      <w:r w:rsidR="00FF4B2C">
        <w:rPr>
          <w:b/>
          <w:caps/>
          <w:sz w:val="22"/>
          <w:szCs w:val="22"/>
        </w:rPr>
        <w:br/>
      </w:r>
      <w:r w:rsidRPr="00AF38F0">
        <w:rPr>
          <w:b/>
          <w:caps/>
          <w:sz w:val="22"/>
          <w:szCs w:val="22"/>
        </w:rPr>
        <w:t>У</w:t>
      </w:r>
      <w:r w:rsidR="00FF4B2C">
        <w:rPr>
          <w:b/>
          <w:caps/>
          <w:sz w:val="22"/>
          <w:szCs w:val="22"/>
        </w:rPr>
        <w:t xml:space="preserve">ДМУРТСКОЙ </w:t>
      </w:r>
      <w:r w:rsidRPr="00AF38F0">
        <w:rPr>
          <w:b/>
          <w:caps/>
          <w:sz w:val="22"/>
          <w:szCs w:val="22"/>
        </w:rPr>
        <w:t>Р</w:t>
      </w:r>
      <w:r w:rsidR="00FF4B2C">
        <w:rPr>
          <w:b/>
          <w:caps/>
          <w:sz w:val="22"/>
          <w:szCs w:val="22"/>
        </w:rPr>
        <w:t>ЕСПУБИКИ</w:t>
      </w:r>
      <w:r w:rsidRPr="00AF38F0">
        <w:rPr>
          <w:b/>
          <w:caps/>
          <w:sz w:val="22"/>
          <w:szCs w:val="22"/>
        </w:rPr>
        <w:t>)</w:t>
      </w:r>
    </w:p>
    <w:p w:rsidR="001838B8" w:rsidRPr="00AF38F0" w:rsidRDefault="001838B8" w:rsidP="00AF38F0">
      <w:pPr>
        <w:jc w:val="center"/>
        <w:rPr>
          <w:b/>
          <w:caps/>
          <w:sz w:val="22"/>
          <w:szCs w:val="22"/>
          <w:lang w:val="en-US"/>
        </w:rPr>
      </w:pPr>
      <w:r w:rsidRPr="00AF38F0">
        <w:rPr>
          <w:b/>
          <w:caps/>
          <w:sz w:val="22"/>
          <w:szCs w:val="22"/>
          <w:lang w:val="en-US"/>
        </w:rPr>
        <w:t>TRADITIONS AND RITUALS OF UDMURTS IN HONOR OF THE CHILD'S BIRTH</w:t>
      </w:r>
    </w:p>
    <w:p w:rsidR="001838B8" w:rsidRPr="00AF38F0" w:rsidRDefault="001838B8" w:rsidP="00AF38F0">
      <w:pPr>
        <w:jc w:val="center"/>
        <w:rPr>
          <w:b/>
          <w:caps/>
          <w:sz w:val="22"/>
          <w:szCs w:val="22"/>
          <w:lang w:val="en-US"/>
        </w:rPr>
      </w:pPr>
      <w:r w:rsidRPr="00AF38F0">
        <w:rPr>
          <w:b/>
          <w:caps/>
          <w:sz w:val="22"/>
          <w:szCs w:val="22"/>
          <w:lang w:val="en-US"/>
        </w:rPr>
        <w:t xml:space="preserve">(ON THE EXAMPLE OF THE VILLAGE OF MALYI ZYAGLUD’S RESIDENTS, THE VAVOZHSKY DISTRICT OF THE UDMURT </w:t>
      </w:r>
      <w:smartTag w:uri="urn:schemas-microsoft-com:office:smarttags" w:element="metricconverter">
        <w:smartTagPr>
          <w:attr w:name="ProductID" w:val="1938 г"/>
        </w:smartTagPr>
        <w:r w:rsidRPr="00AF38F0">
          <w:rPr>
            <w:b/>
            <w:caps/>
            <w:sz w:val="22"/>
            <w:szCs w:val="22"/>
            <w:lang w:val="en-US"/>
          </w:rPr>
          <w:t>REPUBLIC</w:t>
        </w:r>
      </w:smartTag>
      <w:r w:rsidRPr="00AF38F0">
        <w:rPr>
          <w:b/>
          <w:caps/>
          <w:sz w:val="22"/>
          <w:szCs w:val="22"/>
          <w:lang w:val="en-US"/>
        </w:rPr>
        <w:t>)</w:t>
      </w:r>
    </w:p>
    <w:p w:rsidR="001838B8" w:rsidRPr="007F337D" w:rsidRDefault="001838B8" w:rsidP="00241E9E">
      <w:pPr>
        <w:rPr>
          <w:caps/>
          <w:sz w:val="22"/>
          <w:szCs w:val="22"/>
          <w:lang w:val="en-US"/>
        </w:rPr>
      </w:pPr>
    </w:p>
    <w:p w:rsidR="001838B8" w:rsidRPr="00AF38F0" w:rsidRDefault="001838B8" w:rsidP="00AF38F0">
      <w:pPr>
        <w:ind w:firstLine="709"/>
        <w:jc w:val="both"/>
        <w:rPr>
          <w:sz w:val="22"/>
          <w:szCs w:val="22"/>
        </w:rPr>
      </w:pPr>
      <w:r w:rsidRPr="00AF38F0">
        <w:rPr>
          <w:b/>
          <w:caps/>
          <w:sz w:val="22"/>
          <w:szCs w:val="22"/>
        </w:rPr>
        <w:t>А</w:t>
      </w:r>
      <w:r w:rsidRPr="00AF38F0">
        <w:rPr>
          <w:b/>
          <w:sz w:val="22"/>
          <w:szCs w:val="22"/>
        </w:rPr>
        <w:t>ннотация</w:t>
      </w:r>
      <w:r w:rsidR="00241E9E">
        <w:rPr>
          <w:b/>
          <w:sz w:val="22"/>
          <w:szCs w:val="22"/>
        </w:rPr>
        <w:t>.</w:t>
      </w:r>
      <w:r w:rsidRPr="00241E9E">
        <w:rPr>
          <w:sz w:val="22"/>
          <w:szCs w:val="22"/>
        </w:rPr>
        <w:t xml:space="preserve"> </w:t>
      </w:r>
      <w:r w:rsidRPr="00AF38F0">
        <w:rPr>
          <w:sz w:val="22"/>
          <w:szCs w:val="22"/>
        </w:rPr>
        <w:t>Рассматриваются традиции и обряды удмуртов на территории д. Малый Зяглуд Вавожского района УР, связанные с рождением ребёнка: выявлены и проанализированы ритуальные комплексы родин, воссоздана картина проведения родильных обрядов и прослеже</w:t>
      </w:r>
      <w:r w:rsidR="00241E9E">
        <w:rPr>
          <w:sz w:val="22"/>
          <w:szCs w:val="22"/>
        </w:rPr>
        <w:softHyphen/>
      </w:r>
      <w:r w:rsidRPr="00AF38F0">
        <w:rPr>
          <w:sz w:val="22"/>
          <w:szCs w:val="22"/>
        </w:rPr>
        <w:t>на их трансформа</w:t>
      </w:r>
      <w:r w:rsidR="00241E9E">
        <w:rPr>
          <w:sz w:val="22"/>
          <w:szCs w:val="22"/>
        </w:rPr>
        <w:t>ция.</w:t>
      </w:r>
    </w:p>
    <w:p w:rsidR="001838B8" w:rsidRPr="00AF38F0" w:rsidRDefault="001838B8" w:rsidP="00AF38F0">
      <w:pPr>
        <w:ind w:firstLine="709"/>
        <w:jc w:val="both"/>
        <w:rPr>
          <w:sz w:val="22"/>
          <w:szCs w:val="22"/>
          <w:lang w:val="en-US"/>
        </w:rPr>
      </w:pPr>
      <w:r w:rsidRPr="00AF38F0">
        <w:rPr>
          <w:b/>
          <w:sz w:val="22"/>
          <w:szCs w:val="22"/>
          <w:lang w:val="en-US"/>
        </w:rPr>
        <w:t>Abstract</w:t>
      </w:r>
      <w:r w:rsidR="00241E9E" w:rsidRPr="00241E9E">
        <w:rPr>
          <w:b/>
          <w:sz w:val="22"/>
          <w:szCs w:val="22"/>
          <w:lang w:val="en-US"/>
        </w:rPr>
        <w:t>.</w:t>
      </w:r>
      <w:r w:rsidRPr="00241E9E">
        <w:rPr>
          <w:sz w:val="22"/>
          <w:szCs w:val="22"/>
          <w:lang w:val="en-US"/>
        </w:rPr>
        <w:t xml:space="preserve"> </w:t>
      </w:r>
      <w:r w:rsidRPr="00AF38F0">
        <w:rPr>
          <w:sz w:val="22"/>
          <w:szCs w:val="22"/>
          <w:lang w:val="en-US"/>
        </w:rPr>
        <w:t>The</w:t>
      </w:r>
      <w:r w:rsidRPr="00241E9E">
        <w:rPr>
          <w:sz w:val="22"/>
          <w:szCs w:val="22"/>
          <w:lang w:val="en-US"/>
        </w:rPr>
        <w:t xml:space="preserve"> </w:t>
      </w:r>
      <w:r w:rsidRPr="00AF38F0">
        <w:rPr>
          <w:sz w:val="22"/>
          <w:szCs w:val="22"/>
          <w:lang w:val="en-US"/>
        </w:rPr>
        <w:t>author</w:t>
      </w:r>
      <w:r w:rsidRPr="00241E9E">
        <w:rPr>
          <w:sz w:val="22"/>
          <w:szCs w:val="22"/>
          <w:lang w:val="en-US"/>
        </w:rPr>
        <w:t xml:space="preserve"> </w:t>
      </w:r>
      <w:r w:rsidRPr="00AF38F0">
        <w:rPr>
          <w:sz w:val="22"/>
          <w:szCs w:val="22"/>
          <w:lang w:val="en-US"/>
        </w:rPr>
        <w:t>considers</w:t>
      </w:r>
      <w:r w:rsidRPr="00241E9E">
        <w:rPr>
          <w:sz w:val="22"/>
          <w:szCs w:val="22"/>
          <w:lang w:val="en-US"/>
        </w:rPr>
        <w:t xml:space="preserve"> </w:t>
      </w:r>
      <w:r w:rsidRPr="00AF38F0">
        <w:rPr>
          <w:sz w:val="22"/>
          <w:szCs w:val="22"/>
          <w:lang w:val="en-US"/>
        </w:rPr>
        <w:t>traditions</w:t>
      </w:r>
      <w:r w:rsidRPr="00241E9E">
        <w:rPr>
          <w:sz w:val="22"/>
          <w:szCs w:val="22"/>
          <w:lang w:val="en-US"/>
        </w:rPr>
        <w:t xml:space="preserve"> </w:t>
      </w:r>
      <w:r w:rsidRPr="00AF38F0">
        <w:rPr>
          <w:sz w:val="22"/>
          <w:szCs w:val="22"/>
          <w:lang w:val="en-US"/>
        </w:rPr>
        <w:t>and</w:t>
      </w:r>
      <w:r w:rsidRPr="00241E9E">
        <w:rPr>
          <w:sz w:val="22"/>
          <w:szCs w:val="22"/>
          <w:lang w:val="en-US"/>
        </w:rPr>
        <w:t xml:space="preserve"> </w:t>
      </w:r>
      <w:r w:rsidRPr="00AF38F0">
        <w:rPr>
          <w:sz w:val="22"/>
          <w:szCs w:val="22"/>
          <w:lang w:val="en-US"/>
        </w:rPr>
        <w:t>rituals</w:t>
      </w:r>
      <w:r w:rsidRPr="00241E9E">
        <w:rPr>
          <w:sz w:val="22"/>
          <w:szCs w:val="22"/>
          <w:lang w:val="en-US"/>
        </w:rPr>
        <w:t xml:space="preserve"> </w:t>
      </w:r>
      <w:r w:rsidRPr="00AF38F0">
        <w:rPr>
          <w:sz w:val="22"/>
          <w:szCs w:val="22"/>
          <w:lang w:val="en-US"/>
        </w:rPr>
        <w:t>of</w:t>
      </w:r>
      <w:r w:rsidRPr="00241E9E">
        <w:rPr>
          <w:sz w:val="22"/>
          <w:szCs w:val="22"/>
          <w:lang w:val="en-US"/>
        </w:rPr>
        <w:t xml:space="preserve"> </w:t>
      </w:r>
      <w:r w:rsidRPr="00AF38F0">
        <w:rPr>
          <w:sz w:val="22"/>
          <w:szCs w:val="22"/>
          <w:lang w:val="en-US"/>
        </w:rPr>
        <w:t>Udmurts</w:t>
      </w:r>
      <w:r w:rsidRPr="00241E9E">
        <w:rPr>
          <w:sz w:val="22"/>
          <w:szCs w:val="22"/>
          <w:lang w:val="en-US"/>
        </w:rPr>
        <w:t xml:space="preserve"> </w:t>
      </w:r>
      <w:r w:rsidRPr="00AF38F0">
        <w:rPr>
          <w:sz w:val="22"/>
          <w:szCs w:val="22"/>
          <w:lang w:val="en-US"/>
        </w:rPr>
        <w:t>in</w:t>
      </w:r>
      <w:r w:rsidRPr="00241E9E">
        <w:rPr>
          <w:sz w:val="22"/>
          <w:szCs w:val="22"/>
          <w:lang w:val="en-US"/>
        </w:rPr>
        <w:t xml:space="preserve"> </w:t>
      </w:r>
      <w:r w:rsidRPr="00AF38F0">
        <w:rPr>
          <w:sz w:val="22"/>
          <w:szCs w:val="22"/>
          <w:lang w:val="en-US"/>
        </w:rPr>
        <w:t>the</w:t>
      </w:r>
      <w:r w:rsidRPr="00241E9E">
        <w:rPr>
          <w:sz w:val="22"/>
          <w:szCs w:val="22"/>
          <w:lang w:val="en-US"/>
        </w:rPr>
        <w:t xml:space="preserve"> </w:t>
      </w:r>
      <w:r w:rsidRPr="00AF38F0">
        <w:rPr>
          <w:sz w:val="22"/>
          <w:szCs w:val="22"/>
          <w:lang w:val="en-US"/>
        </w:rPr>
        <w:t>territory</w:t>
      </w:r>
      <w:r w:rsidRPr="00241E9E">
        <w:rPr>
          <w:sz w:val="22"/>
          <w:szCs w:val="22"/>
          <w:lang w:val="en-US"/>
        </w:rPr>
        <w:t xml:space="preserve"> </w:t>
      </w:r>
      <w:r w:rsidRPr="00AF38F0">
        <w:rPr>
          <w:sz w:val="22"/>
          <w:szCs w:val="22"/>
          <w:lang w:val="en-US"/>
        </w:rPr>
        <w:t>of</w:t>
      </w:r>
      <w:r w:rsidRPr="00241E9E">
        <w:rPr>
          <w:sz w:val="22"/>
          <w:szCs w:val="22"/>
          <w:lang w:val="en-US"/>
        </w:rPr>
        <w:t xml:space="preserve"> </w:t>
      </w:r>
      <w:r w:rsidRPr="00AF38F0">
        <w:rPr>
          <w:sz w:val="22"/>
          <w:szCs w:val="22"/>
          <w:lang w:val="en-US"/>
        </w:rPr>
        <w:t>the</w:t>
      </w:r>
      <w:r w:rsidRPr="00241E9E">
        <w:rPr>
          <w:sz w:val="22"/>
          <w:szCs w:val="22"/>
          <w:lang w:val="en-US"/>
        </w:rPr>
        <w:t xml:space="preserve"> </w:t>
      </w:r>
      <w:smartTag w:uri="urn:schemas-microsoft-com:office:smarttags" w:element="metricconverter">
        <w:smartTagPr>
          <w:attr w:name="ProductID" w:val="1938 г"/>
        </w:smartTagPr>
        <w:r w:rsidRPr="00AF38F0">
          <w:rPr>
            <w:sz w:val="22"/>
            <w:szCs w:val="22"/>
            <w:lang w:val="en-US"/>
          </w:rPr>
          <w:t>village</w:t>
        </w:r>
      </w:smartTag>
      <w:r w:rsidRPr="00241E9E">
        <w:rPr>
          <w:sz w:val="22"/>
          <w:szCs w:val="22"/>
          <w:lang w:val="en-US"/>
        </w:rPr>
        <w:t xml:space="preserve"> </w:t>
      </w:r>
      <w:r w:rsidRPr="00AF38F0">
        <w:rPr>
          <w:sz w:val="22"/>
          <w:szCs w:val="22"/>
          <w:lang w:val="en-US"/>
        </w:rPr>
        <w:t>of</w:t>
      </w:r>
      <w:r w:rsidRPr="00241E9E">
        <w:rPr>
          <w:sz w:val="22"/>
          <w:szCs w:val="22"/>
          <w:lang w:val="en-US"/>
        </w:rPr>
        <w:t xml:space="preserve"> </w:t>
      </w:r>
      <w:smartTag w:uri="urn:schemas-microsoft-com:office:smarttags" w:element="metricconverter">
        <w:smartTagPr>
          <w:attr w:name="ProductID" w:val="1938 г"/>
        </w:smartTagPr>
        <w:r w:rsidRPr="00AF38F0">
          <w:rPr>
            <w:sz w:val="22"/>
            <w:szCs w:val="22"/>
            <w:lang w:val="en-US"/>
          </w:rPr>
          <w:t>Malyi</w:t>
        </w:r>
        <w:r w:rsidRPr="00241E9E">
          <w:rPr>
            <w:sz w:val="22"/>
            <w:szCs w:val="22"/>
            <w:lang w:val="en-US"/>
          </w:rPr>
          <w:t xml:space="preserve"> </w:t>
        </w:r>
        <w:r w:rsidRPr="00AF38F0">
          <w:rPr>
            <w:sz w:val="22"/>
            <w:szCs w:val="22"/>
            <w:lang w:val="en-US"/>
          </w:rPr>
          <w:t>Zyaglud</w:t>
        </w:r>
      </w:smartTag>
      <w:r w:rsidRPr="00241E9E">
        <w:rPr>
          <w:sz w:val="22"/>
          <w:szCs w:val="22"/>
          <w:lang w:val="en-US"/>
        </w:rPr>
        <w:t xml:space="preserve"> </w:t>
      </w:r>
      <w:r w:rsidRPr="00AF38F0">
        <w:rPr>
          <w:sz w:val="22"/>
          <w:szCs w:val="22"/>
          <w:lang w:val="en-US"/>
        </w:rPr>
        <w:t>of</w:t>
      </w:r>
      <w:r w:rsidRPr="00241E9E">
        <w:rPr>
          <w:sz w:val="22"/>
          <w:szCs w:val="22"/>
          <w:lang w:val="en-US"/>
        </w:rPr>
        <w:t xml:space="preserve"> </w:t>
      </w:r>
      <w:r w:rsidRPr="00AF38F0">
        <w:rPr>
          <w:sz w:val="22"/>
          <w:szCs w:val="22"/>
          <w:lang w:val="en-US"/>
        </w:rPr>
        <w:t>the</w:t>
      </w:r>
      <w:r w:rsidRPr="00241E9E">
        <w:rPr>
          <w:sz w:val="22"/>
          <w:szCs w:val="22"/>
          <w:lang w:val="en-US"/>
        </w:rPr>
        <w:t xml:space="preserve"> </w:t>
      </w:r>
      <w:r w:rsidRPr="00AF38F0">
        <w:rPr>
          <w:sz w:val="22"/>
          <w:szCs w:val="22"/>
          <w:lang w:val="en-US"/>
        </w:rPr>
        <w:t xml:space="preserve">Vavozhsky district of the </w:t>
      </w:r>
      <w:smartTag w:uri="urn:schemas-microsoft-com:office:smarttags" w:element="metricconverter">
        <w:smartTagPr>
          <w:attr w:name="ProductID" w:val="1938 г"/>
        </w:smartTagPr>
        <w:smartTag w:uri="urn:schemas-microsoft-com:office:smarttags" w:element="metricconverter">
          <w:smartTagPr>
            <w:attr w:name="ProductID" w:val="1938 г"/>
          </w:smartTagPr>
          <w:r w:rsidRPr="00AF38F0">
            <w:rPr>
              <w:sz w:val="22"/>
              <w:szCs w:val="22"/>
              <w:lang w:val="en-US"/>
            </w:rPr>
            <w:t>Udmurt</w:t>
          </w:r>
        </w:smartTag>
        <w:r w:rsidRPr="00AF38F0">
          <w:rPr>
            <w:sz w:val="22"/>
            <w:szCs w:val="22"/>
            <w:lang w:val="en-US"/>
          </w:rPr>
          <w:t xml:space="preserve"> </w:t>
        </w:r>
        <w:smartTag w:uri="urn:schemas-microsoft-com:office:smarttags" w:element="metricconverter">
          <w:smartTagPr>
            <w:attr w:name="ProductID" w:val="1938 г"/>
          </w:smartTagPr>
          <w:r w:rsidRPr="00AF38F0">
            <w:rPr>
              <w:sz w:val="22"/>
              <w:szCs w:val="22"/>
              <w:lang w:val="en-US"/>
            </w:rPr>
            <w:t>Republic</w:t>
          </w:r>
        </w:smartTag>
      </w:smartTag>
      <w:r w:rsidRPr="00AF38F0">
        <w:rPr>
          <w:sz w:val="22"/>
          <w:szCs w:val="22"/>
          <w:lang w:val="en-US"/>
        </w:rPr>
        <w:t>, related to the birth of a child: ri</w:t>
      </w:r>
      <w:r w:rsidRPr="00AF38F0">
        <w:rPr>
          <w:sz w:val="22"/>
          <w:szCs w:val="22"/>
          <w:lang w:val="en-US"/>
        </w:rPr>
        <w:t>t</w:t>
      </w:r>
      <w:r w:rsidRPr="00AF38F0">
        <w:rPr>
          <w:sz w:val="22"/>
          <w:szCs w:val="22"/>
          <w:lang w:val="en-US"/>
        </w:rPr>
        <w:lastRenderedPageBreak/>
        <w:t>ual complexes of birthmarks have been identified and analyzed in the article, the pattern of maternity ceremonies has been recreated and their transformation has been traced.</w:t>
      </w:r>
    </w:p>
    <w:p w:rsidR="001838B8" w:rsidRPr="00241E9E" w:rsidRDefault="001838B8" w:rsidP="00AF38F0">
      <w:pPr>
        <w:ind w:firstLine="709"/>
        <w:jc w:val="both"/>
        <w:rPr>
          <w:sz w:val="22"/>
          <w:szCs w:val="22"/>
        </w:rPr>
      </w:pPr>
      <w:r w:rsidRPr="00AF38F0">
        <w:rPr>
          <w:b/>
          <w:i/>
          <w:sz w:val="22"/>
          <w:szCs w:val="22"/>
        </w:rPr>
        <w:t>Ключевые</w:t>
      </w:r>
      <w:r w:rsidRPr="00241E9E">
        <w:rPr>
          <w:b/>
          <w:i/>
          <w:sz w:val="22"/>
          <w:szCs w:val="22"/>
        </w:rPr>
        <w:t xml:space="preserve"> </w:t>
      </w:r>
      <w:r w:rsidRPr="00AF38F0">
        <w:rPr>
          <w:b/>
          <w:i/>
          <w:sz w:val="22"/>
          <w:szCs w:val="22"/>
        </w:rPr>
        <w:t>слова</w:t>
      </w:r>
      <w:r w:rsidRPr="00241E9E">
        <w:rPr>
          <w:b/>
          <w:i/>
          <w:sz w:val="22"/>
          <w:szCs w:val="22"/>
        </w:rPr>
        <w:t xml:space="preserve">: </w:t>
      </w:r>
      <w:r w:rsidRPr="00AF38F0">
        <w:rPr>
          <w:sz w:val="22"/>
          <w:szCs w:val="22"/>
        </w:rPr>
        <w:t>рождение</w:t>
      </w:r>
      <w:r w:rsidRPr="00241E9E">
        <w:rPr>
          <w:sz w:val="22"/>
          <w:szCs w:val="22"/>
        </w:rPr>
        <w:t xml:space="preserve"> </w:t>
      </w:r>
      <w:r w:rsidRPr="00AF38F0">
        <w:rPr>
          <w:sz w:val="22"/>
          <w:szCs w:val="22"/>
        </w:rPr>
        <w:t>ребёнка</w:t>
      </w:r>
      <w:r w:rsidRPr="00241E9E">
        <w:rPr>
          <w:sz w:val="22"/>
          <w:szCs w:val="22"/>
        </w:rPr>
        <w:t xml:space="preserve">, </w:t>
      </w:r>
      <w:r w:rsidRPr="00AF38F0">
        <w:rPr>
          <w:sz w:val="22"/>
          <w:szCs w:val="22"/>
        </w:rPr>
        <w:t>обряды</w:t>
      </w:r>
      <w:r w:rsidRPr="00241E9E">
        <w:rPr>
          <w:sz w:val="22"/>
          <w:szCs w:val="22"/>
        </w:rPr>
        <w:t xml:space="preserve">, </w:t>
      </w:r>
      <w:r w:rsidRPr="00AF38F0">
        <w:rPr>
          <w:sz w:val="22"/>
          <w:szCs w:val="22"/>
        </w:rPr>
        <w:t>ритуальные</w:t>
      </w:r>
      <w:r w:rsidRPr="00241E9E">
        <w:rPr>
          <w:sz w:val="22"/>
          <w:szCs w:val="22"/>
        </w:rPr>
        <w:t xml:space="preserve"> </w:t>
      </w:r>
      <w:r w:rsidRPr="00AF38F0">
        <w:rPr>
          <w:sz w:val="22"/>
          <w:szCs w:val="22"/>
        </w:rPr>
        <w:t>комплексы</w:t>
      </w:r>
      <w:r w:rsidRPr="00241E9E">
        <w:rPr>
          <w:sz w:val="22"/>
          <w:szCs w:val="22"/>
        </w:rPr>
        <w:t xml:space="preserve"> </w:t>
      </w:r>
      <w:r w:rsidRPr="00AF38F0">
        <w:rPr>
          <w:sz w:val="22"/>
          <w:szCs w:val="22"/>
        </w:rPr>
        <w:t>родин</w:t>
      </w:r>
      <w:r w:rsidRPr="00241E9E">
        <w:rPr>
          <w:sz w:val="22"/>
          <w:szCs w:val="22"/>
        </w:rPr>
        <w:t xml:space="preserve">, </w:t>
      </w:r>
      <w:r w:rsidRPr="00AF38F0">
        <w:rPr>
          <w:sz w:val="22"/>
          <w:szCs w:val="22"/>
        </w:rPr>
        <w:t>бабка</w:t>
      </w:r>
      <w:r w:rsidRPr="00241E9E">
        <w:rPr>
          <w:sz w:val="22"/>
          <w:szCs w:val="22"/>
        </w:rPr>
        <w:t>-</w:t>
      </w:r>
      <w:r w:rsidRPr="00AF38F0">
        <w:rPr>
          <w:sz w:val="22"/>
          <w:szCs w:val="22"/>
        </w:rPr>
        <w:t>по</w:t>
      </w:r>
      <w:r w:rsidR="00241E9E">
        <w:rPr>
          <w:sz w:val="22"/>
          <w:szCs w:val="22"/>
        </w:rPr>
        <w:softHyphen/>
      </w:r>
      <w:r w:rsidRPr="00AF38F0">
        <w:rPr>
          <w:sz w:val="22"/>
          <w:szCs w:val="22"/>
        </w:rPr>
        <w:t>витуха</w:t>
      </w:r>
      <w:r w:rsidRPr="00241E9E">
        <w:rPr>
          <w:sz w:val="22"/>
          <w:szCs w:val="22"/>
        </w:rPr>
        <w:t xml:space="preserve">, </w:t>
      </w:r>
      <w:r w:rsidRPr="00AF38F0">
        <w:rPr>
          <w:sz w:val="22"/>
          <w:szCs w:val="22"/>
        </w:rPr>
        <w:t>праздник</w:t>
      </w:r>
      <w:r w:rsidRPr="00241E9E">
        <w:rPr>
          <w:sz w:val="22"/>
          <w:szCs w:val="22"/>
        </w:rPr>
        <w:t xml:space="preserve"> </w:t>
      </w:r>
      <w:r w:rsidRPr="00AF38F0">
        <w:rPr>
          <w:sz w:val="22"/>
          <w:szCs w:val="22"/>
        </w:rPr>
        <w:t>родин</w:t>
      </w:r>
      <w:r w:rsidRPr="00241E9E">
        <w:rPr>
          <w:sz w:val="22"/>
          <w:szCs w:val="22"/>
        </w:rPr>
        <w:t>.</w:t>
      </w:r>
    </w:p>
    <w:p w:rsidR="001838B8" w:rsidRPr="00AF38F0" w:rsidRDefault="001838B8" w:rsidP="00AF38F0">
      <w:pPr>
        <w:ind w:firstLine="709"/>
        <w:jc w:val="both"/>
        <w:rPr>
          <w:i/>
          <w:sz w:val="22"/>
          <w:szCs w:val="22"/>
          <w:lang w:val="en-US"/>
        </w:rPr>
      </w:pPr>
      <w:r w:rsidRPr="00AF38F0">
        <w:rPr>
          <w:b/>
          <w:i/>
          <w:sz w:val="22"/>
          <w:szCs w:val="22"/>
          <w:lang w:val="en-US"/>
        </w:rPr>
        <w:t>Keywords</w:t>
      </w:r>
      <w:r w:rsidRPr="00AF38F0">
        <w:rPr>
          <w:i/>
          <w:sz w:val="22"/>
          <w:szCs w:val="22"/>
          <w:lang w:val="en-US"/>
        </w:rPr>
        <w:t xml:space="preserve">: </w:t>
      </w:r>
      <w:r w:rsidRPr="00AF38F0">
        <w:rPr>
          <w:sz w:val="22"/>
          <w:szCs w:val="22"/>
          <w:lang w:val="en-US"/>
        </w:rPr>
        <w:t>the birth of a child, rituals, ritual complexes of birthmarks, midwives, birthdays.</w:t>
      </w:r>
    </w:p>
    <w:p w:rsidR="001838B8" w:rsidRPr="00AF38F0" w:rsidRDefault="001838B8" w:rsidP="00AF38F0">
      <w:pPr>
        <w:ind w:firstLine="709"/>
        <w:jc w:val="both"/>
        <w:rPr>
          <w:sz w:val="22"/>
          <w:szCs w:val="22"/>
        </w:rPr>
      </w:pPr>
      <w:r w:rsidRPr="00AF38F0">
        <w:rPr>
          <w:sz w:val="22"/>
          <w:szCs w:val="22"/>
        </w:rPr>
        <w:t>Удмурты относ</w:t>
      </w:r>
      <w:r w:rsidR="00FF4B2C">
        <w:rPr>
          <w:sz w:val="22"/>
          <w:szCs w:val="22"/>
        </w:rPr>
        <w:t>ятся</w:t>
      </w:r>
      <w:r w:rsidRPr="00AF38F0">
        <w:rPr>
          <w:sz w:val="22"/>
          <w:szCs w:val="22"/>
        </w:rPr>
        <w:t xml:space="preserve"> к детям как к величайшей ценности, и одну из целей функциони</w:t>
      </w:r>
      <w:r w:rsidR="00241E9E">
        <w:rPr>
          <w:sz w:val="22"/>
          <w:szCs w:val="22"/>
        </w:rPr>
        <w:softHyphen/>
      </w:r>
      <w:r w:rsidRPr="00AF38F0">
        <w:rPr>
          <w:sz w:val="22"/>
          <w:szCs w:val="22"/>
        </w:rPr>
        <w:t>рования семьи вид</w:t>
      </w:r>
      <w:r w:rsidR="00FF4B2C">
        <w:rPr>
          <w:sz w:val="22"/>
          <w:szCs w:val="22"/>
        </w:rPr>
        <w:t>ят</w:t>
      </w:r>
      <w:r w:rsidRPr="00AF38F0">
        <w:rPr>
          <w:sz w:val="22"/>
          <w:szCs w:val="22"/>
        </w:rPr>
        <w:t xml:space="preserve"> в рождении и воспитании детей. Стремление иметь здоровых и трудолю</w:t>
      </w:r>
      <w:r w:rsidR="00E42ACE">
        <w:rPr>
          <w:sz w:val="22"/>
          <w:szCs w:val="22"/>
        </w:rPr>
        <w:softHyphen/>
      </w:r>
      <w:r w:rsidRPr="00AF38F0">
        <w:rPr>
          <w:sz w:val="22"/>
          <w:szCs w:val="22"/>
        </w:rPr>
        <w:t xml:space="preserve">бивых детей проходит через всю сознательную жизнь удмуртов и отображается в обрядовой жизни и народном фольклоре. Рождение ребенка </w:t>
      </w:r>
      <w:r w:rsidR="00241E9E">
        <w:rPr>
          <w:sz w:val="22"/>
          <w:szCs w:val="22"/>
        </w:rPr>
        <w:t>—</w:t>
      </w:r>
      <w:r w:rsidRPr="00AF38F0">
        <w:rPr>
          <w:sz w:val="22"/>
          <w:szCs w:val="22"/>
        </w:rPr>
        <w:t xml:space="preserve"> долгожданное и радостное событие в жиз</w:t>
      </w:r>
      <w:r w:rsidR="00E42ACE">
        <w:rPr>
          <w:sz w:val="22"/>
          <w:szCs w:val="22"/>
        </w:rPr>
        <w:softHyphen/>
      </w:r>
      <w:r w:rsidRPr="00AF38F0">
        <w:rPr>
          <w:sz w:val="22"/>
          <w:szCs w:val="22"/>
        </w:rPr>
        <w:t xml:space="preserve">ни каждой семьи, поэтому не удивительно, что у различных народов, в том числе и у удмуртов, оно издавна сопровождалось разнообразными обрядами. </w:t>
      </w:r>
      <w:r w:rsidRPr="00AF38F0">
        <w:rPr>
          <w:color w:val="000000"/>
          <w:sz w:val="22"/>
          <w:szCs w:val="22"/>
        </w:rPr>
        <w:t>Обряды, связанные с рождением ре</w:t>
      </w:r>
      <w:r w:rsidR="00E42ACE">
        <w:rPr>
          <w:color w:val="000000"/>
          <w:sz w:val="22"/>
          <w:szCs w:val="22"/>
        </w:rPr>
        <w:softHyphen/>
      </w:r>
      <w:r w:rsidRPr="00AF38F0">
        <w:rPr>
          <w:color w:val="000000"/>
          <w:sz w:val="22"/>
          <w:szCs w:val="22"/>
        </w:rPr>
        <w:t>бенка, у удмуртов формировались и развивались под влиянием условий жизни и их религиоз</w:t>
      </w:r>
      <w:r w:rsidR="00E42ACE">
        <w:rPr>
          <w:color w:val="000000"/>
          <w:sz w:val="22"/>
          <w:szCs w:val="22"/>
        </w:rPr>
        <w:softHyphen/>
      </w:r>
      <w:r w:rsidRPr="00AF38F0">
        <w:rPr>
          <w:color w:val="000000"/>
          <w:sz w:val="22"/>
          <w:szCs w:val="22"/>
        </w:rPr>
        <w:t>ных представлений. Изучению традиций и обрядности, связанных с рождением ребенка, по</w:t>
      </w:r>
      <w:r w:rsidR="00E42ACE">
        <w:rPr>
          <w:color w:val="000000"/>
          <w:sz w:val="22"/>
          <w:szCs w:val="22"/>
        </w:rPr>
        <w:softHyphen/>
      </w:r>
      <w:r w:rsidRPr="00AF38F0">
        <w:rPr>
          <w:color w:val="000000"/>
          <w:sz w:val="22"/>
          <w:szCs w:val="22"/>
        </w:rPr>
        <w:t>священо достаточно большое количество как специальных публикаций [1], так и работ, в кото</w:t>
      </w:r>
      <w:r w:rsidR="00E42ACE">
        <w:rPr>
          <w:color w:val="000000"/>
          <w:sz w:val="22"/>
          <w:szCs w:val="22"/>
        </w:rPr>
        <w:softHyphen/>
      </w:r>
      <w:r w:rsidRPr="00AF38F0">
        <w:rPr>
          <w:color w:val="000000"/>
          <w:sz w:val="22"/>
          <w:szCs w:val="22"/>
        </w:rPr>
        <w:t>рых данные сюжеты рассматриваются в контексте научных интересов авторов, в числе которых следует выделить исследования Л.</w:t>
      </w:r>
      <w:r w:rsidR="00241E9E">
        <w:rPr>
          <w:color w:val="000000"/>
          <w:sz w:val="22"/>
          <w:szCs w:val="22"/>
        </w:rPr>
        <w:t xml:space="preserve"> </w:t>
      </w:r>
      <w:r w:rsidRPr="00AF38F0">
        <w:rPr>
          <w:color w:val="000000"/>
          <w:sz w:val="22"/>
          <w:szCs w:val="22"/>
        </w:rPr>
        <w:t>С. Христолюбовой [2], Г.</w:t>
      </w:r>
      <w:r w:rsidR="00241E9E">
        <w:rPr>
          <w:color w:val="000000"/>
          <w:sz w:val="22"/>
          <w:szCs w:val="22"/>
        </w:rPr>
        <w:t xml:space="preserve"> </w:t>
      </w:r>
      <w:r w:rsidRPr="00AF38F0">
        <w:rPr>
          <w:color w:val="000000"/>
          <w:sz w:val="22"/>
          <w:szCs w:val="22"/>
        </w:rPr>
        <w:t>А. Никитиной [3], Р.</w:t>
      </w:r>
      <w:r w:rsidR="00241E9E">
        <w:rPr>
          <w:color w:val="000000"/>
          <w:sz w:val="22"/>
          <w:szCs w:val="22"/>
        </w:rPr>
        <w:t xml:space="preserve"> </w:t>
      </w:r>
      <w:r w:rsidRPr="00AF38F0">
        <w:rPr>
          <w:color w:val="000000"/>
          <w:sz w:val="22"/>
          <w:szCs w:val="22"/>
        </w:rPr>
        <w:t>Р. Садико</w:t>
      </w:r>
      <w:r w:rsidR="00E42ACE">
        <w:rPr>
          <w:color w:val="000000"/>
          <w:sz w:val="22"/>
          <w:szCs w:val="22"/>
        </w:rPr>
        <w:softHyphen/>
      </w:r>
      <w:r w:rsidRPr="00AF38F0">
        <w:rPr>
          <w:color w:val="000000"/>
          <w:sz w:val="22"/>
          <w:szCs w:val="22"/>
        </w:rPr>
        <w:t>ва</w:t>
      </w:r>
      <w:r w:rsidR="00241E9E">
        <w:rPr>
          <w:color w:val="000000"/>
          <w:sz w:val="22"/>
          <w:szCs w:val="22"/>
        </w:rPr>
        <w:t> </w:t>
      </w:r>
      <w:r w:rsidRPr="00AF38F0">
        <w:rPr>
          <w:color w:val="000000"/>
          <w:sz w:val="22"/>
          <w:szCs w:val="22"/>
        </w:rPr>
        <w:t>[4], И.</w:t>
      </w:r>
      <w:r w:rsidR="00241E9E">
        <w:rPr>
          <w:color w:val="000000"/>
          <w:sz w:val="22"/>
          <w:szCs w:val="22"/>
        </w:rPr>
        <w:t xml:space="preserve"> </w:t>
      </w:r>
      <w:r w:rsidRPr="00AF38F0">
        <w:rPr>
          <w:color w:val="000000"/>
          <w:sz w:val="22"/>
          <w:szCs w:val="22"/>
        </w:rPr>
        <w:t>К. Назмутдиновой [5].</w:t>
      </w:r>
    </w:p>
    <w:p w:rsidR="001838B8" w:rsidRPr="00AF38F0" w:rsidRDefault="001838B8" w:rsidP="00AF38F0">
      <w:pPr>
        <w:ind w:firstLine="709"/>
        <w:jc w:val="both"/>
        <w:rPr>
          <w:sz w:val="22"/>
          <w:szCs w:val="22"/>
        </w:rPr>
      </w:pPr>
      <w:r w:rsidRPr="00AF38F0">
        <w:rPr>
          <w:sz w:val="22"/>
          <w:szCs w:val="22"/>
        </w:rPr>
        <w:t>При анализе ритуального комплекса родин выделя</w:t>
      </w:r>
      <w:r w:rsidR="00FF4B2C">
        <w:rPr>
          <w:sz w:val="22"/>
          <w:szCs w:val="22"/>
        </w:rPr>
        <w:t>ю</w:t>
      </w:r>
      <w:r w:rsidRPr="00AF38F0">
        <w:rPr>
          <w:sz w:val="22"/>
          <w:szCs w:val="22"/>
        </w:rPr>
        <w:t>тся 3 составляющие: 1) стремление обеспечить безопас</w:t>
      </w:r>
      <w:r w:rsidR="00FF4B2C">
        <w:rPr>
          <w:sz w:val="22"/>
          <w:szCs w:val="22"/>
        </w:rPr>
        <w:t>ность новорожденного и роженицы;</w:t>
      </w:r>
      <w:r w:rsidRPr="00AF38F0">
        <w:rPr>
          <w:sz w:val="22"/>
          <w:szCs w:val="22"/>
        </w:rPr>
        <w:t xml:space="preserve"> 2) повлиять благоприятным образом на будущую судьбу новорожденного</w:t>
      </w:r>
      <w:r w:rsidR="00FF4B2C">
        <w:rPr>
          <w:sz w:val="22"/>
          <w:szCs w:val="22"/>
        </w:rPr>
        <w:t>;</w:t>
      </w:r>
      <w:r w:rsidRPr="00AF38F0">
        <w:rPr>
          <w:sz w:val="22"/>
          <w:szCs w:val="22"/>
        </w:rPr>
        <w:t xml:space="preserve"> 3) совершить символический акт приобщения его к семейно</w:t>
      </w:r>
      <w:r w:rsidR="00241E9E">
        <w:rPr>
          <w:sz w:val="22"/>
          <w:szCs w:val="22"/>
        </w:rPr>
        <w:softHyphen/>
      </w:r>
      <w:r w:rsidRPr="00AF38F0">
        <w:rPr>
          <w:sz w:val="22"/>
          <w:szCs w:val="22"/>
        </w:rPr>
        <w:t>му и р</w:t>
      </w:r>
      <w:r w:rsidR="00241E9E">
        <w:rPr>
          <w:sz w:val="22"/>
          <w:szCs w:val="22"/>
        </w:rPr>
        <w:t xml:space="preserve">одственному коллективу. Далее </w:t>
      </w:r>
      <w:r w:rsidRPr="00AF38F0">
        <w:rPr>
          <w:sz w:val="22"/>
          <w:szCs w:val="22"/>
        </w:rPr>
        <w:t>эти комплексы будут проиллюстрированы на примере жителей д. Малый Зяглуд Вавожского района УР. Источниками исследования послужили рассказы информантов О.</w:t>
      </w:r>
      <w:r w:rsidR="00241E9E">
        <w:rPr>
          <w:sz w:val="22"/>
          <w:szCs w:val="22"/>
        </w:rPr>
        <w:t xml:space="preserve"> </w:t>
      </w:r>
      <w:r w:rsidRPr="00AF38F0">
        <w:rPr>
          <w:sz w:val="22"/>
          <w:szCs w:val="22"/>
        </w:rPr>
        <w:t>С. Петровой и Т.</w:t>
      </w:r>
      <w:r w:rsidR="00241E9E">
        <w:rPr>
          <w:sz w:val="22"/>
          <w:szCs w:val="22"/>
        </w:rPr>
        <w:t xml:space="preserve"> </w:t>
      </w:r>
      <w:r w:rsidRPr="00AF38F0">
        <w:rPr>
          <w:sz w:val="22"/>
          <w:szCs w:val="22"/>
        </w:rPr>
        <w:t>П. Чайниковой [6], а также личные наблюдения автора публикации.</w:t>
      </w:r>
    </w:p>
    <w:p w:rsidR="001838B8" w:rsidRPr="00AF38F0" w:rsidRDefault="001838B8" w:rsidP="00AF38F0">
      <w:pPr>
        <w:ind w:firstLine="709"/>
        <w:jc w:val="both"/>
        <w:rPr>
          <w:sz w:val="22"/>
          <w:szCs w:val="22"/>
        </w:rPr>
      </w:pPr>
      <w:r w:rsidRPr="00AF38F0">
        <w:rPr>
          <w:sz w:val="22"/>
          <w:szCs w:val="22"/>
        </w:rPr>
        <w:t xml:space="preserve">Продолжение рода </w:t>
      </w:r>
      <w:r w:rsidR="00241E9E">
        <w:rPr>
          <w:sz w:val="22"/>
          <w:szCs w:val="22"/>
        </w:rPr>
        <w:t>—</w:t>
      </w:r>
      <w:r w:rsidRPr="00AF38F0">
        <w:rPr>
          <w:sz w:val="22"/>
          <w:szCs w:val="22"/>
        </w:rPr>
        <w:t xml:space="preserve"> главное предназначение семьи. Уже во время свадьбы этому уде</w:t>
      </w:r>
      <w:r w:rsidR="00E42ACE">
        <w:rPr>
          <w:sz w:val="22"/>
          <w:szCs w:val="22"/>
        </w:rPr>
        <w:softHyphen/>
      </w:r>
      <w:r w:rsidRPr="00AF38F0">
        <w:rPr>
          <w:sz w:val="22"/>
          <w:szCs w:val="22"/>
        </w:rPr>
        <w:t xml:space="preserve">ляли внимание: невесте на колени сажали ребенка </w:t>
      </w:r>
      <w:r w:rsidR="00241E9E">
        <w:rPr>
          <w:sz w:val="22"/>
          <w:szCs w:val="22"/>
        </w:rPr>
        <w:t>—</w:t>
      </w:r>
      <w:r w:rsidRPr="00AF38F0">
        <w:rPr>
          <w:sz w:val="22"/>
          <w:szCs w:val="22"/>
        </w:rPr>
        <w:t xml:space="preserve"> верили, что это обеспечит ей деторожде</w:t>
      </w:r>
      <w:r w:rsidR="00E42ACE">
        <w:rPr>
          <w:sz w:val="22"/>
          <w:szCs w:val="22"/>
        </w:rPr>
        <w:softHyphen/>
      </w:r>
      <w:r w:rsidR="00241E9E">
        <w:rPr>
          <w:sz w:val="22"/>
          <w:szCs w:val="22"/>
        </w:rPr>
        <w:t xml:space="preserve">ние. </w:t>
      </w:r>
      <w:r w:rsidRPr="00AF38F0">
        <w:rPr>
          <w:sz w:val="22"/>
          <w:szCs w:val="22"/>
        </w:rPr>
        <w:t xml:space="preserve">Кроме того, гости желали молодым супругам побольше детей, говоря «одӥг пи </w:t>
      </w:r>
      <w:r w:rsidR="00241E9E">
        <w:rPr>
          <w:sz w:val="22"/>
          <w:szCs w:val="22"/>
        </w:rPr>
        <w:t>—</w:t>
      </w:r>
      <w:r w:rsidRPr="00AF38F0">
        <w:rPr>
          <w:sz w:val="22"/>
          <w:szCs w:val="22"/>
        </w:rPr>
        <w:t xml:space="preserve"> питэм</w:t>
      </w:r>
      <w:r w:rsidR="00E42ACE">
        <w:rPr>
          <w:sz w:val="22"/>
          <w:szCs w:val="22"/>
        </w:rPr>
        <w:softHyphen/>
      </w:r>
      <w:r w:rsidRPr="00AF38F0">
        <w:rPr>
          <w:sz w:val="22"/>
          <w:szCs w:val="22"/>
        </w:rPr>
        <w:t xml:space="preserve">лэсь пи», что переводится как «один сын </w:t>
      </w:r>
      <w:r w:rsidR="00241E9E">
        <w:rPr>
          <w:sz w:val="22"/>
          <w:szCs w:val="22"/>
        </w:rPr>
        <w:t>— от бездетности сын».</w:t>
      </w:r>
    </w:p>
    <w:p w:rsidR="001838B8" w:rsidRPr="00AF38F0" w:rsidRDefault="001838B8" w:rsidP="00E42ACE">
      <w:pPr>
        <w:spacing w:line="235" w:lineRule="auto"/>
        <w:ind w:firstLine="709"/>
        <w:jc w:val="both"/>
        <w:rPr>
          <w:sz w:val="22"/>
          <w:szCs w:val="22"/>
        </w:rPr>
      </w:pPr>
      <w:r w:rsidRPr="00AF38F0">
        <w:rPr>
          <w:sz w:val="22"/>
          <w:szCs w:val="22"/>
        </w:rPr>
        <w:t>Заботиться о ребенке начинали еще до его рождения: проявлялось это в запретах и ог</w:t>
      </w:r>
      <w:r w:rsidR="00E42ACE">
        <w:rPr>
          <w:sz w:val="22"/>
          <w:szCs w:val="22"/>
        </w:rPr>
        <w:softHyphen/>
      </w:r>
      <w:r w:rsidRPr="00AF38F0">
        <w:rPr>
          <w:sz w:val="22"/>
          <w:szCs w:val="22"/>
        </w:rPr>
        <w:t>раничениях будущим отцу и матери. Беременной женщине и ее мужу запрещалось причинять боль кому бы то ни было, калечить, убивать животных, так как считалось, что это отразится на будущем ребенке: он может родиться с какой-либо отметиной. О.</w:t>
      </w:r>
      <w:r w:rsidR="00241E9E">
        <w:rPr>
          <w:sz w:val="22"/>
          <w:szCs w:val="22"/>
        </w:rPr>
        <w:t xml:space="preserve"> </w:t>
      </w:r>
      <w:r w:rsidRPr="00AF38F0">
        <w:rPr>
          <w:sz w:val="22"/>
          <w:szCs w:val="22"/>
        </w:rPr>
        <w:t>С. Петрова отмечает, что на</w:t>
      </w:r>
      <w:r w:rsidR="00E42ACE">
        <w:rPr>
          <w:sz w:val="22"/>
          <w:szCs w:val="22"/>
        </w:rPr>
        <w:softHyphen/>
      </w:r>
      <w:r w:rsidRPr="00AF38F0">
        <w:rPr>
          <w:sz w:val="22"/>
          <w:szCs w:val="22"/>
        </w:rPr>
        <w:t>до было быть очень осторожной при косьбе травы, так как там водилось много мелкой живно</w:t>
      </w:r>
      <w:r w:rsidR="00E42ACE">
        <w:rPr>
          <w:sz w:val="22"/>
          <w:szCs w:val="22"/>
        </w:rPr>
        <w:softHyphen/>
      </w:r>
      <w:r w:rsidRPr="00AF38F0">
        <w:rPr>
          <w:sz w:val="22"/>
          <w:szCs w:val="22"/>
        </w:rPr>
        <w:t>сти, которую можно было ненароком поранить. Б</w:t>
      </w:r>
      <w:r w:rsidR="00FF4B2C">
        <w:rPr>
          <w:sz w:val="22"/>
          <w:szCs w:val="22"/>
        </w:rPr>
        <w:t>у</w:t>
      </w:r>
      <w:r w:rsidRPr="00AF38F0">
        <w:rPr>
          <w:sz w:val="22"/>
          <w:szCs w:val="22"/>
        </w:rPr>
        <w:t>дущей матери запрещалось перешагивать через коромысло, веревку, оглобли, чтобы ребенок не запутался в пуповине. Не рекомендова</w:t>
      </w:r>
      <w:r w:rsidR="00E42ACE">
        <w:rPr>
          <w:sz w:val="22"/>
          <w:szCs w:val="22"/>
        </w:rPr>
        <w:softHyphen/>
      </w:r>
      <w:r w:rsidRPr="00AF38F0">
        <w:rPr>
          <w:sz w:val="22"/>
          <w:szCs w:val="22"/>
        </w:rPr>
        <w:t>лось ходить на похороны, особенно к «удавленникам». Будущих отцов отстраняли от копания могилы.</w:t>
      </w:r>
    </w:p>
    <w:p w:rsidR="001838B8" w:rsidRPr="00AF38F0" w:rsidRDefault="001838B8" w:rsidP="00E42ACE">
      <w:pPr>
        <w:spacing w:line="235" w:lineRule="auto"/>
        <w:ind w:firstLine="709"/>
        <w:jc w:val="both"/>
        <w:rPr>
          <w:sz w:val="22"/>
          <w:szCs w:val="22"/>
        </w:rPr>
      </w:pPr>
      <w:r w:rsidRPr="00AF38F0">
        <w:rPr>
          <w:sz w:val="22"/>
          <w:szCs w:val="22"/>
        </w:rPr>
        <w:t>Роды происходили в избе или бане, при этом активную помощь оказывала бабка-пови</w:t>
      </w:r>
      <w:r w:rsidR="00241E9E">
        <w:rPr>
          <w:sz w:val="22"/>
          <w:szCs w:val="22"/>
        </w:rPr>
        <w:softHyphen/>
      </w:r>
      <w:r w:rsidRPr="00AF38F0">
        <w:rPr>
          <w:sz w:val="22"/>
          <w:szCs w:val="22"/>
        </w:rPr>
        <w:t>туха. Иногда она прибегала к различным средствам, которые должны были облегчить муки ро</w:t>
      </w:r>
      <w:r w:rsidR="00E42ACE">
        <w:rPr>
          <w:sz w:val="22"/>
          <w:szCs w:val="22"/>
        </w:rPr>
        <w:softHyphen/>
      </w:r>
      <w:r w:rsidRPr="00AF38F0">
        <w:rPr>
          <w:sz w:val="22"/>
          <w:szCs w:val="22"/>
        </w:rPr>
        <w:t>женицы. Она пугала роженицу, заставляла ее мужа перешагивать через нее и признаваться при этом в своих грехах. При трудных родах несколько женщин били в печную заслонку, чтоб на</w:t>
      </w:r>
      <w:r w:rsidR="00E42ACE">
        <w:rPr>
          <w:sz w:val="22"/>
          <w:szCs w:val="22"/>
        </w:rPr>
        <w:softHyphen/>
      </w:r>
      <w:r w:rsidRPr="00AF38F0">
        <w:rPr>
          <w:sz w:val="22"/>
          <w:szCs w:val="22"/>
        </w:rPr>
        <w:t>пугать, отогнать злых духов, мучающих роженицу. Начиная со дня рождения ребенка, три дня подряд топили баню, и до конца третьей бани повитуха жила в доме роженицы, ухаживая за нею и новорожденным. За услуги роженица делала повитухе какой-нибудь подарок: фартук, платок, мыло. Когда оставшийся конец пуповины отсыхал, его не выбрасывали, а прятали в</w:t>
      </w:r>
      <w:r w:rsidR="00241E9E">
        <w:rPr>
          <w:sz w:val="22"/>
          <w:szCs w:val="22"/>
        </w:rPr>
        <w:t xml:space="preserve"> </w:t>
      </w:r>
      <w:r w:rsidRPr="00AF38F0">
        <w:rPr>
          <w:sz w:val="22"/>
          <w:szCs w:val="22"/>
        </w:rPr>
        <w:t>ук</w:t>
      </w:r>
      <w:r w:rsidR="00241E9E">
        <w:rPr>
          <w:sz w:val="22"/>
          <w:szCs w:val="22"/>
        </w:rPr>
        <w:softHyphen/>
      </w:r>
      <w:r w:rsidRPr="00AF38F0">
        <w:rPr>
          <w:sz w:val="22"/>
          <w:szCs w:val="22"/>
        </w:rPr>
        <w:t xml:space="preserve">ромном месте: пуповину мальчика – в щель конюшни, чтобы у него водились кони и чтобы он вырос хорошим хозяином, а девочки </w:t>
      </w:r>
      <w:r w:rsidR="00241E9E">
        <w:rPr>
          <w:sz w:val="22"/>
          <w:szCs w:val="22"/>
        </w:rPr>
        <w:t>—</w:t>
      </w:r>
      <w:r w:rsidRPr="00AF38F0">
        <w:rPr>
          <w:sz w:val="22"/>
          <w:szCs w:val="22"/>
        </w:rPr>
        <w:t xml:space="preserve"> в щель хлева, чтобы у нее водились овцы, или забивали в прялку, чтобы была хорошей пряхой. Иные прятали ее, завернув в бумагу, чтобы новорож</w:t>
      </w:r>
      <w:r w:rsidR="00E42ACE">
        <w:rPr>
          <w:sz w:val="22"/>
          <w:szCs w:val="22"/>
        </w:rPr>
        <w:softHyphen/>
      </w:r>
      <w:r w:rsidRPr="00AF38F0">
        <w:rPr>
          <w:sz w:val="22"/>
          <w:szCs w:val="22"/>
        </w:rPr>
        <w:t>денный вырос умным, грамотным человеком. В страдную пору такого внимания роженицам не уделялось. Например, во время полевых работ приходилось рожать на поле, и здоровая, креп</w:t>
      </w:r>
      <w:r w:rsidR="00E42ACE">
        <w:rPr>
          <w:sz w:val="22"/>
          <w:szCs w:val="22"/>
        </w:rPr>
        <w:softHyphen/>
      </w:r>
      <w:r w:rsidRPr="00AF38F0">
        <w:rPr>
          <w:sz w:val="22"/>
          <w:szCs w:val="22"/>
        </w:rPr>
        <w:t>кая женщина спустя некотор</w:t>
      </w:r>
      <w:r w:rsidR="00241E9E">
        <w:rPr>
          <w:sz w:val="22"/>
          <w:szCs w:val="22"/>
        </w:rPr>
        <w:t>ое время уже продолжала работу.</w:t>
      </w:r>
    </w:p>
    <w:p w:rsidR="001838B8" w:rsidRPr="00AF38F0" w:rsidRDefault="001838B8" w:rsidP="00E42ACE">
      <w:pPr>
        <w:spacing w:line="235" w:lineRule="auto"/>
        <w:ind w:firstLine="709"/>
        <w:jc w:val="both"/>
        <w:rPr>
          <w:sz w:val="22"/>
          <w:szCs w:val="22"/>
        </w:rPr>
      </w:pPr>
      <w:r w:rsidRPr="00AF38F0">
        <w:rPr>
          <w:sz w:val="22"/>
          <w:szCs w:val="22"/>
        </w:rPr>
        <w:t>В день рождения ребенка в доме устраивался «</w:t>
      </w:r>
      <w:r w:rsidRPr="00AF38F0">
        <w:rPr>
          <w:i/>
          <w:sz w:val="22"/>
          <w:szCs w:val="22"/>
        </w:rPr>
        <w:t>вӧй вӧсян»</w:t>
      </w:r>
      <w:r w:rsidRPr="00AF38F0">
        <w:rPr>
          <w:sz w:val="22"/>
          <w:szCs w:val="22"/>
        </w:rPr>
        <w:t>, то есть моление с маслом: на стол ставили горшок с маслом, каравай хлеба, кашу, зажигали свечи и молились, радуясь бла</w:t>
      </w:r>
      <w:r w:rsidR="00E42ACE">
        <w:rPr>
          <w:sz w:val="22"/>
          <w:szCs w:val="22"/>
        </w:rPr>
        <w:softHyphen/>
      </w:r>
      <w:r w:rsidRPr="00AF38F0">
        <w:rPr>
          <w:sz w:val="22"/>
          <w:szCs w:val="22"/>
        </w:rPr>
        <w:t xml:space="preserve">гополучным родам, желая счастья, здоровья и достатка новорожденному и роженице. В этот </w:t>
      </w:r>
      <w:r w:rsidRPr="00AF38F0">
        <w:rPr>
          <w:sz w:val="22"/>
          <w:szCs w:val="22"/>
        </w:rPr>
        <w:lastRenderedPageBreak/>
        <w:t>день по обычаю без залога никому ничего из дома не давали, «чтобы не унесли счастье ново</w:t>
      </w:r>
      <w:r w:rsidR="00E42ACE">
        <w:rPr>
          <w:sz w:val="22"/>
          <w:szCs w:val="22"/>
        </w:rPr>
        <w:softHyphen/>
      </w:r>
      <w:r w:rsidR="00241E9E">
        <w:rPr>
          <w:sz w:val="22"/>
          <w:szCs w:val="22"/>
        </w:rPr>
        <w:t>рожденного».</w:t>
      </w:r>
    </w:p>
    <w:p w:rsidR="001838B8" w:rsidRPr="00AF38F0" w:rsidRDefault="001838B8" w:rsidP="00E42ACE">
      <w:pPr>
        <w:spacing w:line="235" w:lineRule="auto"/>
        <w:ind w:firstLine="709"/>
        <w:jc w:val="both"/>
        <w:rPr>
          <w:sz w:val="22"/>
          <w:szCs w:val="22"/>
        </w:rPr>
      </w:pPr>
      <w:r w:rsidRPr="00AF38F0">
        <w:rPr>
          <w:sz w:val="22"/>
          <w:szCs w:val="22"/>
        </w:rPr>
        <w:t>Имя ребенку выбирали родители, старшие члены семьи или старший из детей. О.</w:t>
      </w:r>
      <w:r w:rsidR="00241E9E">
        <w:rPr>
          <w:sz w:val="22"/>
          <w:szCs w:val="22"/>
        </w:rPr>
        <w:t> </w:t>
      </w:r>
      <w:r w:rsidRPr="00AF38F0">
        <w:rPr>
          <w:sz w:val="22"/>
          <w:szCs w:val="22"/>
        </w:rPr>
        <w:t>С.</w:t>
      </w:r>
      <w:r w:rsidR="00241E9E">
        <w:rPr>
          <w:sz w:val="22"/>
          <w:szCs w:val="22"/>
        </w:rPr>
        <w:t> </w:t>
      </w:r>
      <w:r w:rsidRPr="00AF38F0">
        <w:rPr>
          <w:sz w:val="22"/>
          <w:szCs w:val="22"/>
        </w:rPr>
        <w:t>Петрова вспоминает, что имя дочери выбрал её старшин сын, которому на тот момент было 5 лет. После того</w:t>
      </w:r>
      <w:r w:rsidR="00FF4B2C">
        <w:rPr>
          <w:sz w:val="22"/>
          <w:szCs w:val="22"/>
        </w:rPr>
        <w:t>,</w:t>
      </w:r>
      <w:r w:rsidRPr="00AF38F0">
        <w:rPr>
          <w:sz w:val="22"/>
          <w:szCs w:val="22"/>
        </w:rPr>
        <w:t xml:space="preserve"> как он озвучил его, пожилые женщины отправили мальчика искать это имя под скамьёй. Ребенка, как правило, называли именем умерших родственников (бабушки или дедушки) или близких друзей, при этом проводили ассоциации с людьми, носящими дан</w:t>
      </w:r>
      <w:r w:rsidR="00E42ACE">
        <w:rPr>
          <w:sz w:val="22"/>
          <w:szCs w:val="22"/>
        </w:rPr>
        <w:softHyphen/>
      </w:r>
      <w:r w:rsidRPr="00AF38F0">
        <w:rPr>
          <w:sz w:val="22"/>
          <w:szCs w:val="22"/>
        </w:rPr>
        <w:t>ное имя.</w:t>
      </w:r>
    </w:p>
    <w:p w:rsidR="001838B8" w:rsidRPr="00AF38F0" w:rsidRDefault="001838B8" w:rsidP="00E42ACE">
      <w:pPr>
        <w:spacing w:line="235" w:lineRule="auto"/>
        <w:ind w:firstLine="709"/>
        <w:jc w:val="both"/>
        <w:rPr>
          <w:sz w:val="22"/>
          <w:szCs w:val="22"/>
        </w:rPr>
      </w:pPr>
      <w:r w:rsidRPr="00AF38F0">
        <w:rPr>
          <w:sz w:val="22"/>
          <w:szCs w:val="22"/>
        </w:rPr>
        <w:t>Узнав радостную новость о рождении нового человека, женщины деревни считали сво</w:t>
      </w:r>
      <w:r w:rsidR="00E42ACE">
        <w:rPr>
          <w:sz w:val="22"/>
          <w:szCs w:val="22"/>
        </w:rPr>
        <w:softHyphen/>
      </w:r>
      <w:r w:rsidRPr="00AF38F0">
        <w:rPr>
          <w:sz w:val="22"/>
          <w:szCs w:val="22"/>
        </w:rPr>
        <w:t>им долгом сходить к роженице, поздравить ее, справиться о здоровье, дать нужные советы. Приходили не с пустыми руками: молодой маме приносили угощения, считая, что ей нужны силы для восстановления. Это могли быть  блины с маслом, картофельный пирог, перепечи, за</w:t>
      </w:r>
      <w:r w:rsidR="00E42ACE">
        <w:rPr>
          <w:sz w:val="22"/>
          <w:szCs w:val="22"/>
        </w:rPr>
        <w:softHyphen/>
      </w:r>
      <w:r w:rsidRPr="00AF38F0">
        <w:rPr>
          <w:sz w:val="22"/>
          <w:szCs w:val="22"/>
        </w:rPr>
        <w:t>печенное мясо, вес которого должен был соответствовать весу ребенка, также самогон, кото</w:t>
      </w:r>
      <w:r w:rsidR="00E42ACE">
        <w:rPr>
          <w:sz w:val="22"/>
          <w:szCs w:val="22"/>
        </w:rPr>
        <w:softHyphen/>
      </w:r>
      <w:r w:rsidR="00241E9E">
        <w:rPr>
          <w:sz w:val="22"/>
          <w:szCs w:val="22"/>
        </w:rPr>
        <w:t xml:space="preserve">рым угощали </w:t>
      </w:r>
      <w:r w:rsidRPr="00AF38F0">
        <w:rPr>
          <w:sz w:val="22"/>
          <w:szCs w:val="22"/>
        </w:rPr>
        <w:t xml:space="preserve">роженицу для очищения её организма. Пожилые женщины/бабушки </w:t>
      </w:r>
      <w:r w:rsidR="00241E9E">
        <w:rPr>
          <w:sz w:val="22"/>
          <w:szCs w:val="22"/>
        </w:rPr>
        <w:t>—</w:t>
      </w:r>
      <w:r w:rsidRPr="00AF38F0">
        <w:rPr>
          <w:sz w:val="22"/>
          <w:szCs w:val="22"/>
        </w:rPr>
        <w:t xml:space="preserve"> близкие родственники</w:t>
      </w:r>
      <w:r w:rsidR="00FF4B2C">
        <w:rPr>
          <w:sz w:val="22"/>
          <w:szCs w:val="22"/>
        </w:rPr>
        <w:t xml:space="preserve"> —</w:t>
      </w:r>
      <w:r w:rsidRPr="00AF38F0">
        <w:rPr>
          <w:sz w:val="22"/>
          <w:szCs w:val="22"/>
        </w:rPr>
        <w:t xml:space="preserve"> в первый р</w:t>
      </w:r>
      <w:r w:rsidR="00241E9E">
        <w:rPr>
          <w:sz w:val="22"/>
          <w:szCs w:val="22"/>
        </w:rPr>
        <w:t xml:space="preserve">аз навещая малыша, клали ему в ладошку </w:t>
      </w:r>
      <w:r w:rsidRPr="00AF38F0">
        <w:rPr>
          <w:sz w:val="22"/>
          <w:szCs w:val="22"/>
        </w:rPr>
        <w:t xml:space="preserve">монету. Это были 2-, 3- либо 5-копеечные монеты. При этом желали долголетия, богатства, счастья. Девочкам говорили «пурысьтамкартлы мед бызёд», предрекая выйти замуж за седого мужчину, мальчикам </w:t>
      </w:r>
      <w:r w:rsidR="00241E9E">
        <w:rPr>
          <w:sz w:val="22"/>
          <w:szCs w:val="22"/>
        </w:rPr>
        <w:t>—</w:t>
      </w:r>
      <w:r w:rsidRPr="00AF38F0">
        <w:rPr>
          <w:sz w:val="22"/>
          <w:szCs w:val="22"/>
        </w:rPr>
        <w:t xml:space="preserve"> вы</w:t>
      </w:r>
      <w:r w:rsidR="00E42ACE">
        <w:rPr>
          <w:sz w:val="22"/>
          <w:szCs w:val="22"/>
        </w:rPr>
        <w:softHyphen/>
      </w:r>
      <w:r w:rsidR="00FF4B2C">
        <w:rPr>
          <w:sz w:val="22"/>
          <w:szCs w:val="22"/>
        </w:rPr>
        <w:t xml:space="preserve">расти пригодными </w:t>
      </w:r>
      <w:r w:rsidRPr="00AF38F0">
        <w:rPr>
          <w:sz w:val="22"/>
          <w:szCs w:val="22"/>
        </w:rPr>
        <w:t xml:space="preserve">для прохождения службы в армии </w:t>
      </w:r>
      <w:r w:rsidR="00241E9E">
        <w:rPr>
          <w:sz w:val="22"/>
          <w:szCs w:val="22"/>
        </w:rPr>
        <w:t>—</w:t>
      </w:r>
      <w:r w:rsidRPr="00AF38F0">
        <w:rPr>
          <w:sz w:val="22"/>
          <w:szCs w:val="22"/>
        </w:rPr>
        <w:t xml:space="preserve"> «армиеветлыны мед быгатод».</w:t>
      </w:r>
    </w:p>
    <w:p w:rsidR="001838B8" w:rsidRPr="00AF38F0" w:rsidRDefault="001838B8" w:rsidP="00E42ACE">
      <w:pPr>
        <w:spacing w:line="235" w:lineRule="auto"/>
        <w:ind w:firstLine="709"/>
        <w:jc w:val="both"/>
        <w:rPr>
          <w:sz w:val="22"/>
          <w:szCs w:val="22"/>
        </w:rPr>
      </w:pPr>
      <w:r w:rsidRPr="00AF38F0">
        <w:rPr>
          <w:sz w:val="22"/>
          <w:szCs w:val="22"/>
        </w:rPr>
        <w:t xml:space="preserve">По выздоровлении роженицы устраивался </w:t>
      </w:r>
      <w:r w:rsidRPr="00AF38F0">
        <w:rPr>
          <w:i/>
          <w:sz w:val="22"/>
          <w:szCs w:val="22"/>
        </w:rPr>
        <w:t>«зыбок</w:t>
      </w:r>
      <w:r w:rsidRPr="00AF38F0">
        <w:rPr>
          <w:sz w:val="22"/>
          <w:szCs w:val="22"/>
        </w:rPr>
        <w:t xml:space="preserve">» </w:t>
      </w:r>
      <w:r w:rsidR="00241E9E">
        <w:rPr>
          <w:sz w:val="22"/>
          <w:szCs w:val="22"/>
        </w:rPr>
        <w:t>—</w:t>
      </w:r>
      <w:r w:rsidRPr="00AF38F0">
        <w:rPr>
          <w:sz w:val="22"/>
          <w:szCs w:val="22"/>
        </w:rPr>
        <w:t xml:space="preserve"> праздник родин. Гости, как пра</w:t>
      </w:r>
      <w:r w:rsidR="00E42ACE">
        <w:rPr>
          <w:sz w:val="22"/>
          <w:szCs w:val="22"/>
        </w:rPr>
        <w:softHyphen/>
      </w:r>
      <w:r w:rsidRPr="00AF38F0">
        <w:rPr>
          <w:sz w:val="22"/>
          <w:szCs w:val="22"/>
        </w:rPr>
        <w:t xml:space="preserve">вило, приходили без подарков, но те, у которых была возможность, приносили либо штанишки, либо шапочку, либо рубашечку. На </w:t>
      </w:r>
      <w:r w:rsidRPr="00AF38F0">
        <w:rPr>
          <w:i/>
          <w:sz w:val="22"/>
          <w:szCs w:val="22"/>
        </w:rPr>
        <w:t>«зыбке»</w:t>
      </w:r>
      <w:r w:rsidRPr="00AF38F0">
        <w:rPr>
          <w:sz w:val="22"/>
          <w:szCs w:val="22"/>
        </w:rPr>
        <w:t xml:space="preserve"> веселились: пели песни, плясали, играли. В качест</w:t>
      </w:r>
      <w:r w:rsidR="00E42ACE">
        <w:rPr>
          <w:sz w:val="22"/>
          <w:szCs w:val="22"/>
        </w:rPr>
        <w:softHyphen/>
      </w:r>
      <w:r w:rsidRPr="00AF38F0">
        <w:rPr>
          <w:sz w:val="22"/>
          <w:szCs w:val="22"/>
        </w:rPr>
        <w:t>ве своеобразного музыкального инструмента на этом празднике использовалась печная заслон</w:t>
      </w:r>
      <w:r w:rsidR="00E42ACE">
        <w:rPr>
          <w:sz w:val="22"/>
          <w:szCs w:val="22"/>
        </w:rPr>
        <w:softHyphen/>
      </w:r>
      <w:r w:rsidRPr="00AF38F0">
        <w:rPr>
          <w:sz w:val="22"/>
          <w:szCs w:val="22"/>
        </w:rPr>
        <w:t xml:space="preserve">ка, в которую стучали ножницами или косарем. На </w:t>
      </w:r>
      <w:r w:rsidRPr="00AF38F0">
        <w:rPr>
          <w:i/>
          <w:sz w:val="22"/>
          <w:szCs w:val="22"/>
        </w:rPr>
        <w:t>«зыбке»</w:t>
      </w:r>
      <w:r w:rsidRPr="00AF38F0">
        <w:rPr>
          <w:sz w:val="22"/>
          <w:szCs w:val="22"/>
        </w:rPr>
        <w:t xml:space="preserve"> главным угощением была каша с</w:t>
      </w:r>
      <w:r w:rsidR="00241E9E">
        <w:rPr>
          <w:sz w:val="22"/>
          <w:szCs w:val="22"/>
        </w:rPr>
        <w:t> </w:t>
      </w:r>
      <w:r w:rsidRPr="00AF38F0">
        <w:rPr>
          <w:sz w:val="22"/>
          <w:szCs w:val="22"/>
        </w:rPr>
        <w:t>топленым маслом. Гости за праздничным столом первым пробовали топленое масло, так как верили, что оно сулит счастливую жизнь малышу. На празднике родин озвучивались имена крестных отца и матери. Как правило, их выбирали свекор и свекровь невестки из наиболее уважаемых и</w:t>
      </w:r>
      <w:r w:rsidR="00241E9E">
        <w:rPr>
          <w:sz w:val="22"/>
          <w:szCs w:val="22"/>
        </w:rPr>
        <w:t>ми людей.</w:t>
      </w:r>
    </w:p>
    <w:p w:rsidR="001838B8" w:rsidRPr="00AF38F0" w:rsidRDefault="001838B8" w:rsidP="00AF38F0">
      <w:pPr>
        <w:ind w:firstLine="709"/>
        <w:jc w:val="both"/>
        <w:rPr>
          <w:sz w:val="22"/>
          <w:szCs w:val="22"/>
        </w:rPr>
      </w:pPr>
      <w:r w:rsidRPr="00AF38F0">
        <w:rPr>
          <w:sz w:val="22"/>
          <w:szCs w:val="22"/>
        </w:rPr>
        <w:t>Широко была распространена боязнь сглаза, поэтому неудивительно, что плаксивость ребенка объясняли тем, что его «сглазили». Для предотвращения влияния «дурного глаза» на темечке ребёнка сажей ст</w:t>
      </w:r>
      <w:r w:rsidR="00241E9E">
        <w:rPr>
          <w:sz w:val="22"/>
          <w:szCs w:val="22"/>
        </w:rPr>
        <w:t xml:space="preserve">авили отметину в форме креста. </w:t>
      </w:r>
      <w:r w:rsidRPr="00AF38F0">
        <w:rPr>
          <w:sz w:val="22"/>
          <w:szCs w:val="22"/>
        </w:rPr>
        <w:t>При выявлении «сглаза» у ребенка, его обрызгивали водой, на которую изначально нашептывали «магические» слова.</w:t>
      </w:r>
    </w:p>
    <w:p w:rsidR="001838B8" w:rsidRPr="00AF38F0" w:rsidRDefault="001838B8" w:rsidP="00AF38F0">
      <w:pPr>
        <w:widowControl w:val="0"/>
        <w:ind w:firstLine="709"/>
        <w:jc w:val="both"/>
        <w:rPr>
          <w:sz w:val="22"/>
          <w:szCs w:val="22"/>
        </w:rPr>
      </w:pPr>
      <w:r w:rsidRPr="00AF38F0">
        <w:rPr>
          <w:sz w:val="22"/>
          <w:szCs w:val="22"/>
        </w:rPr>
        <w:t xml:space="preserve">Со второй половины </w:t>
      </w:r>
      <w:r w:rsidRPr="00AF38F0">
        <w:rPr>
          <w:sz w:val="22"/>
          <w:szCs w:val="22"/>
          <w:lang w:val="en-US"/>
        </w:rPr>
        <w:t>XX</w:t>
      </w:r>
      <w:r w:rsidRPr="00AF38F0">
        <w:rPr>
          <w:sz w:val="22"/>
          <w:szCs w:val="22"/>
        </w:rPr>
        <w:t xml:space="preserve"> в. характер родильных обрядов начинает значительно менять</w:t>
      </w:r>
      <w:r w:rsidR="00FF4B2C">
        <w:rPr>
          <w:sz w:val="22"/>
          <w:szCs w:val="22"/>
        </w:rPr>
        <w:softHyphen/>
      </w:r>
      <w:r w:rsidRPr="00AF38F0">
        <w:rPr>
          <w:sz w:val="22"/>
          <w:szCs w:val="22"/>
        </w:rPr>
        <w:t>ся. Связано это в первую очередь с появлением родильных домов, где собственно роды и</w:t>
      </w:r>
      <w:r w:rsidR="00FF4B2C">
        <w:rPr>
          <w:sz w:val="22"/>
          <w:szCs w:val="22"/>
        </w:rPr>
        <w:t xml:space="preserve"> </w:t>
      </w:r>
      <w:r w:rsidRPr="00AF38F0">
        <w:rPr>
          <w:sz w:val="22"/>
          <w:szCs w:val="22"/>
        </w:rPr>
        <w:t>про</w:t>
      </w:r>
      <w:r w:rsidR="00FF4B2C">
        <w:rPr>
          <w:sz w:val="22"/>
          <w:szCs w:val="22"/>
        </w:rPr>
        <w:softHyphen/>
      </w:r>
      <w:r w:rsidRPr="00AF38F0">
        <w:rPr>
          <w:sz w:val="22"/>
          <w:szCs w:val="22"/>
        </w:rPr>
        <w:t xml:space="preserve">исходят </w:t>
      </w:r>
      <w:r w:rsidR="00FF4B2C">
        <w:rPr>
          <w:sz w:val="22"/>
          <w:szCs w:val="22"/>
        </w:rPr>
        <w:t>по сей день</w:t>
      </w:r>
      <w:r w:rsidRPr="00AF38F0">
        <w:rPr>
          <w:sz w:val="22"/>
          <w:szCs w:val="22"/>
        </w:rPr>
        <w:t>. Следовательно, обряды и действия, связанные непосредственно с</w:t>
      </w:r>
      <w:r w:rsidR="00FF4B2C">
        <w:rPr>
          <w:sz w:val="22"/>
          <w:szCs w:val="22"/>
        </w:rPr>
        <w:t xml:space="preserve"> </w:t>
      </w:r>
      <w:r w:rsidRPr="00AF38F0">
        <w:rPr>
          <w:sz w:val="22"/>
          <w:szCs w:val="22"/>
        </w:rPr>
        <w:t>родами, постепенно забываются. Однако следует отметить, что в день выписки мамы и ребен</w:t>
      </w:r>
      <w:r w:rsidR="00241E9E">
        <w:rPr>
          <w:sz w:val="22"/>
          <w:szCs w:val="22"/>
        </w:rPr>
        <w:t>ка и в на</w:t>
      </w:r>
      <w:r w:rsidR="00FF4B2C">
        <w:rPr>
          <w:sz w:val="22"/>
          <w:szCs w:val="22"/>
        </w:rPr>
        <w:softHyphen/>
      </w:r>
      <w:r w:rsidR="00241E9E">
        <w:rPr>
          <w:sz w:val="22"/>
          <w:szCs w:val="22"/>
        </w:rPr>
        <w:t xml:space="preserve">стоящее время </w:t>
      </w:r>
      <w:r w:rsidRPr="00AF38F0">
        <w:rPr>
          <w:sz w:val="22"/>
          <w:szCs w:val="22"/>
        </w:rPr>
        <w:t>топят баню, чтобы недавно родившая женщина могла очиститься. Многие ещё верят в различные приметы, в «сглаз», которым объясняют плаксивость ребёнка, и для «лече</w:t>
      </w:r>
      <w:r w:rsidR="00FF4B2C">
        <w:rPr>
          <w:sz w:val="22"/>
          <w:szCs w:val="22"/>
        </w:rPr>
        <w:softHyphen/>
      </w:r>
      <w:r w:rsidRPr="00AF38F0">
        <w:rPr>
          <w:sz w:val="22"/>
          <w:szCs w:val="22"/>
        </w:rPr>
        <w:t>ния» от него брызгают в лицо ребенка водой, а для предотвращения «сглаза» на темечке сажей ставят крест. По-прежнему живет добрый народный обычай ходить к роженице с поздравле</w:t>
      </w:r>
      <w:r w:rsidR="00FF4B2C">
        <w:rPr>
          <w:sz w:val="22"/>
          <w:szCs w:val="22"/>
        </w:rPr>
        <w:softHyphen/>
      </w:r>
      <w:r w:rsidRPr="00AF38F0">
        <w:rPr>
          <w:sz w:val="22"/>
          <w:szCs w:val="22"/>
        </w:rPr>
        <w:t>ниями и гостинцами. На родины кроме родственников приглашаются друзья и коллеги по рабо</w:t>
      </w:r>
      <w:r w:rsidR="00FF4B2C">
        <w:rPr>
          <w:sz w:val="22"/>
          <w:szCs w:val="22"/>
        </w:rPr>
        <w:softHyphen/>
      </w:r>
      <w:r w:rsidRPr="00AF38F0">
        <w:rPr>
          <w:sz w:val="22"/>
          <w:szCs w:val="22"/>
        </w:rPr>
        <w:t>те. Приглашённые теперь приносят подарки новорожденному или его матери, что пре</w:t>
      </w:r>
      <w:r w:rsidR="00241E9E">
        <w:rPr>
          <w:sz w:val="22"/>
          <w:szCs w:val="22"/>
        </w:rPr>
        <w:t xml:space="preserve">жде </w:t>
      </w:r>
      <w:r w:rsidRPr="00AF38F0">
        <w:rPr>
          <w:sz w:val="22"/>
          <w:szCs w:val="22"/>
        </w:rPr>
        <w:t>не было распространено.</w:t>
      </w:r>
    </w:p>
    <w:p w:rsidR="001838B8" w:rsidRPr="00AF38F0" w:rsidRDefault="001838B8" w:rsidP="00AF38F0">
      <w:pPr>
        <w:widowControl w:val="0"/>
        <w:ind w:firstLine="709"/>
        <w:jc w:val="both"/>
        <w:rPr>
          <w:sz w:val="22"/>
          <w:szCs w:val="22"/>
        </w:rPr>
      </w:pPr>
      <w:r w:rsidRPr="00AF38F0">
        <w:rPr>
          <w:sz w:val="22"/>
          <w:szCs w:val="22"/>
        </w:rPr>
        <w:t>В традиционной родильной обрядности, таким образом, произошли существенные из</w:t>
      </w:r>
      <w:r w:rsidR="00E42ACE">
        <w:rPr>
          <w:sz w:val="22"/>
          <w:szCs w:val="22"/>
        </w:rPr>
        <w:softHyphen/>
      </w:r>
      <w:r w:rsidRPr="00AF38F0">
        <w:rPr>
          <w:sz w:val="22"/>
          <w:szCs w:val="22"/>
        </w:rPr>
        <w:t>менения: некоторые элементы традиционных обрядов близки к исчезновению, другие приобре</w:t>
      </w:r>
      <w:r w:rsidR="00E42ACE">
        <w:rPr>
          <w:sz w:val="22"/>
          <w:szCs w:val="22"/>
        </w:rPr>
        <w:softHyphen/>
      </w:r>
      <w:r w:rsidRPr="00AF38F0">
        <w:rPr>
          <w:sz w:val="22"/>
          <w:szCs w:val="22"/>
        </w:rPr>
        <w:t>тают шутливый характер</w:t>
      </w:r>
      <w:r w:rsidR="00FF4B2C">
        <w:rPr>
          <w:sz w:val="22"/>
          <w:szCs w:val="22"/>
        </w:rPr>
        <w:t>, третьи остаются без изменения</w:t>
      </w:r>
      <w:r w:rsidRPr="00AF38F0">
        <w:rPr>
          <w:sz w:val="22"/>
          <w:szCs w:val="22"/>
        </w:rPr>
        <w:t xml:space="preserve"> и, наконец, наблюдается появление новых элементов. В результате родильная обрядность выглядит во многом по-новому.</w:t>
      </w:r>
    </w:p>
    <w:p w:rsidR="001838B8" w:rsidRPr="00AF38F0" w:rsidRDefault="001838B8" w:rsidP="00241E9E">
      <w:pPr>
        <w:widowControl w:val="0"/>
        <w:rPr>
          <w:sz w:val="22"/>
          <w:szCs w:val="22"/>
        </w:rPr>
      </w:pPr>
    </w:p>
    <w:p w:rsidR="001838B8" w:rsidRPr="00AF38F0" w:rsidRDefault="001838B8" w:rsidP="00AF38F0">
      <w:pPr>
        <w:widowControl w:val="0"/>
        <w:jc w:val="center"/>
        <w:rPr>
          <w:sz w:val="22"/>
          <w:szCs w:val="22"/>
        </w:rPr>
      </w:pPr>
      <w:r w:rsidRPr="00AF38F0">
        <w:rPr>
          <w:b/>
          <w:sz w:val="22"/>
          <w:szCs w:val="22"/>
        </w:rPr>
        <w:t>Список использованной литературы</w:t>
      </w:r>
    </w:p>
    <w:p w:rsidR="001838B8" w:rsidRPr="00AF38F0" w:rsidRDefault="001838B8" w:rsidP="00241E9E">
      <w:pPr>
        <w:ind w:left="709" w:hanging="283"/>
        <w:jc w:val="both"/>
        <w:rPr>
          <w:sz w:val="22"/>
          <w:szCs w:val="22"/>
        </w:rPr>
      </w:pPr>
      <w:r w:rsidRPr="00AF38F0">
        <w:rPr>
          <w:sz w:val="22"/>
          <w:szCs w:val="22"/>
        </w:rPr>
        <w:t>1.</w:t>
      </w:r>
      <w:r w:rsidR="00241E9E">
        <w:rPr>
          <w:sz w:val="22"/>
          <w:szCs w:val="22"/>
        </w:rPr>
        <w:tab/>
      </w:r>
      <w:r w:rsidRPr="00AF38F0">
        <w:rPr>
          <w:sz w:val="22"/>
          <w:szCs w:val="22"/>
        </w:rPr>
        <w:t>Черных А.</w:t>
      </w:r>
      <w:r w:rsidR="00241E9E">
        <w:rPr>
          <w:sz w:val="22"/>
          <w:szCs w:val="22"/>
        </w:rPr>
        <w:t xml:space="preserve"> </w:t>
      </w:r>
      <w:r w:rsidRPr="00AF38F0">
        <w:rPr>
          <w:sz w:val="22"/>
          <w:szCs w:val="22"/>
        </w:rPr>
        <w:t>В. Обряды и поверья, связанные с рождением ребёнка у куединских удмур</w:t>
      </w:r>
      <w:r w:rsidR="00E42ACE">
        <w:rPr>
          <w:sz w:val="22"/>
          <w:szCs w:val="22"/>
        </w:rPr>
        <w:softHyphen/>
      </w:r>
      <w:r w:rsidRPr="00AF38F0">
        <w:rPr>
          <w:sz w:val="22"/>
          <w:szCs w:val="22"/>
        </w:rPr>
        <w:t>тов // Христианизация Коми края и её роль в развитии государственности и культуры. Сб. ст. в 2 т. Сыктывкар, 1996. Т.</w:t>
      </w:r>
      <w:r w:rsidR="00241E9E">
        <w:rPr>
          <w:sz w:val="22"/>
          <w:szCs w:val="22"/>
        </w:rPr>
        <w:t xml:space="preserve"> </w:t>
      </w:r>
      <w:r w:rsidRPr="00AF38F0">
        <w:rPr>
          <w:sz w:val="22"/>
          <w:szCs w:val="22"/>
        </w:rPr>
        <w:t>1. С. 291</w:t>
      </w:r>
      <w:r w:rsidR="00241E9E">
        <w:rPr>
          <w:sz w:val="22"/>
          <w:szCs w:val="22"/>
        </w:rPr>
        <w:t>–</w:t>
      </w:r>
      <w:r w:rsidRPr="00AF38F0">
        <w:rPr>
          <w:sz w:val="22"/>
          <w:szCs w:val="22"/>
        </w:rPr>
        <w:t>296.</w:t>
      </w:r>
    </w:p>
    <w:p w:rsidR="001838B8" w:rsidRPr="00AF38F0" w:rsidRDefault="001838B8" w:rsidP="00241E9E">
      <w:pPr>
        <w:ind w:left="709" w:hanging="283"/>
        <w:jc w:val="both"/>
        <w:rPr>
          <w:sz w:val="22"/>
          <w:szCs w:val="22"/>
        </w:rPr>
      </w:pPr>
      <w:r w:rsidRPr="00AF38F0">
        <w:rPr>
          <w:sz w:val="22"/>
          <w:szCs w:val="22"/>
        </w:rPr>
        <w:t>2.</w:t>
      </w:r>
      <w:r w:rsidR="00241E9E">
        <w:rPr>
          <w:sz w:val="22"/>
          <w:szCs w:val="22"/>
        </w:rPr>
        <w:tab/>
      </w:r>
      <w:r w:rsidRPr="00AF38F0">
        <w:rPr>
          <w:sz w:val="22"/>
          <w:szCs w:val="22"/>
        </w:rPr>
        <w:t>Христолюбова Л.</w:t>
      </w:r>
      <w:r w:rsidR="00241E9E">
        <w:rPr>
          <w:sz w:val="22"/>
          <w:szCs w:val="22"/>
        </w:rPr>
        <w:t xml:space="preserve"> </w:t>
      </w:r>
      <w:r w:rsidRPr="00AF38F0">
        <w:rPr>
          <w:sz w:val="22"/>
          <w:szCs w:val="22"/>
        </w:rPr>
        <w:t>С. Семейные обряды удмуртов (традиции и процессы обновления). Ижевск: Удмуртия, 1984. 128 с.</w:t>
      </w:r>
    </w:p>
    <w:p w:rsidR="001838B8" w:rsidRPr="00AF38F0" w:rsidRDefault="001838B8" w:rsidP="00241E9E">
      <w:pPr>
        <w:ind w:left="709" w:hanging="283"/>
        <w:jc w:val="both"/>
        <w:rPr>
          <w:sz w:val="22"/>
          <w:szCs w:val="22"/>
        </w:rPr>
      </w:pPr>
      <w:r w:rsidRPr="00AF38F0">
        <w:rPr>
          <w:sz w:val="22"/>
          <w:szCs w:val="22"/>
        </w:rPr>
        <w:lastRenderedPageBreak/>
        <w:t>3.</w:t>
      </w:r>
      <w:r w:rsidR="00241E9E">
        <w:rPr>
          <w:sz w:val="22"/>
          <w:szCs w:val="22"/>
        </w:rPr>
        <w:tab/>
      </w:r>
      <w:r w:rsidRPr="00AF38F0">
        <w:rPr>
          <w:sz w:val="22"/>
          <w:szCs w:val="22"/>
        </w:rPr>
        <w:t>Никитина Г.</w:t>
      </w:r>
      <w:r w:rsidR="00241E9E">
        <w:rPr>
          <w:sz w:val="22"/>
          <w:szCs w:val="22"/>
        </w:rPr>
        <w:t xml:space="preserve"> </w:t>
      </w:r>
      <w:r w:rsidRPr="00AF38F0">
        <w:rPr>
          <w:sz w:val="22"/>
          <w:szCs w:val="22"/>
        </w:rPr>
        <w:t>А. Ребёнок в традиционной культуре удмуртов // Никитина Г.</w:t>
      </w:r>
      <w:r w:rsidR="00241E9E">
        <w:rPr>
          <w:sz w:val="22"/>
          <w:szCs w:val="22"/>
        </w:rPr>
        <w:t xml:space="preserve"> </w:t>
      </w:r>
      <w:r w:rsidRPr="00AF38F0">
        <w:rPr>
          <w:sz w:val="22"/>
          <w:szCs w:val="22"/>
        </w:rPr>
        <w:t>А. Народная педагогика удмуртов. Ижевск: Удмуртия, 1997. Гл. I. Место ребёнка в удмуртской куль</w:t>
      </w:r>
      <w:r w:rsidR="00E42ACE">
        <w:rPr>
          <w:sz w:val="22"/>
          <w:szCs w:val="22"/>
        </w:rPr>
        <w:softHyphen/>
      </w:r>
      <w:r w:rsidRPr="00AF38F0">
        <w:rPr>
          <w:sz w:val="22"/>
          <w:szCs w:val="22"/>
        </w:rPr>
        <w:t>туре. Возрастные категории. С. 10</w:t>
      </w:r>
      <w:r w:rsidR="00241E9E">
        <w:rPr>
          <w:sz w:val="22"/>
          <w:szCs w:val="22"/>
        </w:rPr>
        <w:t>–</w:t>
      </w:r>
      <w:r w:rsidRPr="00AF38F0">
        <w:rPr>
          <w:sz w:val="22"/>
          <w:szCs w:val="22"/>
        </w:rPr>
        <w:t>21.</w:t>
      </w:r>
    </w:p>
    <w:p w:rsidR="001838B8" w:rsidRPr="00AF38F0" w:rsidRDefault="001838B8" w:rsidP="00241E9E">
      <w:pPr>
        <w:ind w:left="709" w:hanging="283"/>
        <w:jc w:val="both"/>
        <w:rPr>
          <w:sz w:val="22"/>
          <w:szCs w:val="22"/>
        </w:rPr>
      </w:pPr>
      <w:r w:rsidRPr="00AF38F0">
        <w:rPr>
          <w:sz w:val="22"/>
          <w:szCs w:val="22"/>
        </w:rPr>
        <w:t>4.</w:t>
      </w:r>
      <w:r w:rsidR="00241E9E">
        <w:rPr>
          <w:sz w:val="22"/>
          <w:szCs w:val="22"/>
        </w:rPr>
        <w:tab/>
      </w:r>
      <w:r w:rsidRPr="00AF38F0">
        <w:rPr>
          <w:sz w:val="22"/>
          <w:szCs w:val="22"/>
        </w:rPr>
        <w:t>Садиков Р.</w:t>
      </w:r>
      <w:r w:rsidR="00241E9E">
        <w:rPr>
          <w:sz w:val="22"/>
          <w:szCs w:val="22"/>
        </w:rPr>
        <w:t xml:space="preserve"> </w:t>
      </w:r>
      <w:r w:rsidRPr="00AF38F0">
        <w:rPr>
          <w:sz w:val="22"/>
          <w:szCs w:val="22"/>
        </w:rPr>
        <w:t>Р. Традиционные религиозные верования и обрядность закамских удмуртов (история и современные тенденции развития). Уфа, 2008.</w:t>
      </w:r>
    </w:p>
    <w:p w:rsidR="001838B8" w:rsidRPr="00AF38F0" w:rsidRDefault="001838B8" w:rsidP="00241E9E">
      <w:pPr>
        <w:ind w:left="709" w:hanging="283"/>
        <w:jc w:val="both"/>
        <w:rPr>
          <w:sz w:val="22"/>
          <w:szCs w:val="22"/>
        </w:rPr>
      </w:pPr>
      <w:r w:rsidRPr="00AF38F0">
        <w:rPr>
          <w:sz w:val="22"/>
          <w:szCs w:val="22"/>
        </w:rPr>
        <w:t>5.</w:t>
      </w:r>
      <w:r w:rsidR="00241E9E">
        <w:rPr>
          <w:sz w:val="22"/>
          <w:szCs w:val="22"/>
        </w:rPr>
        <w:tab/>
      </w:r>
      <w:r w:rsidRPr="00AF38F0">
        <w:rPr>
          <w:sz w:val="22"/>
          <w:szCs w:val="22"/>
        </w:rPr>
        <w:t>Назмутдинова И.</w:t>
      </w:r>
      <w:r w:rsidR="00241E9E">
        <w:rPr>
          <w:sz w:val="22"/>
          <w:szCs w:val="22"/>
        </w:rPr>
        <w:t xml:space="preserve"> </w:t>
      </w:r>
      <w:r w:rsidRPr="00AF38F0">
        <w:rPr>
          <w:sz w:val="22"/>
          <w:szCs w:val="22"/>
        </w:rPr>
        <w:t>К. Семейный этикет в системе традиционной и современной ку</w:t>
      </w:r>
      <w:r w:rsidR="00241E9E">
        <w:rPr>
          <w:sz w:val="22"/>
          <w:szCs w:val="22"/>
        </w:rPr>
        <w:t xml:space="preserve">льтуры удмуртов / Автореф. дисс. </w:t>
      </w:r>
      <w:r w:rsidRPr="00AF38F0">
        <w:rPr>
          <w:sz w:val="22"/>
          <w:szCs w:val="22"/>
        </w:rPr>
        <w:t>учен. степ. к.</w:t>
      </w:r>
      <w:r w:rsidR="00241E9E">
        <w:rPr>
          <w:sz w:val="22"/>
          <w:szCs w:val="22"/>
        </w:rPr>
        <w:t xml:space="preserve"> </w:t>
      </w:r>
      <w:r w:rsidRPr="00AF38F0">
        <w:rPr>
          <w:sz w:val="22"/>
          <w:szCs w:val="22"/>
        </w:rPr>
        <w:t>и.</w:t>
      </w:r>
      <w:r w:rsidR="00241E9E">
        <w:rPr>
          <w:sz w:val="22"/>
          <w:szCs w:val="22"/>
        </w:rPr>
        <w:t xml:space="preserve"> </w:t>
      </w:r>
      <w:r w:rsidRPr="00AF38F0">
        <w:rPr>
          <w:sz w:val="22"/>
          <w:szCs w:val="22"/>
        </w:rPr>
        <w:t>н. Ижевск, 2013. 23 с.</w:t>
      </w:r>
    </w:p>
    <w:p w:rsidR="001838B8" w:rsidRPr="00AF38F0" w:rsidRDefault="001838B8" w:rsidP="00241E9E">
      <w:pPr>
        <w:ind w:left="709" w:hanging="283"/>
        <w:jc w:val="both"/>
        <w:rPr>
          <w:sz w:val="22"/>
          <w:szCs w:val="22"/>
        </w:rPr>
      </w:pPr>
      <w:r w:rsidRPr="00AF38F0">
        <w:rPr>
          <w:sz w:val="22"/>
          <w:szCs w:val="22"/>
        </w:rPr>
        <w:t>6.</w:t>
      </w:r>
      <w:r w:rsidR="00241E9E">
        <w:rPr>
          <w:sz w:val="22"/>
          <w:szCs w:val="22"/>
        </w:rPr>
        <w:tab/>
      </w:r>
      <w:r w:rsidRPr="00AF38F0">
        <w:rPr>
          <w:sz w:val="22"/>
          <w:szCs w:val="22"/>
        </w:rPr>
        <w:t xml:space="preserve">Информанты: Петрова Ольга Серапионовна, удмуртка, </w:t>
      </w:r>
      <w:smartTag w:uri="urn:schemas-microsoft-com:office:smarttags" w:element="metricconverter">
        <w:smartTagPr>
          <w:attr w:name="ProductID" w:val="1932 г"/>
        </w:smartTagPr>
        <w:r w:rsidRPr="00AF38F0">
          <w:rPr>
            <w:sz w:val="22"/>
            <w:szCs w:val="22"/>
          </w:rPr>
          <w:t>1932 г</w:t>
        </w:r>
      </w:smartTag>
      <w:r w:rsidRPr="00AF38F0">
        <w:rPr>
          <w:sz w:val="22"/>
          <w:szCs w:val="22"/>
        </w:rPr>
        <w:t>.р., д. Малый Зяглуд Ва</w:t>
      </w:r>
      <w:r w:rsidR="00E42ACE">
        <w:rPr>
          <w:sz w:val="22"/>
          <w:szCs w:val="22"/>
        </w:rPr>
        <w:softHyphen/>
      </w:r>
      <w:r w:rsidRPr="00AF38F0">
        <w:rPr>
          <w:sz w:val="22"/>
          <w:szCs w:val="22"/>
        </w:rPr>
        <w:t xml:space="preserve">вожского района УР; Чайникова Тамара Петровна, удмуртка, </w:t>
      </w:r>
      <w:smartTag w:uri="urn:schemas-microsoft-com:office:smarttags" w:element="metricconverter">
        <w:smartTagPr>
          <w:attr w:name="ProductID" w:val="1938 г"/>
        </w:smartTagPr>
        <w:r w:rsidRPr="00AF38F0">
          <w:rPr>
            <w:sz w:val="22"/>
            <w:szCs w:val="22"/>
          </w:rPr>
          <w:t>1938 г</w:t>
        </w:r>
      </w:smartTag>
      <w:r w:rsidRPr="00AF38F0">
        <w:rPr>
          <w:sz w:val="22"/>
          <w:szCs w:val="22"/>
        </w:rPr>
        <w:t>.р., д. Малый Зяглуд Вавожского района УР.</w:t>
      </w:r>
    </w:p>
    <w:p w:rsidR="001838B8" w:rsidRPr="00D840C5" w:rsidRDefault="001838B8" w:rsidP="00241E9E">
      <w:pPr>
        <w:jc w:val="both"/>
        <w:rPr>
          <w:sz w:val="16"/>
          <w:szCs w:val="16"/>
        </w:rPr>
      </w:pPr>
    </w:p>
    <w:p w:rsidR="003C71C6" w:rsidRPr="00D840C5" w:rsidRDefault="003C71C6" w:rsidP="00241E9E">
      <w:pPr>
        <w:jc w:val="both"/>
        <w:rPr>
          <w:sz w:val="16"/>
          <w:szCs w:val="16"/>
        </w:rPr>
      </w:pPr>
    </w:p>
    <w:p w:rsidR="00241E9E" w:rsidRPr="00D840C5" w:rsidRDefault="00241E9E" w:rsidP="00241E9E">
      <w:pPr>
        <w:jc w:val="both"/>
        <w:rPr>
          <w:sz w:val="16"/>
          <w:szCs w:val="16"/>
        </w:rPr>
      </w:pPr>
    </w:p>
    <w:p w:rsidR="00241E9E" w:rsidRPr="00D840C5" w:rsidRDefault="00241E9E" w:rsidP="00241E9E">
      <w:pPr>
        <w:jc w:val="both"/>
        <w:rPr>
          <w:sz w:val="16"/>
          <w:szCs w:val="16"/>
        </w:rPr>
      </w:pPr>
    </w:p>
    <w:p w:rsidR="003C71C6" w:rsidRPr="00241E9E" w:rsidRDefault="003C71C6" w:rsidP="005E6AC6">
      <w:pPr>
        <w:rPr>
          <w:b/>
          <w:i/>
          <w:sz w:val="22"/>
          <w:szCs w:val="22"/>
        </w:rPr>
      </w:pPr>
      <w:r w:rsidRPr="00241E9E">
        <w:rPr>
          <w:b/>
          <w:i/>
          <w:sz w:val="22"/>
          <w:szCs w:val="22"/>
        </w:rPr>
        <w:t xml:space="preserve">Посаженникова Полина Константиновна, Удмуртский государственный университет, </w:t>
      </w:r>
      <w:r w:rsidRPr="005E6AC6">
        <w:rPr>
          <w:b/>
          <w:i/>
          <w:sz w:val="22"/>
          <w:szCs w:val="22"/>
          <w:lang w:val="en-US"/>
        </w:rPr>
        <w:t>posazhennikovap</w:t>
      </w:r>
      <w:r w:rsidRPr="005E6AC6">
        <w:rPr>
          <w:b/>
          <w:i/>
          <w:sz w:val="22"/>
          <w:szCs w:val="22"/>
        </w:rPr>
        <w:t>@</w:t>
      </w:r>
      <w:r w:rsidRPr="005E6AC6">
        <w:rPr>
          <w:b/>
          <w:i/>
          <w:sz w:val="22"/>
          <w:szCs w:val="22"/>
          <w:lang w:val="en-US"/>
        </w:rPr>
        <w:t>gmail</w:t>
      </w:r>
      <w:r w:rsidRPr="005E6AC6">
        <w:rPr>
          <w:b/>
          <w:i/>
          <w:sz w:val="22"/>
          <w:szCs w:val="22"/>
        </w:rPr>
        <w:t>.</w:t>
      </w:r>
      <w:r w:rsidRPr="005E6AC6">
        <w:rPr>
          <w:b/>
          <w:i/>
          <w:sz w:val="22"/>
          <w:szCs w:val="22"/>
          <w:lang w:val="en-US"/>
        </w:rPr>
        <w:t>com</w:t>
      </w:r>
    </w:p>
    <w:p w:rsidR="003C71C6" w:rsidRPr="00241E9E" w:rsidRDefault="003C71C6" w:rsidP="00241E9E">
      <w:pPr>
        <w:jc w:val="both"/>
        <w:rPr>
          <w:b/>
          <w:i/>
          <w:sz w:val="22"/>
          <w:szCs w:val="22"/>
        </w:rPr>
      </w:pPr>
      <w:r w:rsidRPr="00241E9E">
        <w:rPr>
          <w:b/>
          <w:i/>
          <w:sz w:val="22"/>
          <w:szCs w:val="22"/>
        </w:rPr>
        <w:t xml:space="preserve">Научный руководитель </w:t>
      </w:r>
      <w:r w:rsidR="005E6AC6">
        <w:rPr>
          <w:b/>
          <w:i/>
          <w:sz w:val="22"/>
          <w:szCs w:val="22"/>
        </w:rPr>
        <w:t>—</w:t>
      </w:r>
      <w:r w:rsidRPr="00241E9E">
        <w:rPr>
          <w:b/>
          <w:i/>
          <w:sz w:val="22"/>
          <w:szCs w:val="22"/>
        </w:rPr>
        <w:t xml:space="preserve"> </w:t>
      </w:r>
      <w:r w:rsidR="00B23667" w:rsidRPr="00241E9E">
        <w:rPr>
          <w:b/>
          <w:i/>
          <w:sz w:val="22"/>
          <w:szCs w:val="22"/>
        </w:rPr>
        <w:t xml:space="preserve">Сергеенкова </w:t>
      </w:r>
      <w:r w:rsidRPr="00241E9E">
        <w:rPr>
          <w:b/>
          <w:i/>
          <w:sz w:val="22"/>
          <w:szCs w:val="22"/>
        </w:rPr>
        <w:t>Инна Федоровна, Удмуртский государственный университет, доцент, к. ист. н.</w:t>
      </w:r>
    </w:p>
    <w:p w:rsidR="003C71C6" w:rsidRPr="005E6AC6" w:rsidRDefault="003C71C6" w:rsidP="005E6AC6">
      <w:pPr>
        <w:rPr>
          <w:sz w:val="22"/>
          <w:szCs w:val="22"/>
        </w:rPr>
      </w:pPr>
    </w:p>
    <w:p w:rsidR="003C71C6" w:rsidRPr="00241E9E" w:rsidRDefault="003C71C6" w:rsidP="00241E9E">
      <w:pPr>
        <w:jc w:val="center"/>
        <w:rPr>
          <w:b/>
          <w:sz w:val="22"/>
          <w:szCs w:val="22"/>
        </w:rPr>
      </w:pPr>
      <w:r w:rsidRPr="00241E9E">
        <w:rPr>
          <w:b/>
          <w:sz w:val="22"/>
          <w:szCs w:val="22"/>
        </w:rPr>
        <w:t>МЕЖДУНАРОДНОЕ СОТРУДНИЧЕСТВО РОССИЙСКОЙ ФЕДЕРАЦИИ</w:t>
      </w:r>
      <w:r w:rsidR="005E6AC6">
        <w:rPr>
          <w:b/>
          <w:sz w:val="22"/>
          <w:szCs w:val="22"/>
        </w:rPr>
        <w:br/>
      </w:r>
      <w:r w:rsidRPr="00241E9E">
        <w:rPr>
          <w:b/>
          <w:sz w:val="22"/>
          <w:szCs w:val="22"/>
        </w:rPr>
        <w:t xml:space="preserve">В АРКТИКЕ В НАЧАЛЕ </w:t>
      </w:r>
      <w:r w:rsidRPr="00241E9E">
        <w:rPr>
          <w:b/>
          <w:sz w:val="22"/>
          <w:szCs w:val="22"/>
          <w:lang w:val="en-US"/>
        </w:rPr>
        <w:t>XXI</w:t>
      </w:r>
      <w:r w:rsidR="005E6AC6">
        <w:rPr>
          <w:b/>
          <w:sz w:val="22"/>
          <w:szCs w:val="22"/>
        </w:rPr>
        <w:t xml:space="preserve"> ВЕКА</w:t>
      </w:r>
    </w:p>
    <w:p w:rsidR="003C71C6" w:rsidRPr="00241E9E" w:rsidRDefault="003C71C6" w:rsidP="00241E9E">
      <w:pPr>
        <w:jc w:val="center"/>
        <w:rPr>
          <w:b/>
          <w:sz w:val="22"/>
          <w:szCs w:val="22"/>
          <w:lang w:val="en-US"/>
        </w:rPr>
      </w:pPr>
      <w:r w:rsidRPr="00241E9E">
        <w:rPr>
          <w:b/>
          <w:sz w:val="22"/>
          <w:szCs w:val="22"/>
          <w:lang w:val="en-US"/>
        </w:rPr>
        <w:t>THE RUSSIAN FEDERATION INTERNATIONAL COOPERATION</w:t>
      </w:r>
      <w:r w:rsidR="005E6AC6" w:rsidRPr="005E6AC6">
        <w:rPr>
          <w:b/>
          <w:sz w:val="22"/>
          <w:szCs w:val="22"/>
          <w:lang w:val="en-US"/>
        </w:rPr>
        <w:br/>
      </w:r>
      <w:r w:rsidRPr="00241E9E">
        <w:rPr>
          <w:b/>
          <w:sz w:val="22"/>
          <w:szCs w:val="22"/>
          <w:lang w:val="en-US"/>
        </w:rPr>
        <w:t>IN THE ARCTIC AREA IN THE BEGINNING OF THE XXI CENTURY</w:t>
      </w:r>
    </w:p>
    <w:p w:rsidR="003C71C6" w:rsidRPr="007F337D" w:rsidRDefault="003C71C6" w:rsidP="005E6AC6">
      <w:pPr>
        <w:jc w:val="both"/>
        <w:rPr>
          <w:sz w:val="22"/>
          <w:szCs w:val="22"/>
          <w:lang w:val="en-US"/>
        </w:rPr>
      </w:pPr>
    </w:p>
    <w:p w:rsidR="003C71C6" w:rsidRPr="00241E9E" w:rsidRDefault="003C71C6" w:rsidP="00241E9E">
      <w:pPr>
        <w:ind w:firstLine="709"/>
        <w:jc w:val="both"/>
        <w:rPr>
          <w:sz w:val="22"/>
          <w:szCs w:val="22"/>
        </w:rPr>
      </w:pPr>
      <w:r w:rsidRPr="00241E9E">
        <w:rPr>
          <w:b/>
          <w:sz w:val="22"/>
          <w:szCs w:val="22"/>
        </w:rPr>
        <w:t>Аннотация</w:t>
      </w:r>
      <w:r w:rsidR="005E6AC6" w:rsidRPr="005E6AC6">
        <w:rPr>
          <w:b/>
          <w:sz w:val="22"/>
          <w:szCs w:val="22"/>
        </w:rPr>
        <w:t>.</w:t>
      </w:r>
      <w:r w:rsidRPr="00241E9E">
        <w:rPr>
          <w:sz w:val="22"/>
          <w:szCs w:val="22"/>
        </w:rPr>
        <w:t xml:space="preserve"> В статье рассмотрены основные аспекты международного сотрудничества России в Арктике, указаны направления взаимодействия и рассмотрены перспективы дальней</w:t>
      </w:r>
      <w:r w:rsidR="00FF4B2C">
        <w:rPr>
          <w:sz w:val="22"/>
          <w:szCs w:val="22"/>
        </w:rPr>
        <w:softHyphen/>
      </w:r>
      <w:r w:rsidRPr="00241E9E">
        <w:rPr>
          <w:sz w:val="22"/>
          <w:szCs w:val="22"/>
        </w:rPr>
        <w:t xml:space="preserve">шей совместной </w:t>
      </w:r>
      <w:r w:rsidR="005E6AC6">
        <w:rPr>
          <w:sz w:val="22"/>
          <w:szCs w:val="22"/>
        </w:rPr>
        <w:t>деятельности в рамках региона.</w:t>
      </w:r>
    </w:p>
    <w:p w:rsidR="003C71C6" w:rsidRPr="00241E9E" w:rsidRDefault="003C71C6" w:rsidP="00241E9E">
      <w:pPr>
        <w:ind w:firstLine="709"/>
        <w:jc w:val="both"/>
        <w:rPr>
          <w:sz w:val="22"/>
          <w:szCs w:val="22"/>
          <w:lang w:val="en-US"/>
        </w:rPr>
      </w:pPr>
      <w:r w:rsidRPr="00241E9E">
        <w:rPr>
          <w:b/>
          <w:sz w:val="22"/>
          <w:szCs w:val="22"/>
          <w:lang w:val="en-US"/>
        </w:rPr>
        <w:t>Abstract</w:t>
      </w:r>
      <w:r w:rsidR="005E6AC6" w:rsidRPr="005E6AC6">
        <w:rPr>
          <w:b/>
          <w:sz w:val="22"/>
          <w:szCs w:val="22"/>
          <w:lang w:val="en-US"/>
        </w:rPr>
        <w:t>.</w:t>
      </w:r>
      <w:r w:rsidRPr="005E6AC6">
        <w:rPr>
          <w:sz w:val="22"/>
          <w:szCs w:val="22"/>
          <w:lang w:val="en-US"/>
        </w:rPr>
        <w:t xml:space="preserve"> </w:t>
      </w:r>
      <w:r w:rsidRPr="00241E9E">
        <w:rPr>
          <w:sz w:val="22"/>
          <w:szCs w:val="22"/>
          <w:lang w:val="en-US"/>
        </w:rPr>
        <w:t>The</w:t>
      </w:r>
      <w:r w:rsidRPr="005E6AC6">
        <w:rPr>
          <w:sz w:val="22"/>
          <w:szCs w:val="22"/>
          <w:lang w:val="en-US"/>
        </w:rPr>
        <w:t xml:space="preserve"> </w:t>
      </w:r>
      <w:r w:rsidRPr="00241E9E">
        <w:rPr>
          <w:sz w:val="22"/>
          <w:szCs w:val="22"/>
          <w:lang w:val="en-US"/>
        </w:rPr>
        <w:t>article</w:t>
      </w:r>
      <w:r w:rsidRPr="005E6AC6">
        <w:rPr>
          <w:sz w:val="22"/>
          <w:szCs w:val="22"/>
          <w:lang w:val="en-US"/>
        </w:rPr>
        <w:t xml:space="preserve"> </w:t>
      </w:r>
      <w:r w:rsidRPr="00241E9E">
        <w:rPr>
          <w:sz w:val="22"/>
          <w:szCs w:val="22"/>
          <w:lang w:val="en-US"/>
        </w:rPr>
        <w:t>reveals</w:t>
      </w:r>
      <w:r w:rsidRPr="005E6AC6">
        <w:rPr>
          <w:sz w:val="22"/>
          <w:szCs w:val="22"/>
          <w:lang w:val="en-US"/>
        </w:rPr>
        <w:t xml:space="preserve"> </w:t>
      </w:r>
      <w:r w:rsidRPr="00241E9E">
        <w:rPr>
          <w:sz w:val="22"/>
          <w:szCs w:val="22"/>
          <w:lang w:val="en-US"/>
        </w:rPr>
        <w:t>major</w:t>
      </w:r>
      <w:r w:rsidRPr="005E6AC6">
        <w:rPr>
          <w:sz w:val="22"/>
          <w:szCs w:val="22"/>
          <w:lang w:val="en-US"/>
        </w:rPr>
        <w:t xml:space="preserve"> </w:t>
      </w:r>
      <w:r w:rsidRPr="00241E9E">
        <w:rPr>
          <w:sz w:val="22"/>
          <w:szCs w:val="22"/>
          <w:lang w:val="en-US"/>
        </w:rPr>
        <w:t>international</w:t>
      </w:r>
      <w:r w:rsidRPr="005E6AC6">
        <w:rPr>
          <w:sz w:val="22"/>
          <w:szCs w:val="22"/>
          <w:lang w:val="en-US"/>
        </w:rPr>
        <w:t xml:space="preserve"> </w:t>
      </w:r>
      <w:r w:rsidRPr="00241E9E">
        <w:rPr>
          <w:sz w:val="22"/>
          <w:szCs w:val="22"/>
          <w:lang w:val="en-US"/>
        </w:rPr>
        <w:t>cooperation</w:t>
      </w:r>
      <w:r w:rsidRPr="005E6AC6">
        <w:rPr>
          <w:sz w:val="22"/>
          <w:szCs w:val="22"/>
          <w:lang w:val="en-US"/>
        </w:rPr>
        <w:t xml:space="preserve"> </w:t>
      </w:r>
      <w:r w:rsidRPr="00241E9E">
        <w:rPr>
          <w:sz w:val="22"/>
          <w:szCs w:val="22"/>
          <w:lang w:val="en-US"/>
        </w:rPr>
        <w:t>aspects</w:t>
      </w:r>
      <w:r w:rsidRPr="005E6AC6">
        <w:rPr>
          <w:sz w:val="22"/>
          <w:szCs w:val="22"/>
          <w:lang w:val="en-US"/>
        </w:rPr>
        <w:t xml:space="preserve"> </w:t>
      </w:r>
      <w:r w:rsidRPr="00241E9E">
        <w:rPr>
          <w:sz w:val="22"/>
          <w:szCs w:val="22"/>
          <w:lang w:val="en-US"/>
        </w:rPr>
        <w:t>of</w:t>
      </w:r>
      <w:r w:rsidRPr="005E6AC6">
        <w:rPr>
          <w:sz w:val="22"/>
          <w:szCs w:val="22"/>
          <w:lang w:val="en-US"/>
        </w:rPr>
        <w:t xml:space="preserve"> </w:t>
      </w:r>
      <w:r w:rsidRPr="00241E9E">
        <w:rPr>
          <w:sz w:val="22"/>
          <w:szCs w:val="22"/>
          <w:lang w:val="en-US"/>
        </w:rPr>
        <w:t>the</w:t>
      </w:r>
      <w:r w:rsidRPr="005E6AC6">
        <w:rPr>
          <w:sz w:val="22"/>
          <w:szCs w:val="22"/>
          <w:lang w:val="en-US"/>
        </w:rPr>
        <w:t xml:space="preserve"> </w:t>
      </w:r>
      <w:r w:rsidRPr="00241E9E">
        <w:rPr>
          <w:sz w:val="22"/>
          <w:szCs w:val="22"/>
          <w:lang w:val="en-US"/>
        </w:rPr>
        <w:t>Russian</w:t>
      </w:r>
      <w:r w:rsidRPr="005E6AC6">
        <w:rPr>
          <w:sz w:val="22"/>
          <w:szCs w:val="22"/>
          <w:lang w:val="en-US"/>
        </w:rPr>
        <w:t xml:space="preserve"> </w:t>
      </w:r>
      <w:r w:rsidRPr="00241E9E">
        <w:rPr>
          <w:sz w:val="22"/>
          <w:szCs w:val="22"/>
          <w:lang w:val="en-US"/>
        </w:rPr>
        <w:t>Feder</w:t>
      </w:r>
      <w:r w:rsidRPr="00241E9E">
        <w:rPr>
          <w:sz w:val="22"/>
          <w:szCs w:val="22"/>
          <w:lang w:val="en-US"/>
        </w:rPr>
        <w:t>a</w:t>
      </w:r>
      <w:r w:rsidRPr="00241E9E">
        <w:rPr>
          <w:sz w:val="22"/>
          <w:szCs w:val="22"/>
          <w:lang w:val="en-US"/>
        </w:rPr>
        <w:t>tion</w:t>
      </w:r>
      <w:r w:rsidRPr="005E6AC6">
        <w:rPr>
          <w:sz w:val="22"/>
          <w:szCs w:val="22"/>
          <w:lang w:val="en-US"/>
        </w:rPr>
        <w:t xml:space="preserve"> </w:t>
      </w:r>
      <w:r w:rsidRPr="00241E9E">
        <w:rPr>
          <w:sz w:val="22"/>
          <w:szCs w:val="22"/>
          <w:lang w:val="en-US"/>
        </w:rPr>
        <w:t>in</w:t>
      </w:r>
      <w:r w:rsidRPr="005E6AC6">
        <w:rPr>
          <w:sz w:val="22"/>
          <w:szCs w:val="22"/>
          <w:lang w:val="en-US"/>
        </w:rPr>
        <w:t xml:space="preserve"> </w:t>
      </w:r>
      <w:r w:rsidRPr="00241E9E">
        <w:rPr>
          <w:sz w:val="22"/>
          <w:szCs w:val="22"/>
          <w:lang w:val="en-US"/>
        </w:rPr>
        <w:t>the</w:t>
      </w:r>
      <w:r w:rsidRPr="005E6AC6">
        <w:rPr>
          <w:sz w:val="22"/>
          <w:szCs w:val="22"/>
          <w:lang w:val="en-US"/>
        </w:rPr>
        <w:t xml:space="preserve"> </w:t>
      </w:r>
      <w:r w:rsidRPr="00241E9E">
        <w:rPr>
          <w:sz w:val="22"/>
          <w:szCs w:val="22"/>
          <w:lang w:val="en-US"/>
        </w:rPr>
        <w:t>Arctic</w:t>
      </w:r>
      <w:r w:rsidRPr="005E6AC6">
        <w:rPr>
          <w:sz w:val="22"/>
          <w:szCs w:val="22"/>
          <w:lang w:val="en-US"/>
        </w:rPr>
        <w:t xml:space="preserve"> </w:t>
      </w:r>
      <w:r w:rsidRPr="00241E9E">
        <w:rPr>
          <w:sz w:val="22"/>
          <w:szCs w:val="22"/>
          <w:lang w:val="en-US"/>
        </w:rPr>
        <w:t>area</w:t>
      </w:r>
      <w:r w:rsidRPr="005E6AC6">
        <w:rPr>
          <w:sz w:val="22"/>
          <w:szCs w:val="22"/>
          <w:lang w:val="en-US"/>
        </w:rPr>
        <w:t xml:space="preserve">, </w:t>
      </w:r>
      <w:r w:rsidRPr="00241E9E">
        <w:rPr>
          <w:sz w:val="22"/>
          <w:szCs w:val="22"/>
          <w:lang w:val="en-US"/>
        </w:rPr>
        <w:t>including</w:t>
      </w:r>
      <w:r w:rsidRPr="005E6AC6">
        <w:rPr>
          <w:sz w:val="22"/>
          <w:szCs w:val="22"/>
          <w:lang w:val="en-US"/>
        </w:rPr>
        <w:t xml:space="preserve"> </w:t>
      </w:r>
      <w:r w:rsidRPr="00241E9E">
        <w:rPr>
          <w:sz w:val="22"/>
          <w:szCs w:val="22"/>
          <w:lang w:val="en-US"/>
        </w:rPr>
        <w:t>future cooperation perspectives in the region.</w:t>
      </w:r>
    </w:p>
    <w:p w:rsidR="003C71C6" w:rsidRPr="00241E9E" w:rsidRDefault="003C71C6" w:rsidP="00241E9E">
      <w:pPr>
        <w:ind w:firstLine="709"/>
        <w:jc w:val="both"/>
        <w:rPr>
          <w:sz w:val="22"/>
          <w:szCs w:val="22"/>
        </w:rPr>
      </w:pPr>
      <w:r w:rsidRPr="00241E9E">
        <w:rPr>
          <w:b/>
          <w:i/>
          <w:sz w:val="22"/>
          <w:szCs w:val="22"/>
        </w:rPr>
        <w:t>Ключевые</w:t>
      </w:r>
      <w:r w:rsidRPr="005E6AC6">
        <w:rPr>
          <w:b/>
          <w:i/>
          <w:sz w:val="22"/>
          <w:szCs w:val="22"/>
        </w:rPr>
        <w:t xml:space="preserve"> </w:t>
      </w:r>
      <w:r w:rsidRPr="00241E9E">
        <w:rPr>
          <w:b/>
          <w:i/>
          <w:sz w:val="22"/>
          <w:szCs w:val="22"/>
        </w:rPr>
        <w:t>слова</w:t>
      </w:r>
      <w:r w:rsidRPr="005E6AC6">
        <w:rPr>
          <w:i/>
          <w:sz w:val="22"/>
          <w:szCs w:val="22"/>
        </w:rPr>
        <w:t xml:space="preserve">: </w:t>
      </w:r>
      <w:r w:rsidRPr="00241E9E">
        <w:rPr>
          <w:sz w:val="22"/>
          <w:szCs w:val="22"/>
        </w:rPr>
        <w:t>Арктика</w:t>
      </w:r>
      <w:r w:rsidRPr="005E6AC6">
        <w:rPr>
          <w:sz w:val="22"/>
          <w:szCs w:val="22"/>
        </w:rPr>
        <w:t xml:space="preserve">, </w:t>
      </w:r>
      <w:r w:rsidRPr="00241E9E">
        <w:rPr>
          <w:sz w:val="22"/>
          <w:szCs w:val="22"/>
        </w:rPr>
        <w:t>международное</w:t>
      </w:r>
      <w:r w:rsidRPr="005E6AC6">
        <w:rPr>
          <w:sz w:val="22"/>
          <w:szCs w:val="22"/>
        </w:rPr>
        <w:t xml:space="preserve"> </w:t>
      </w:r>
      <w:r w:rsidRPr="00241E9E">
        <w:rPr>
          <w:sz w:val="22"/>
          <w:szCs w:val="22"/>
        </w:rPr>
        <w:t>сотрудничество</w:t>
      </w:r>
      <w:r w:rsidRPr="005E6AC6">
        <w:rPr>
          <w:sz w:val="22"/>
          <w:szCs w:val="22"/>
        </w:rPr>
        <w:t xml:space="preserve"> </w:t>
      </w:r>
      <w:r w:rsidRPr="00241E9E">
        <w:rPr>
          <w:sz w:val="22"/>
          <w:szCs w:val="22"/>
        </w:rPr>
        <w:t>в</w:t>
      </w:r>
      <w:r w:rsidRPr="005E6AC6">
        <w:rPr>
          <w:sz w:val="22"/>
          <w:szCs w:val="22"/>
        </w:rPr>
        <w:t xml:space="preserve"> </w:t>
      </w:r>
      <w:r w:rsidRPr="00241E9E">
        <w:rPr>
          <w:sz w:val="22"/>
          <w:szCs w:val="22"/>
        </w:rPr>
        <w:t>Арктике</w:t>
      </w:r>
      <w:r w:rsidRPr="005E6AC6">
        <w:rPr>
          <w:sz w:val="22"/>
          <w:szCs w:val="22"/>
        </w:rPr>
        <w:t xml:space="preserve">, </w:t>
      </w:r>
      <w:r w:rsidRPr="00241E9E">
        <w:rPr>
          <w:sz w:val="22"/>
          <w:szCs w:val="22"/>
        </w:rPr>
        <w:t>Россия</w:t>
      </w:r>
      <w:r w:rsidRPr="005E6AC6">
        <w:rPr>
          <w:sz w:val="22"/>
          <w:szCs w:val="22"/>
        </w:rPr>
        <w:t xml:space="preserve"> </w:t>
      </w:r>
      <w:r w:rsidRPr="00241E9E">
        <w:rPr>
          <w:sz w:val="22"/>
          <w:szCs w:val="22"/>
        </w:rPr>
        <w:t>в</w:t>
      </w:r>
      <w:r w:rsidRPr="005E6AC6">
        <w:rPr>
          <w:sz w:val="22"/>
          <w:szCs w:val="22"/>
        </w:rPr>
        <w:t xml:space="preserve"> </w:t>
      </w:r>
      <w:r w:rsidRPr="00241E9E">
        <w:rPr>
          <w:sz w:val="22"/>
          <w:szCs w:val="22"/>
        </w:rPr>
        <w:t>Аркти</w:t>
      </w:r>
      <w:r w:rsidR="005E6AC6">
        <w:rPr>
          <w:sz w:val="22"/>
          <w:szCs w:val="22"/>
        </w:rPr>
        <w:softHyphen/>
      </w:r>
      <w:r w:rsidRPr="00241E9E">
        <w:rPr>
          <w:sz w:val="22"/>
          <w:szCs w:val="22"/>
        </w:rPr>
        <w:t>ке</w:t>
      </w:r>
      <w:r w:rsidRPr="005E6AC6">
        <w:rPr>
          <w:sz w:val="22"/>
          <w:szCs w:val="22"/>
        </w:rPr>
        <w:t xml:space="preserve">, </w:t>
      </w:r>
      <w:r w:rsidRPr="00241E9E">
        <w:rPr>
          <w:sz w:val="22"/>
          <w:szCs w:val="22"/>
        </w:rPr>
        <w:t>Китай</w:t>
      </w:r>
      <w:r w:rsidRPr="005E6AC6">
        <w:rPr>
          <w:sz w:val="22"/>
          <w:szCs w:val="22"/>
        </w:rPr>
        <w:t xml:space="preserve"> </w:t>
      </w:r>
      <w:r w:rsidRPr="00241E9E">
        <w:rPr>
          <w:sz w:val="22"/>
          <w:szCs w:val="22"/>
        </w:rPr>
        <w:t>в</w:t>
      </w:r>
      <w:r w:rsidRPr="005E6AC6">
        <w:rPr>
          <w:sz w:val="22"/>
          <w:szCs w:val="22"/>
        </w:rPr>
        <w:t xml:space="preserve"> </w:t>
      </w:r>
      <w:r w:rsidRPr="00241E9E">
        <w:rPr>
          <w:sz w:val="22"/>
          <w:szCs w:val="22"/>
        </w:rPr>
        <w:t>Арктике</w:t>
      </w:r>
      <w:r w:rsidRPr="005E6AC6">
        <w:rPr>
          <w:sz w:val="22"/>
          <w:szCs w:val="22"/>
        </w:rPr>
        <w:t xml:space="preserve">, </w:t>
      </w:r>
      <w:r w:rsidRPr="00241E9E">
        <w:rPr>
          <w:sz w:val="22"/>
          <w:szCs w:val="22"/>
        </w:rPr>
        <w:t>Индия</w:t>
      </w:r>
      <w:r w:rsidRPr="005E6AC6">
        <w:rPr>
          <w:sz w:val="22"/>
          <w:szCs w:val="22"/>
        </w:rPr>
        <w:t xml:space="preserve"> </w:t>
      </w:r>
      <w:r w:rsidRPr="00241E9E">
        <w:rPr>
          <w:sz w:val="22"/>
          <w:szCs w:val="22"/>
        </w:rPr>
        <w:t>в</w:t>
      </w:r>
      <w:r w:rsidRPr="005E6AC6">
        <w:rPr>
          <w:sz w:val="22"/>
          <w:szCs w:val="22"/>
        </w:rPr>
        <w:t xml:space="preserve"> </w:t>
      </w:r>
      <w:r w:rsidRPr="00241E9E">
        <w:rPr>
          <w:sz w:val="22"/>
          <w:szCs w:val="22"/>
        </w:rPr>
        <w:t>Арктике</w:t>
      </w:r>
      <w:r w:rsidRPr="005E6AC6">
        <w:rPr>
          <w:sz w:val="22"/>
          <w:szCs w:val="22"/>
        </w:rPr>
        <w:t xml:space="preserve">, </w:t>
      </w:r>
      <w:r w:rsidRPr="00241E9E">
        <w:rPr>
          <w:sz w:val="22"/>
          <w:szCs w:val="22"/>
        </w:rPr>
        <w:t>Германия</w:t>
      </w:r>
      <w:r w:rsidRPr="005E6AC6">
        <w:rPr>
          <w:sz w:val="22"/>
          <w:szCs w:val="22"/>
        </w:rPr>
        <w:t xml:space="preserve">, </w:t>
      </w:r>
      <w:r w:rsidRPr="00241E9E">
        <w:rPr>
          <w:sz w:val="22"/>
          <w:szCs w:val="22"/>
        </w:rPr>
        <w:t>Франция в Арктике.</w:t>
      </w:r>
    </w:p>
    <w:p w:rsidR="003C71C6" w:rsidRPr="00241E9E" w:rsidRDefault="00B23667" w:rsidP="00241E9E">
      <w:pPr>
        <w:ind w:firstLine="709"/>
        <w:jc w:val="both"/>
        <w:rPr>
          <w:sz w:val="22"/>
          <w:szCs w:val="22"/>
          <w:lang w:val="en-US"/>
        </w:rPr>
      </w:pPr>
      <w:r w:rsidRPr="00241E9E">
        <w:rPr>
          <w:b/>
          <w:i/>
          <w:sz w:val="22"/>
          <w:szCs w:val="22"/>
          <w:lang w:val="en-US"/>
        </w:rPr>
        <w:t>Key</w:t>
      </w:r>
      <w:r w:rsidR="003C71C6" w:rsidRPr="00241E9E">
        <w:rPr>
          <w:b/>
          <w:i/>
          <w:sz w:val="22"/>
          <w:szCs w:val="22"/>
          <w:lang w:val="en-US"/>
        </w:rPr>
        <w:t>words</w:t>
      </w:r>
      <w:r w:rsidR="003C71C6" w:rsidRPr="00241E9E">
        <w:rPr>
          <w:i/>
          <w:sz w:val="22"/>
          <w:szCs w:val="22"/>
          <w:lang w:val="en-US"/>
        </w:rPr>
        <w:t xml:space="preserve">: </w:t>
      </w:r>
      <w:r w:rsidR="003C71C6" w:rsidRPr="00241E9E">
        <w:rPr>
          <w:sz w:val="22"/>
          <w:szCs w:val="22"/>
          <w:lang w:val="en-US"/>
        </w:rPr>
        <w:t>Arctic area, Arctic international cooperation, Russia in Arctic, China in Arctic, I</w:t>
      </w:r>
      <w:r w:rsidR="003C71C6" w:rsidRPr="00241E9E">
        <w:rPr>
          <w:sz w:val="22"/>
          <w:szCs w:val="22"/>
          <w:lang w:val="en-US"/>
        </w:rPr>
        <w:t>n</w:t>
      </w:r>
      <w:r w:rsidR="003C71C6" w:rsidRPr="00241E9E">
        <w:rPr>
          <w:sz w:val="22"/>
          <w:szCs w:val="22"/>
          <w:lang w:val="en-US"/>
        </w:rPr>
        <w:t>dia in Arctic, Germany, France in Arctic.</w:t>
      </w:r>
    </w:p>
    <w:p w:rsidR="003C71C6" w:rsidRPr="00241E9E" w:rsidRDefault="003C71C6" w:rsidP="00241E9E">
      <w:pPr>
        <w:ind w:firstLine="709"/>
        <w:jc w:val="both"/>
        <w:rPr>
          <w:sz w:val="22"/>
          <w:szCs w:val="22"/>
        </w:rPr>
      </w:pPr>
      <w:r w:rsidRPr="00241E9E">
        <w:rPr>
          <w:sz w:val="22"/>
          <w:szCs w:val="22"/>
        </w:rPr>
        <w:t xml:space="preserve">Арктика </w:t>
      </w:r>
      <w:r w:rsidR="005E6AC6">
        <w:rPr>
          <w:sz w:val="22"/>
          <w:szCs w:val="22"/>
        </w:rPr>
        <w:t>—</w:t>
      </w:r>
      <w:r w:rsidRPr="00241E9E">
        <w:rPr>
          <w:sz w:val="22"/>
          <w:szCs w:val="22"/>
        </w:rPr>
        <w:t xml:space="preserve"> северная полярная область Земли, примыкающая к Северному полюсу, включающая в себя окраины Северной Америки и Евразии, а также почти весь Северный Ледо</w:t>
      </w:r>
      <w:r w:rsidR="00D840C5">
        <w:rPr>
          <w:sz w:val="22"/>
          <w:szCs w:val="22"/>
        </w:rPr>
        <w:softHyphen/>
      </w:r>
      <w:r w:rsidRPr="00241E9E">
        <w:rPr>
          <w:sz w:val="22"/>
          <w:szCs w:val="22"/>
        </w:rPr>
        <w:t>витый океан с многочисленными островами (за исключением прибрежных островов Норвегии), а также прилегающие части Т</w:t>
      </w:r>
      <w:r w:rsidR="005E6AC6">
        <w:rPr>
          <w:sz w:val="22"/>
          <w:szCs w:val="22"/>
        </w:rPr>
        <w:t>ихого и Атлантического океанов.</w:t>
      </w:r>
    </w:p>
    <w:p w:rsidR="003C71C6" w:rsidRPr="00241E9E" w:rsidRDefault="003C71C6" w:rsidP="00241E9E">
      <w:pPr>
        <w:ind w:firstLine="709"/>
        <w:jc w:val="both"/>
        <w:rPr>
          <w:sz w:val="22"/>
          <w:szCs w:val="22"/>
        </w:rPr>
      </w:pPr>
      <w:r w:rsidRPr="00241E9E">
        <w:rPr>
          <w:sz w:val="22"/>
          <w:szCs w:val="22"/>
        </w:rPr>
        <w:t xml:space="preserve">В конце XX – начале XXI </w:t>
      </w:r>
      <w:r w:rsidR="005E6AC6">
        <w:rPr>
          <w:sz w:val="22"/>
          <w:szCs w:val="22"/>
        </w:rPr>
        <w:t xml:space="preserve">века </w:t>
      </w:r>
      <w:r w:rsidRPr="00241E9E">
        <w:rPr>
          <w:sz w:val="22"/>
          <w:szCs w:val="22"/>
        </w:rPr>
        <w:t>Арктика стала чрезвычайно востребованной темой в ми</w:t>
      </w:r>
      <w:r w:rsidR="00D840C5">
        <w:rPr>
          <w:sz w:val="22"/>
          <w:szCs w:val="22"/>
        </w:rPr>
        <w:softHyphen/>
      </w:r>
      <w:r w:rsidRPr="00241E9E">
        <w:rPr>
          <w:sz w:val="22"/>
          <w:szCs w:val="22"/>
        </w:rPr>
        <w:t>ровом сообществе. Причины возросшего внимания к этому региону лежат в макроэкономиче</w:t>
      </w:r>
      <w:r w:rsidR="00D840C5">
        <w:rPr>
          <w:sz w:val="22"/>
          <w:szCs w:val="22"/>
        </w:rPr>
        <w:softHyphen/>
      </w:r>
      <w:r w:rsidRPr="00241E9E">
        <w:rPr>
          <w:sz w:val="22"/>
          <w:szCs w:val="22"/>
        </w:rPr>
        <w:t>ской и геополитической плоскостях: высокие мировые цены на энергоносители заставили мно</w:t>
      </w:r>
      <w:r w:rsidR="00D840C5">
        <w:rPr>
          <w:sz w:val="22"/>
          <w:szCs w:val="22"/>
        </w:rPr>
        <w:softHyphen/>
      </w:r>
      <w:r w:rsidRPr="00241E9E">
        <w:rPr>
          <w:sz w:val="22"/>
          <w:szCs w:val="22"/>
        </w:rPr>
        <w:t>гих обратить взоры на Арктику, где, по экспертным оценкам, скрыты значительные запасы неф</w:t>
      </w:r>
      <w:r w:rsidR="005E6AC6">
        <w:rPr>
          <w:sz w:val="22"/>
          <w:szCs w:val="22"/>
        </w:rPr>
        <w:t>ти и газа.</w:t>
      </w:r>
    </w:p>
    <w:p w:rsidR="003C71C6" w:rsidRPr="00241E9E" w:rsidRDefault="003C71C6" w:rsidP="00241E9E">
      <w:pPr>
        <w:ind w:firstLine="709"/>
        <w:jc w:val="both"/>
        <w:rPr>
          <w:sz w:val="22"/>
          <w:szCs w:val="22"/>
        </w:rPr>
      </w:pPr>
      <w:r w:rsidRPr="00241E9E">
        <w:rPr>
          <w:sz w:val="22"/>
          <w:szCs w:val="22"/>
        </w:rPr>
        <w:t>В самом деле, ресурсная значимость Арктических территорий поистине велика. Аркти</w:t>
      </w:r>
      <w:r w:rsidR="005E6AC6">
        <w:rPr>
          <w:sz w:val="22"/>
          <w:szCs w:val="22"/>
        </w:rPr>
        <w:softHyphen/>
      </w:r>
      <w:r w:rsidRPr="00241E9E">
        <w:rPr>
          <w:sz w:val="22"/>
          <w:szCs w:val="22"/>
        </w:rPr>
        <w:t>ка является одним из наиболее богатых ресурсами регионов планеты. Недра Арктики хранят до трети мировых запасов углеводородов. Наличие больших запасов минерального сырья на арк</w:t>
      </w:r>
      <w:r w:rsidR="00D840C5">
        <w:rPr>
          <w:sz w:val="22"/>
          <w:szCs w:val="22"/>
        </w:rPr>
        <w:softHyphen/>
      </w:r>
      <w:r w:rsidRPr="00241E9E">
        <w:rPr>
          <w:sz w:val="22"/>
          <w:szCs w:val="22"/>
        </w:rPr>
        <w:t>тическом шельфе подтверждается практически всеми экспертными оценками</w:t>
      </w:r>
      <w:r w:rsidR="00514F75">
        <w:rPr>
          <w:sz w:val="22"/>
          <w:szCs w:val="22"/>
        </w:rPr>
        <w:t xml:space="preserve"> без исключения</w:t>
      </w:r>
      <w:r w:rsidRPr="00241E9E">
        <w:rPr>
          <w:sz w:val="22"/>
          <w:szCs w:val="22"/>
        </w:rPr>
        <w:t xml:space="preserve">. Рентабельность их освоения вполне достижима </w:t>
      </w:r>
      <w:r w:rsidR="005E6AC6">
        <w:rPr>
          <w:sz w:val="22"/>
          <w:szCs w:val="22"/>
        </w:rPr>
        <w:t>—</w:t>
      </w:r>
      <w:r w:rsidRPr="00241E9E">
        <w:rPr>
          <w:sz w:val="22"/>
          <w:szCs w:val="22"/>
        </w:rPr>
        <w:t xml:space="preserve"> даже при использовании существующих тех</w:t>
      </w:r>
      <w:r w:rsidR="00D840C5">
        <w:rPr>
          <w:sz w:val="22"/>
          <w:szCs w:val="22"/>
        </w:rPr>
        <w:softHyphen/>
      </w:r>
      <w:r w:rsidRPr="00241E9E">
        <w:rPr>
          <w:sz w:val="22"/>
          <w:szCs w:val="22"/>
        </w:rPr>
        <w:t>нологий [1, с. 195].</w:t>
      </w:r>
    </w:p>
    <w:p w:rsidR="003C71C6" w:rsidRPr="00241E9E" w:rsidRDefault="003C71C6" w:rsidP="00241E9E">
      <w:pPr>
        <w:ind w:firstLine="709"/>
        <w:jc w:val="both"/>
        <w:rPr>
          <w:sz w:val="22"/>
          <w:szCs w:val="22"/>
        </w:rPr>
      </w:pPr>
      <w:r w:rsidRPr="00241E9E">
        <w:rPr>
          <w:sz w:val="22"/>
          <w:szCs w:val="22"/>
        </w:rPr>
        <w:t>Освоение континентального шельфа и превращение Арктики в крупнейший регион ми</w:t>
      </w:r>
      <w:r w:rsidR="005E6AC6">
        <w:rPr>
          <w:sz w:val="22"/>
          <w:szCs w:val="22"/>
        </w:rPr>
        <w:softHyphen/>
      </w:r>
      <w:r w:rsidRPr="00241E9E">
        <w:rPr>
          <w:sz w:val="22"/>
          <w:szCs w:val="22"/>
        </w:rPr>
        <w:t xml:space="preserve">ровой нефтегазодобычи </w:t>
      </w:r>
      <w:r w:rsidR="005E6AC6">
        <w:rPr>
          <w:sz w:val="22"/>
          <w:szCs w:val="22"/>
        </w:rPr>
        <w:t>—</w:t>
      </w:r>
      <w:r w:rsidRPr="00241E9E">
        <w:rPr>
          <w:sz w:val="22"/>
          <w:szCs w:val="22"/>
        </w:rPr>
        <w:t xml:space="preserve"> ключевая задача России на среднесрочную и долгосрочную пер</w:t>
      </w:r>
      <w:r w:rsidR="00D840C5">
        <w:rPr>
          <w:sz w:val="22"/>
          <w:szCs w:val="22"/>
        </w:rPr>
        <w:softHyphen/>
      </w:r>
      <w:r w:rsidRPr="00241E9E">
        <w:rPr>
          <w:sz w:val="22"/>
          <w:szCs w:val="22"/>
        </w:rPr>
        <w:t>спективы. Во многом именно от ее решения зависит дальнейшее развитие региона и позиции России как энергетической сверхдержавы. Запасы углеводородного топлива только на приле</w:t>
      </w:r>
      <w:r w:rsidR="00D840C5">
        <w:rPr>
          <w:sz w:val="22"/>
          <w:szCs w:val="22"/>
        </w:rPr>
        <w:softHyphen/>
      </w:r>
      <w:r w:rsidRPr="00241E9E">
        <w:rPr>
          <w:sz w:val="22"/>
          <w:szCs w:val="22"/>
        </w:rPr>
        <w:t>гающем к российской территории континентальном шельфе оценивают в 9</w:t>
      </w:r>
      <w:r w:rsidR="005E6AC6">
        <w:rPr>
          <w:sz w:val="22"/>
          <w:szCs w:val="22"/>
        </w:rPr>
        <w:t>–</w:t>
      </w:r>
      <w:r w:rsidRPr="00241E9E">
        <w:rPr>
          <w:sz w:val="22"/>
          <w:szCs w:val="22"/>
        </w:rPr>
        <w:t>10 млрд условных тонн. Сегодня Россия стремится учитывать существующий международный опыт в области ос</w:t>
      </w:r>
      <w:r w:rsidR="00D840C5">
        <w:rPr>
          <w:sz w:val="22"/>
          <w:szCs w:val="22"/>
        </w:rPr>
        <w:softHyphen/>
      </w:r>
      <w:r w:rsidRPr="00241E9E">
        <w:rPr>
          <w:sz w:val="22"/>
          <w:szCs w:val="22"/>
        </w:rPr>
        <w:lastRenderedPageBreak/>
        <w:t>воения труднодоступных, богатых природными ресурсами регионов и стремиться привлекать зарубежных партнеров к освоению природных ресурсов региона [2, с. 230].</w:t>
      </w:r>
    </w:p>
    <w:p w:rsidR="003C71C6" w:rsidRPr="00241E9E" w:rsidRDefault="003C71C6" w:rsidP="00241E9E">
      <w:pPr>
        <w:ind w:firstLine="709"/>
        <w:jc w:val="both"/>
        <w:rPr>
          <w:sz w:val="22"/>
          <w:szCs w:val="22"/>
        </w:rPr>
      </w:pPr>
      <w:r w:rsidRPr="00241E9E">
        <w:rPr>
          <w:sz w:val="22"/>
          <w:szCs w:val="22"/>
        </w:rPr>
        <w:t>Россия ведет сотрудничество в Арктике по нескольким направлениям: Азиатскому</w:t>
      </w:r>
      <w:r w:rsidR="00514F75">
        <w:rPr>
          <w:sz w:val="22"/>
          <w:szCs w:val="22"/>
        </w:rPr>
        <w:br/>
      </w:r>
      <w:r w:rsidRPr="00241E9E">
        <w:rPr>
          <w:sz w:val="22"/>
          <w:szCs w:val="22"/>
        </w:rPr>
        <w:t>(с</w:t>
      </w:r>
      <w:r w:rsidR="00514F75">
        <w:rPr>
          <w:sz w:val="22"/>
          <w:szCs w:val="22"/>
        </w:rPr>
        <w:t xml:space="preserve"> </w:t>
      </w:r>
      <w:r w:rsidRPr="00241E9E">
        <w:rPr>
          <w:sz w:val="22"/>
          <w:szCs w:val="22"/>
        </w:rPr>
        <w:t>Китаем, Индией, Южной Кореей, Японией)</w:t>
      </w:r>
      <w:r w:rsidR="00514F75">
        <w:rPr>
          <w:sz w:val="22"/>
          <w:szCs w:val="22"/>
        </w:rPr>
        <w:t>,</w:t>
      </w:r>
      <w:r w:rsidRPr="00241E9E">
        <w:rPr>
          <w:sz w:val="22"/>
          <w:szCs w:val="22"/>
        </w:rPr>
        <w:t xml:space="preserve"> Северо-</w:t>
      </w:r>
      <w:r w:rsidR="00514F75">
        <w:rPr>
          <w:sz w:val="22"/>
          <w:szCs w:val="22"/>
        </w:rPr>
        <w:t>А</w:t>
      </w:r>
      <w:r w:rsidRPr="00241E9E">
        <w:rPr>
          <w:sz w:val="22"/>
          <w:szCs w:val="22"/>
        </w:rPr>
        <w:t>мериканскому (с США и Канадой)</w:t>
      </w:r>
      <w:r w:rsidR="00514F75">
        <w:rPr>
          <w:sz w:val="22"/>
          <w:szCs w:val="22"/>
        </w:rPr>
        <w:t>,</w:t>
      </w:r>
      <w:r w:rsidRPr="00241E9E">
        <w:rPr>
          <w:sz w:val="22"/>
          <w:szCs w:val="22"/>
        </w:rPr>
        <w:t xml:space="preserve"> </w:t>
      </w:r>
      <w:r w:rsidRPr="00514F75">
        <w:rPr>
          <w:spacing w:val="-2"/>
          <w:sz w:val="22"/>
          <w:szCs w:val="22"/>
        </w:rPr>
        <w:t>Ев</w:t>
      </w:r>
      <w:r w:rsidR="00D840C5" w:rsidRPr="00514F75">
        <w:rPr>
          <w:spacing w:val="-2"/>
          <w:sz w:val="22"/>
          <w:szCs w:val="22"/>
        </w:rPr>
        <w:softHyphen/>
      </w:r>
      <w:r w:rsidRPr="00514F75">
        <w:rPr>
          <w:spacing w:val="-2"/>
          <w:sz w:val="22"/>
          <w:szCs w:val="22"/>
        </w:rPr>
        <w:t>ропейскому (с Францией, Германией, Норвегией, Великобританией)</w:t>
      </w:r>
      <w:r w:rsidR="00514F75" w:rsidRPr="00514F75">
        <w:rPr>
          <w:spacing w:val="-2"/>
          <w:sz w:val="22"/>
          <w:szCs w:val="22"/>
        </w:rPr>
        <w:t>,</w:t>
      </w:r>
      <w:r w:rsidRPr="00514F75">
        <w:rPr>
          <w:spacing w:val="-2"/>
          <w:sz w:val="22"/>
          <w:szCs w:val="22"/>
        </w:rPr>
        <w:t xml:space="preserve"> Ближневосточному</w:t>
      </w:r>
      <w:r w:rsidR="00514F75" w:rsidRPr="00514F75">
        <w:rPr>
          <w:spacing w:val="-2"/>
          <w:sz w:val="22"/>
          <w:szCs w:val="22"/>
        </w:rPr>
        <w:t xml:space="preserve"> </w:t>
      </w:r>
      <w:r w:rsidRPr="00514F75">
        <w:rPr>
          <w:spacing w:val="-2"/>
          <w:sz w:val="22"/>
          <w:szCs w:val="22"/>
        </w:rPr>
        <w:t>(с</w:t>
      </w:r>
      <w:r w:rsidR="00514F75" w:rsidRPr="00514F75">
        <w:rPr>
          <w:spacing w:val="-2"/>
          <w:sz w:val="22"/>
          <w:szCs w:val="22"/>
        </w:rPr>
        <w:t xml:space="preserve"> </w:t>
      </w:r>
      <w:r w:rsidRPr="00514F75">
        <w:rPr>
          <w:spacing w:val="-2"/>
          <w:sz w:val="22"/>
          <w:szCs w:val="22"/>
        </w:rPr>
        <w:t>Саудовской</w:t>
      </w:r>
      <w:r w:rsidRPr="00241E9E">
        <w:rPr>
          <w:sz w:val="22"/>
          <w:szCs w:val="22"/>
        </w:rPr>
        <w:t xml:space="preserve"> Аравией); Арктического Совета (со всеми странами</w:t>
      </w:r>
      <w:r w:rsidR="00514F75">
        <w:rPr>
          <w:sz w:val="22"/>
          <w:szCs w:val="22"/>
        </w:rPr>
        <w:t xml:space="preserve"> – </w:t>
      </w:r>
      <w:r w:rsidRPr="00241E9E">
        <w:rPr>
          <w:sz w:val="22"/>
          <w:szCs w:val="22"/>
        </w:rPr>
        <w:t>постоянными участниками).</w:t>
      </w:r>
    </w:p>
    <w:p w:rsidR="003C71C6" w:rsidRPr="00241E9E" w:rsidRDefault="003C71C6" w:rsidP="00241E9E">
      <w:pPr>
        <w:ind w:firstLine="709"/>
        <w:jc w:val="both"/>
        <w:rPr>
          <w:sz w:val="22"/>
          <w:szCs w:val="22"/>
        </w:rPr>
      </w:pPr>
      <w:r w:rsidRPr="00241E9E">
        <w:rPr>
          <w:sz w:val="22"/>
          <w:szCs w:val="22"/>
        </w:rPr>
        <w:t xml:space="preserve">Стоит более детально рассмотреть каждое направление сотрудничества для </w:t>
      </w:r>
      <w:r w:rsidR="00514F75">
        <w:rPr>
          <w:sz w:val="22"/>
          <w:szCs w:val="22"/>
        </w:rPr>
        <w:t xml:space="preserve">лучшего </w:t>
      </w:r>
      <w:r w:rsidRPr="00241E9E">
        <w:rPr>
          <w:sz w:val="22"/>
          <w:szCs w:val="22"/>
        </w:rPr>
        <w:t>понимания специфики российских</w:t>
      </w:r>
      <w:r w:rsidR="005E6AC6">
        <w:rPr>
          <w:sz w:val="22"/>
          <w:szCs w:val="22"/>
        </w:rPr>
        <w:t xml:space="preserve"> международных взаимоотношений.</w:t>
      </w:r>
    </w:p>
    <w:p w:rsidR="003C71C6" w:rsidRPr="00241E9E" w:rsidRDefault="003C71C6" w:rsidP="00241E9E">
      <w:pPr>
        <w:ind w:firstLine="709"/>
        <w:jc w:val="both"/>
        <w:rPr>
          <w:sz w:val="22"/>
          <w:szCs w:val="22"/>
        </w:rPr>
      </w:pPr>
      <w:r w:rsidRPr="00241E9E">
        <w:rPr>
          <w:sz w:val="22"/>
          <w:szCs w:val="22"/>
        </w:rPr>
        <w:t>С Азиатскими странами наиболее эффективно происходит сотрудничество с Китайской</w:t>
      </w:r>
      <w:r w:rsidR="00514F75">
        <w:rPr>
          <w:sz w:val="22"/>
          <w:szCs w:val="22"/>
        </w:rPr>
        <w:t xml:space="preserve"> Народной</w:t>
      </w:r>
      <w:r w:rsidRPr="00241E9E">
        <w:rPr>
          <w:sz w:val="22"/>
          <w:szCs w:val="22"/>
        </w:rPr>
        <w:t xml:space="preserve"> </w:t>
      </w:r>
      <w:r w:rsidR="00514F75">
        <w:rPr>
          <w:sz w:val="22"/>
          <w:szCs w:val="22"/>
        </w:rPr>
        <w:t>Р</w:t>
      </w:r>
      <w:r w:rsidRPr="00241E9E">
        <w:rPr>
          <w:sz w:val="22"/>
          <w:szCs w:val="22"/>
        </w:rPr>
        <w:t>еспубликой. Проект Ямало-Ненецкой компании НОВАТЭК (российский независимый производитель газа) «Ямал СПГ» в сфере транспортировки полезных ископаемых привл</w:t>
      </w:r>
      <w:r w:rsidRPr="00241E9E">
        <w:rPr>
          <w:sz w:val="22"/>
          <w:szCs w:val="22"/>
        </w:rPr>
        <w:t>е</w:t>
      </w:r>
      <w:r w:rsidRPr="00241E9E">
        <w:rPr>
          <w:sz w:val="22"/>
          <w:szCs w:val="22"/>
        </w:rPr>
        <w:t xml:space="preserve">кает особое внимание китайской компании </w:t>
      </w:r>
      <w:r w:rsidRPr="00241E9E">
        <w:rPr>
          <w:sz w:val="22"/>
          <w:szCs w:val="22"/>
          <w:lang w:val="en-US"/>
        </w:rPr>
        <w:t>China</w:t>
      </w:r>
      <w:r w:rsidRPr="00241E9E">
        <w:rPr>
          <w:sz w:val="22"/>
          <w:szCs w:val="22"/>
        </w:rPr>
        <w:t xml:space="preserve"> </w:t>
      </w:r>
      <w:r w:rsidRPr="00241E9E">
        <w:rPr>
          <w:sz w:val="22"/>
          <w:szCs w:val="22"/>
          <w:lang w:val="en-US"/>
        </w:rPr>
        <w:t>COSCO</w:t>
      </w:r>
      <w:r w:rsidRPr="00241E9E">
        <w:rPr>
          <w:sz w:val="22"/>
          <w:szCs w:val="22"/>
        </w:rPr>
        <w:t xml:space="preserve"> </w:t>
      </w:r>
      <w:r w:rsidRPr="00241E9E">
        <w:rPr>
          <w:sz w:val="22"/>
          <w:szCs w:val="22"/>
          <w:lang w:val="en-US"/>
        </w:rPr>
        <w:t>SHIPPING</w:t>
      </w:r>
      <w:r w:rsidRPr="00241E9E">
        <w:rPr>
          <w:sz w:val="22"/>
          <w:szCs w:val="22"/>
        </w:rPr>
        <w:t xml:space="preserve"> </w:t>
      </w:r>
      <w:r w:rsidRPr="00241E9E">
        <w:rPr>
          <w:sz w:val="22"/>
          <w:szCs w:val="22"/>
          <w:lang w:val="en-US"/>
        </w:rPr>
        <w:t>Corporation</w:t>
      </w:r>
      <w:r w:rsidRPr="00241E9E">
        <w:rPr>
          <w:sz w:val="22"/>
          <w:szCs w:val="22"/>
        </w:rPr>
        <w:t xml:space="preserve"> </w:t>
      </w:r>
      <w:r w:rsidRPr="00241E9E">
        <w:rPr>
          <w:sz w:val="22"/>
          <w:szCs w:val="22"/>
          <w:lang w:val="en-US"/>
        </w:rPr>
        <w:t>Limited</w:t>
      </w:r>
      <w:r w:rsidRPr="00241E9E">
        <w:rPr>
          <w:sz w:val="22"/>
          <w:szCs w:val="22"/>
        </w:rPr>
        <w:t>. Ко</w:t>
      </w:r>
      <w:r w:rsidRPr="00241E9E">
        <w:rPr>
          <w:sz w:val="22"/>
          <w:szCs w:val="22"/>
        </w:rPr>
        <w:t>м</w:t>
      </w:r>
      <w:r w:rsidRPr="00241E9E">
        <w:rPr>
          <w:sz w:val="22"/>
          <w:szCs w:val="22"/>
        </w:rPr>
        <w:t xml:space="preserve">пании сотрудничали с </w:t>
      </w:r>
      <w:smartTag w:uri="urn:schemas-microsoft-com:office:smarttags" w:element="metricconverter">
        <w:smartTagPr>
          <w:attr w:name="ProductID" w:val="2014 г"/>
        </w:smartTagPr>
        <w:r w:rsidRPr="00241E9E">
          <w:rPr>
            <w:sz w:val="22"/>
            <w:szCs w:val="22"/>
          </w:rPr>
          <w:t>2014 г</w:t>
        </w:r>
      </w:smartTag>
      <w:r w:rsidRPr="00241E9E">
        <w:rPr>
          <w:sz w:val="22"/>
          <w:szCs w:val="22"/>
        </w:rPr>
        <w:t>. и намерены продолжать взаимодействие [3, с. 779].</w:t>
      </w:r>
    </w:p>
    <w:p w:rsidR="003C71C6" w:rsidRPr="00241E9E" w:rsidRDefault="003C71C6" w:rsidP="00241E9E">
      <w:pPr>
        <w:ind w:firstLine="709"/>
        <w:jc w:val="both"/>
        <w:rPr>
          <w:sz w:val="22"/>
          <w:szCs w:val="22"/>
        </w:rPr>
      </w:pPr>
      <w:r w:rsidRPr="00241E9E">
        <w:rPr>
          <w:sz w:val="22"/>
          <w:szCs w:val="22"/>
        </w:rPr>
        <w:t xml:space="preserve">Основываясь на Арктической стратегии Китая </w:t>
      </w:r>
      <w:r w:rsidR="00514F75">
        <w:rPr>
          <w:sz w:val="22"/>
          <w:szCs w:val="22"/>
        </w:rPr>
        <w:t>«</w:t>
      </w:r>
      <w:r w:rsidRPr="00241E9E">
        <w:rPr>
          <w:sz w:val="22"/>
          <w:szCs w:val="22"/>
        </w:rPr>
        <w:t>Белая книга</w:t>
      </w:r>
      <w:r w:rsidR="00514F75">
        <w:rPr>
          <w:sz w:val="22"/>
          <w:szCs w:val="22"/>
        </w:rPr>
        <w:t>»,</w:t>
      </w:r>
      <w:r w:rsidRPr="00241E9E">
        <w:rPr>
          <w:sz w:val="22"/>
          <w:szCs w:val="22"/>
        </w:rPr>
        <w:t xml:space="preserve"> правительство планирует сотрудничать с Россией в рамках программы </w:t>
      </w:r>
      <w:r w:rsidR="005E6AC6">
        <w:rPr>
          <w:sz w:val="22"/>
          <w:szCs w:val="22"/>
        </w:rPr>
        <w:t>«</w:t>
      </w:r>
      <w:r w:rsidRPr="00241E9E">
        <w:rPr>
          <w:sz w:val="22"/>
          <w:szCs w:val="22"/>
        </w:rPr>
        <w:t>Полярный Шелковый путь</w:t>
      </w:r>
      <w:r w:rsidR="005E6AC6">
        <w:rPr>
          <w:sz w:val="22"/>
          <w:szCs w:val="22"/>
        </w:rPr>
        <w:t>»</w:t>
      </w:r>
      <w:r w:rsidRPr="00241E9E">
        <w:rPr>
          <w:sz w:val="22"/>
          <w:szCs w:val="22"/>
        </w:rPr>
        <w:t xml:space="preserve"> в сфере создания морских торговых путей через воды российского Северн</w:t>
      </w:r>
      <w:r w:rsidR="00514F75">
        <w:rPr>
          <w:sz w:val="22"/>
          <w:szCs w:val="22"/>
        </w:rPr>
        <w:t>ого</w:t>
      </w:r>
      <w:r w:rsidRPr="00241E9E">
        <w:rPr>
          <w:sz w:val="22"/>
          <w:szCs w:val="22"/>
        </w:rPr>
        <w:t xml:space="preserve"> Ледовит</w:t>
      </w:r>
      <w:r w:rsidR="00514F75">
        <w:rPr>
          <w:sz w:val="22"/>
          <w:szCs w:val="22"/>
        </w:rPr>
        <w:t>ого</w:t>
      </w:r>
      <w:r w:rsidRPr="00241E9E">
        <w:rPr>
          <w:sz w:val="22"/>
          <w:szCs w:val="22"/>
        </w:rPr>
        <w:t xml:space="preserve"> океана между Китаем и</w:t>
      </w:r>
      <w:r w:rsidR="005E6AC6">
        <w:rPr>
          <w:sz w:val="22"/>
          <w:szCs w:val="22"/>
        </w:rPr>
        <w:t> </w:t>
      </w:r>
      <w:r w:rsidRPr="00241E9E">
        <w:rPr>
          <w:sz w:val="22"/>
          <w:szCs w:val="22"/>
        </w:rPr>
        <w:t>Европой. Китай будет принимать участие в форме проведения гидрографических исследова</w:t>
      </w:r>
      <w:r w:rsidR="00D840C5">
        <w:rPr>
          <w:sz w:val="22"/>
          <w:szCs w:val="22"/>
        </w:rPr>
        <w:softHyphen/>
      </w:r>
      <w:r w:rsidRPr="00241E9E">
        <w:rPr>
          <w:sz w:val="22"/>
          <w:szCs w:val="22"/>
        </w:rPr>
        <w:t>ний, улучшения навигации и усилении логистики в портах региона. В рамках двухстороннего сотрудничества будут принимать участие такие китайские компании и государственные струк</w:t>
      </w:r>
      <w:r w:rsidR="00D840C5">
        <w:rPr>
          <w:sz w:val="22"/>
          <w:szCs w:val="22"/>
        </w:rPr>
        <w:softHyphen/>
      </w:r>
      <w:r w:rsidRPr="00241E9E">
        <w:rPr>
          <w:sz w:val="22"/>
          <w:szCs w:val="22"/>
        </w:rPr>
        <w:t xml:space="preserve">туры, как </w:t>
      </w:r>
      <w:r w:rsidR="005E6AC6">
        <w:rPr>
          <w:sz w:val="22"/>
          <w:szCs w:val="22"/>
        </w:rPr>
        <w:t>«</w:t>
      </w:r>
      <w:r w:rsidRPr="00241E9E">
        <w:rPr>
          <w:sz w:val="22"/>
          <w:szCs w:val="22"/>
        </w:rPr>
        <w:t>Поли Групп</w:t>
      </w:r>
      <w:r w:rsidR="005E6AC6">
        <w:rPr>
          <w:sz w:val="22"/>
          <w:szCs w:val="22"/>
        </w:rPr>
        <w:t>»</w:t>
      </w:r>
      <w:r w:rsidRPr="00241E9E">
        <w:rPr>
          <w:sz w:val="22"/>
          <w:szCs w:val="22"/>
        </w:rPr>
        <w:t xml:space="preserve">, Министерство коммерции КНР, Министерства транспорта КНР, </w:t>
      </w:r>
      <w:r w:rsidR="005E6AC6">
        <w:rPr>
          <w:sz w:val="22"/>
          <w:szCs w:val="22"/>
        </w:rPr>
        <w:t>«</w:t>
      </w:r>
      <w:r w:rsidRPr="00241E9E">
        <w:rPr>
          <w:sz w:val="22"/>
          <w:szCs w:val="22"/>
        </w:rPr>
        <w:t>Эк</w:t>
      </w:r>
      <w:r w:rsidR="00D840C5">
        <w:rPr>
          <w:sz w:val="22"/>
          <w:szCs w:val="22"/>
        </w:rPr>
        <w:softHyphen/>
      </w:r>
      <w:r w:rsidRPr="00241E9E">
        <w:rPr>
          <w:sz w:val="22"/>
          <w:szCs w:val="22"/>
        </w:rPr>
        <w:t>симбанк КНР</w:t>
      </w:r>
      <w:r w:rsidR="005E6AC6">
        <w:rPr>
          <w:sz w:val="22"/>
          <w:szCs w:val="22"/>
        </w:rPr>
        <w:t>»</w:t>
      </w:r>
      <w:r w:rsidRPr="00241E9E">
        <w:rPr>
          <w:sz w:val="22"/>
          <w:szCs w:val="22"/>
        </w:rPr>
        <w:t xml:space="preserve"> и логистическая компания </w:t>
      </w:r>
      <w:r w:rsidR="005E6AC6">
        <w:rPr>
          <w:sz w:val="22"/>
          <w:szCs w:val="22"/>
        </w:rPr>
        <w:t>«</w:t>
      </w:r>
      <w:r w:rsidRPr="00241E9E">
        <w:rPr>
          <w:sz w:val="22"/>
          <w:szCs w:val="22"/>
          <w:lang w:val="en-US"/>
        </w:rPr>
        <w:t>COSCO</w:t>
      </w:r>
      <w:r w:rsidR="005E6AC6">
        <w:rPr>
          <w:sz w:val="22"/>
          <w:szCs w:val="22"/>
        </w:rPr>
        <w:t>»</w:t>
      </w:r>
      <w:r w:rsidRPr="00241E9E">
        <w:rPr>
          <w:sz w:val="22"/>
          <w:szCs w:val="22"/>
        </w:rPr>
        <w:t xml:space="preserve">. «Эксимбанк КНР» заявил о готовности финансировать проект «Белкомур» (железнодорожная магистраль, которая усовершенствует железнодорожную связь между Китаем, Казахстаном, странами Центральной Азии и Европой, а также позволит улучшить логистику портов зарубежной и российской Балтики, в том числе, Мурманска и Архангельска). Влиятельная логистическая китайская компания </w:t>
      </w:r>
      <w:r w:rsidRPr="00241E9E">
        <w:rPr>
          <w:sz w:val="22"/>
          <w:szCs w:val="22"/>
          <w:lang w:val="en-US"/>
        </w:rPr>
        <w:t>COSCO</w:t>
      </w:r>
      <w:r w:rsidRPr="00241E9E">
        <w:rPr>
          <w:sz w:val="22"/>
          <w:szCs w:val="22"/>
        </w:rPr>
        <w:t xml:space="preserve"> выразила интерес к строительству глубоководного порта Архангельск, диалог с компанией будет про</w:t>
      </w:r>
      <w:r w:rsidR="00D840C5">
        <w:rPr>
          <w:sz w:val="22"/>
          <w:szCs w:val="22"/>
        </w:rPr>
        <w:softHyphen/>
      </w:r>
      <w:r w:rsidRPr="00241E9E">
        <w:rPr>
          <w:sz w:val="22"/>
          <w:szCs w:val="22"/>
        </w:rPr>
        <w:t xml:space="preserve">должен в сентябре </w:t>
      </w:r>
      <w:smartTag w:uri="urn:schemas-microsoft-com:office:smarttags" w:element="metricconverter">
        <w:smartTagPr>
          <w:attr w:name="ProductID" w:val="2018 г"/>
        </w:smartTagPr>
        <w:r w:rsidRPr="00241E9E">
          <w:rPr>
            <w:sz w:val="22"/>
            <w:szCs w:val="22"/>
          </w:rPr>
          <w:t>2018 г</w:t>
        </w:r>
      </w:smartTag>
      <w:r w:rsidRPr="00241E9E">
        <w:rPr>
          <w:sz w:val="22"/>
          <w:szCs w:val="22"/>
        </w:rPr>
        <w:t>. [4, с. 360].</w:t>
      </w:r>
    </w:p>
    <w:p w:rsidR="003C71C6" w:rsidRPr="00241E9E" w:rsidRDefault="003C71C6" w:rsidP="00241E9E">
      <w:pPr>
        <w:ind w:firstLine="709"/>
        <w:jc w:val="both"/>
        <w:rPr>
          <w:sz w:val="22"/>
          <w:szCs w:val="22"/>
        </w:rPr>
      </w:pPr>
      <w:r w:rsidRPr="00241E9E">
        <w:rPr>
          <w:sz w:val="22"/>
          <w:szCs w:val="22"/>
        </w:rPr>
        <w:t xml:space="preserve">Взаимоотношения с другой азиатской страной </w:t>
      </w:r>
      <w:r w:rsidR="005E6AC6">
        <w:rPr>
          <w:sz w:val="22"/>
          <w:szCs w:val="22"/>
        </w:rPr>
        <w:t>—</w:t>
      </w:r>
      <w:r w:rsidRPr="00241E9E">
        <w:rPr>
          <w:sz w:val="22"/>
          <w:szCs w:val="22"/>
        </w:rPr>
        <w:t xml:space="preserve"> Японией </w:t>
      </w:r>
      <w:r w:rsidR="005E6AC6">
        <w:rPr>
          <w:sz w:val="22"/>
          <w:szCs w:val="22"/>
        </w:rPr>
        <w:t>—</w:t>
      </w:r>
      <w:r w:rsidRPr="00241E9E">
        <w:rPr>
          <w:sz w:val="22"/>
          <w:szCs w:val="22"/>
        </w:rPr>
        <w:t xml:space="preserve"> также являются важным аспектом международного сотрудничества в регионе. Взаимодействие происходит в научной сфере между Дальневосточным федеральным университетом (ДВФУ) и Научно-исследова</w:t>
      </w:r>
      <w:r w:rsidR="005E6AC6">
        <w:rPr>
          <w:sz w:val="22"/>
          <w:szCs w:val="22"/>
        </w:rPr>
        <w:softHyphen/>
      </w:r>
      <w:r w:rsidRPr="00241E9E">
        <w:rPr>
          <w:sz w:val="22"/>
          <w:szCs w:val="22"/>
        </w:rPr>
        <w:t>тельским институтом гражданского строительства в холодном регионе (о. Хоккайдо). Целью сотрудничества является создание качественно новых способов строительства автотрасс и пор</w:t>
      </w:r>
      <w:r w:rsidR="00D840C5">
        <w:rPr>
          <w:sz w:val="22"/>
          <w:szCs w:val="22"/>
        </w:rPr>
        <w:softHyphen/>
      </w:r>
      <w:r w:rsidR="00514F75">
        <w:rPr>
          <w:sz w:val="22"/>
          <w:szCs w:val="22"/>
        </w:rPr>
        <w:t>тов на территориях с</w:t>
      </w:r>
      <w:r w:rsidRPr="00241E9E">
        <w:rPr>
          <w:sz w:val="22"/>
          <w:szCs w:val="22"/>
        </w:rPr>
        <w:t xml:space="preserve"> суровым климатом, включая Арктику (</w:t>
      </w:r>
      <w:smartTag w:uri="urn:schemas-microsoft-com:office:smarttags" w:element="metricconverter">
        <w:smartTagPr>
          <w:attr w:name="ProductID" w:val="2017 г"/>
        </w:smartTagPr>
        <w:r w:rsidRPr="00241E9E">
          <w:rPr>
            <w:sz w:val="22"/>
            <w:szCs w:val="22"/>
          </w:rPr>
          <w:t>2017 г</w:t>
        </w:r>
      </w:smartTag>
      <w:r w:rsidR="005E6AC6">
        <w:rPr>
          <w:sz w:val="22"/>
          <w:szCs w:val="22"/>
        </w:rPr>
        <w:t xml:space="preserve">.). Российский </w:t>
      </w:r>
      <w:r w:rsidRPr="00241E9E">
        <w:rPr>
          <w:sz w:val="22"/>
          <w:szCs w:val="22"/>
        </w:rPr>
        <w:t>Северный (Арктический) федеральный университет сотрудничает с японской компанией «Токио Боэки» с</w:t>
      </w:r>
      <w:r w:rsidR="005E6AC6">
        <w:rPr>
          <w:sz w:val="22"/>
          <w:szCs w:val="22"/>
        </w:rPr>
        <w:t> </w:t>
      </w:r>
      <w:smartTag w:uri="urn:schemas-microsoft-com:office:smarttags" w:element="metricconverter">
        <w:smartTagPr>
          <w:attr w:name="ProductID" w:val="2010 г"/>
        </w:smartTagPr>
        <w:r w:rsidRPr="00241E9E">
          <w:rPr>
            <w:sz w:val="22"/>
            <w:szCs w:val="22"/>
          </w:rPr>
          <w:t>2010 г</w:t>
        </w:r>
      </w:smartTag>
      <w:r w:rsidRPr="00241E9E">
        <w:rPr>
          <w:sz w:val="22"/>
          <w:szCs w:val="22"/>
        </w:rPr>
        <w:t xml:space="preserve">. в сфере научно-исследовательских и опытно-конструкторских проектов, в </w:t>
      </w:r>
      <w:smartTag w:uri="urn:schemas-microsoft-com:office:smarttags" w:element="metricconverter">
        <w:smartTagPr>
          <w:attr w:name="ProductID" w:val="2018 г"/>
        </w:smartTagPr>
        <w:r w:rsidRPr="00241E9E">
          <w:rPr>
            <w:sz w:val="22"/>
            <w:szCs w:val="22"/>
          </w:rPr>
          <w:t>2018 г</w:t>
        </w:r>
      </w:smartTag>
      <w:r w:rsidRPr="00241E9E">
        <w:rPr>
          <w:sz w:val="22"/>
          <w:szCs w:val="22"/>
        </w:rPr>
        <w:t>. про</w:t>
      </w:r>
      <w:r w:rsidR="00D840C5">
        <w:rPr>
          <w:sz w:val="22"/>
          <w:szCs w:val="22"/>
        </w:rPr>
        <w:softHyphen/>
      </w:r>
      <w:r w:rsidRPr="00241E9E">
        <w:rPr>
          <w:sz w:val="22"/>
          <w:szCs w:val="22"/>
        </w:rPr>
        <w:t>водятся переговоры о дальнейшем сотрудничестве сторон.</w:t>
      </w:r>
    </w:p>
    <w:p w:rsidR="003C71C6" w:rsidRPr="00241E9E" w:rsidRDefault="003C71C6" w:rsidP="00D840C5">
      <w:pPr>
        <w:spacing w:line="245" w:lineRule="auto"/>
        <w:ind w:firstLine="709"/>
        <w:jc w:val="both"/>
        <w:rPr>
          <w:sz w:val="22"/>
          <w:szCs w:val="22"/>
        </w:rPr>
      </w:pPr>
      <w:r w:rsidRPr="00241E9E">
        <w:rPr>
          <w:sz w:val="22"/>
          <w:szCs w:val="22"/>
        </w:rPr>
        <w:t xml:space="preserve">В </w:t>
      </w:r>
      <w:smartTag w:uri="urn:schemas-microsoft-com:office:smarttags" w:element="metricconverter">
        <w:smartTagPr>
          <w:attr w:name="ProductID" w:val="2018 г"/>
        </w:smartTagPr>
        <w:r w:rsidRPr="00241E9E">
          <w:rPr>
            <w:sz w:val="22"/>
            <w:szCs w:val="22"/>
          </w:rPr>
          <w:t>2018 г</w:t>
        </w:r>
      </w:smartTag>
      <w:r w:rsidRPr="00241E9E">
        <w:rPr>
          <w:sz w:val="22"/>
          <w:szCs w:val="22"/>
        </w:rPr>
        <w:t>. представители АС России ведут активную деятельность по привлечению су</w:t>
      </w:r>
      <w:r w:rsidR="00D840C5">
        <w:rPr>
          <w:sz w:val="22"/>
          <w:szCs w:val="22"/>
        </w:rPr>
        <w:softHyphen/>
      </w:r>
      <w:r w:rsidRPr="00241E9E">
        <w:rPr>
          <w:sz w:val="22"/>
          <w:szCs w:val="22"/>
        </w:rPr>
        <w:t>доходных компаний Республики Корея к использованию СМП, в том числе к его развитию и</w:t>
      </w:r>
      <w:r w:rsidR="005E6AC6">
        <w:rPr>
          <w:sz w:val="22"/>
          <w:szCs w:val="22"/>
        </w:rPr>
        <w:t> </w:t>
      </w:r>
      <w:r w:rsidRPr="00241E9E">
        <w:rPr>
          <w:sz w:val="22"/>
          <w:szCs w:val="22"/>
        </w:rPr>
        <w:t xml:space="preserve">инвестицированию. По данным агентства ТАСС, бизнес РК заинтересован в проекте </w:t>
      </w:r>
      <w:r w:rsidR="005E6AC6">
        <w:rPr>
          <w:sz w:val="22"/>
          <w:szCs w:val="22"/>
        </w:rPr>
        <w:t>«</w:t>
      </w:r>
      <w:r w:rsidRPr="00241E9E">
        <w:rPr>
          <w:sz w:val="22"/>
          <w:szCs w:val="22"/>
        </w:rPr>
        <w:t>Ямал-СПГ</w:t>
      </w:r>
      <w:r w:rsidR="005E6AC6">
        <w:rPr>
          <w:sz w:val="22"/>
          <w:szCs w:val="22"/>
        </w:rPr>
        <w:t>»</w:t>
      </w:r>
      <w:r w:rsidRPr="00241E9E">
        <w:rPr>
          <w:sz w:val="22"/>
          <w:szCs w:val="22"/>
        </w:rPr>
        <w:t xml:space="preserve"> и строительстве судов ледокольного класса совместно с Россией. Отмечается также, что корейски</w:t>
      </w:r>
      <w:r w:rsidR="00514F75">
        <w:rPr>
          <w:sz w:val="22"/>
          <w:szCs w:val="22"/>
        </w:rPr>
        <w:t>е</w:t>
      </w:r>
      <w:r w:rsidRPr="00241E9E">
        <w:rPr>
          <w:sz w:val="22"/>
          <w:szCs w:val="22"/>
        </w:rPr>
        <w:t xml:space="preserve"> компании и правительство рассматривают Россию как ведущего стратегического партнера в Арктике.</w:t>
      </w:r>
    </w:p>
    <w:p w:rsidR="003C71C6" w:rsidRPr="00241E9E" w:rsidRDefault="003C71C6" w:rsidP="00D840C5">
      <w:pPr>
        <w:spacing w:line="245" w:lineRule="auto"/>
        <w:ind w:firstLine="709"/>
        <w:jc w:val="both"/>
        <w:rPr>
          <w:sz w:val="22"/>
          <w:szCs w:val="22"/>
        </w:rPr>
      </w:pPr>
      <w:r w:rsidRPr="00241E9E">
        <w:rPr>
          <w:sz w:val="22"/>
          <w:szCs w:val="22"/>
        </w:rPr>
        <w:t xml:space="preserve">Устойчиво развитие партнерства России и Индии распространяется также и на Арктику. По словам премьера Индии Нарендра Моди (июнь </w:t>
      </w:r>
      <w:smartTag w:uri="urn:schemas-microsoft-com:office:smarttags" w:element="metricconverter">
        <w:smartTagPr>
          <w:attr w:name="ProductID" w:val="2017 г"/>
        </w:smartTagPr>
        <w:r w:rsidRPr="00241E9E">
          <w:rPr>
            <w:sz w:val="22"/>
            <w:szCs w:val="22"/>
          </w:rPr>
          <w:t>2017 г</w:t>
        </w:r>
      </w:smartTag>
      <w:r w:rsidRPr="00241E9E">
        <w:rPr>
          <w:sz w:val="22"/>
          <w:szCs w:val="22"/>
        </w:rPr>
        <w:t>.), страна планирует сотрудничать с</w:t>
      </w:r>
      <w:r w:rsidR="005E6AC6">
        <w:rPr>
          <w:sz w:val="22"/>
          <w:szCs w:val="22"/>
        </w:rPr>
        <w:t> </w:t>
      </w:r>
      <w:r w:rsidRPr="00241E9E">
        <w:rPr>
          <w:sz w:val="22"/>
          <w:szCs w:val="22"/>
        </w:rPr>
        <w:t>РФ, в особенности с Дальним Востоком, в сфере энергетики, телекоммуникаций, в научной и</w:t>
      </w:r>
      <w:r w:rsidR="005E6AC6">
        <w:rPr>
          <w:sz w:val="22"/>
          <w:szCs w:val="22"/>
        </w:rPr>
        <w:t> </w:t>
      </w:r>
      <w:r w:rsidRPr="00241E9E">
        <w:rPr>
          <w:sz w:val="22"/>
          <w:szCs w:val="22"/>
        </w:rPr>
        <w:t>технологической сферах. Интересы Индии также распространяются на кооперацию в сфере строительства железнодорожных магистралей, развития инноваций, информационных техноло</w:t>
      </w:r>
      <w:r w:rsidR="00D840C5">
        <w:rPr>
          <w:sz w:val="22"/>
          <w:szCs w:val="22"/>
        </w:rPr>
        <w:softHyphen/>
      </w:r>
      <w:r w:rsidRPr="00241E9E">
        <w:rPr>
          <w:sz w:val="22"/>
          <w:szCs w:val="22"/>
        </w:rPr>
        <w:t>гий, торговли алмазами и совершенствовании арктической инфраструктуры [3, с. 776].</w:t>
      </w:r>
    </w:p>
    <w:p w:rsidR="003C71C6" w:rsidRPr="00241E9E" w:rsidRDefault="003C71C6" w:rsidP="00D840C5">
      <w:pPr>
        <w:spacing w:line="245" w:lineRule="auto"/>
        <w:ind w:firstLine="709"/>
        <w:jc w:val="both"/>
        <w:rPr>
          <w:sz w:val="22"/>
          <w:szCs w:val="22"/>
        </w:rPr>
      </w:pPr>
      <w:r w:rsidRPr="00241E9E">
        <w:rPr>
          <w:sz w:val="22"/>
          <w:szCs w:val="22"/>
        </w:rPr>
        <w:t>Сотрудничество со странами Европы наиболее продуктивно осуществляется с Норвеги</w:t>
      </w:r>
      <w:r w:rsidR="00D840C5">
        <w:rPr>
          <w:sz w:val="22"/>
          <w:szCs w:val="22"/>
        </w:rPr>
        <w:softHyphen/>
      </w:r>
      <w:r w:rsidRPr="00241E9E">
        <w:rPr>
          <w:sz w:val="22"/>
          <w:szCs w:val="22"/>
        </w:rPr>
        <w:t>ей, Германией, Францией</w:t>
      </w:r>
      <w:r w:rsidR="005E6AC6">
        <w:rPr>
          <w:sz w:val="22"/>
          <w:szCs w:val="22"/>
        </w:rPr>
        <w:t>, Финляндией и Великобританией.</w:t>
      </w:r>
    </w:p>
    <w:p w:rsidR="003C71C6" w:rsidRPr="00241E9E" w:rsidRDefault="003C71C6" w:rsidP="00D840C5">
      <w:pPr>
        <w:spacing w:line="245" w:lineRule="auto"/>
        <w:ind w:firstLine="709"/>
        <w:jc w:val="both"/>
        <w:rPr>
          <w:sz w:val="22"/>
          <w:szCs w:val="22"/>
        </w:rPr>
      </w:pPr>
      <w:r w:rsidRPr="00241E9E">
        <w:rPr>
          <w:sz w:val="22"/>
          <w:szCs w:val="22"/>
        </w:rPr>
        <w:t>Двухстороннее арктическое сотрудничество между Россией и Норвегией ведется сего</w:t>
      </w:r>
      <w:r w:rsidR="00D840C5">
        <w:rPr>
          <w:sz w:val="22"/>
          <w:szCs w:val="22"/>
        </w:rPr>
        <w:softHyphen/>
      </w:r>
      <w:r w:rsidRPr="00241E9E">
        <w:rPr>
          <w:sz w:val="22"/>
          <w:szCs w:val="22"/>
        </w:rPr>
        <w:t>дня в сфере организации транспортировки норвежских грузов через СМП в Китай (заморожен</w:t>
      </w:r>
      <w:r w:rsidR="00D840C5">
        <w:rPr>
          <w:sz w:val="22"/>
          <w:szCs w:val="22"/>
        </w:rPr>
        <w:softHyphen/>
      </w:r>
      <w:r w:rsidRPr="00241E9E">
        <w:rPr>
          <w:sz w:val="22"/>
          <w:szCs w:val="22"/>
        </w:rPr>
        <w:t>ной рыбы, древесины и ископаемых). Совместный финско-норвежский железнодорожный про</w:t>
      </w:r>
      <w:r w:rsidR="00D840C5">
        <w:rPr>
          <w:sz w:val="22"/>
          <w:szCs w:val="22"/>
        </w:rPr>
        <w:softHyphen/>
      </w:r>
      <w:r w:rsidRPr="00241E9E">
        <w:rPr>
          <w:sz w:val="22"/>
          <w:szCs w:val="22"/>
        </w:rPr>
        <w:lastRenderedPageBreak/>
        <w:t>ект по постройке Арктической железной дороги Рованиеми – Киркенес позволит улучшить</w:t>
      </w:r>
      <w:r w:rsidR="00D840C5">
        <w:rPr>
          <w:sz w:val="22"/>
          <w:szCs w:val="22"/>
        </w:rPr>
        <w:br/>
      </w:r>
      <w:r w:rsidRPr="00241E9E">
        <w:rPr>
          <w:sz w:val="22"/>
          <w:szCs w:val="22"/>
        </w:rPr>
        <w:t>сообщение Европа</w:t>
      </w:r>
      <w:r w:rsidR="00514F75">
        <w:rPr>
          <w:sz w:val="22"/>
          <w:szCs w:val="22"/>
        </w:rPr>
        <w:t>–</w:t>
      </w:r>
      <w:r w:rsidRPr="00241E9E">
        <w:rPr>
          <w:sz w:val="22"/>
          <w:szCs w:val="22"/>
        </w:rPr>
        <w:t>Азия и актуализиру</w:t>
      </w:r>
      <w:r w:rsidR="00514F75">
        <w:rPr>
          <w:sz w:val="22"/>
          <w:szCs w:val="22"/>
        </w:rPr>
        <w:t>е</w:t>
      </w:r>
      <w:r w:rsidRPr="00241E9E">
        <w:rPr>
          <w:sz w:val="22"/>
          <w:szCs w:val="22"/>
        </w:rPr>
        <w:t xml:space="preserve">т СМП (проект планируется реализовать к </w:t>
      </w:r>
      <w:smartTag w:uri="urn:schemas-microsoft-com:office:smarttags" w:element="metricconverter">
        <w:smartTagPr>
          <w:attr w:name="ProductID" w:val="2030 г"/>
        </w:smartTagPr>
        <w:r w:rsidRPr="00241E9E">
          <w:rPr>
            <w:sz w:val="22"/>
            <w:szCs w:val="22"/>
          </w:rPr>
          <w:t>2030 г</w:t>
        </w:r>
      </w:smartTag>
      <w:r w:rsidRPr="00241E9E">
        <w:rPr>
          <w:sz w:val="22"/>
          <w:szCs w:val="22"/>
        </w:rPr>
        <w:t>.). Таким образом, Россия будет выступать логистическим посредником между Норвегией и Китаем и предоставит сторонам использовать СМП в качестве выгодного и безопасного транспортного узла. В свете улучшения двусторонних взаимоотношений Китай – Норвегия проект строи</w:t>
      </w:r>
      <w:r w:rsidR="00D840C5">
        <w:rPr>
          <w:sz w:val="22"/>
          <w:szCs w:val="22"/>
        </w:rPr>
        <w:softHyphen/>
      </w:r>
      <w:r w:rsidRPr="00241E9E">
        <w:rPr>
          <w:sz w:val="22"/>
          <w:szCs w:val="22"/>
        </w:rPr>
        <w:t>тельства железной дороги и развития портов СМП выглядит крайне привлекательно как для Китая, так и для Норвегии [4, с. 360].</w:t>
      </w:r>
    </w:p>
    <w:p w:rsidR="003C71C6" w:rsidRPr="00241E9E" w:rsidRDefault="003C71C6" w:rsidP="00D840C5">
      <w:pPr>
        <w:spacing w:line="245" w:lineRule="auto"/>
        <w:ind w:firstLine="709"/>
        <w:jc w:val="both"/>
        <w:rPr>
          <w:color w:val="0D0D0D"/>
          <w:sz w:val="22"/>
          <w:szCs w:val="22"/>
        </w:rPr>
      </w:pPr>
      <w:r w:rsidRPr="00241E9E">
        <w:rPr>
          <w:sz w:val="22"/>
          <w:szCs w:val="22"/>
        </w:rPr>
        <w:t xml:space="preserve">Сотрудничество между Россией и Финляндией в </w:t>
      </w:r>
      <w:smartTag w:uri="urn:schemas-microsoft-com:office:smarttags" w:element="metricconverter">
        <w:smartTagPr>
          <w:attr w:name="ProductID" w:val="2018 г"/>
        </w:smartTagPr>
        <w:r w:rsidRPr="00241E9E">
          <w:rPr>
            <w:sz w:val="22"/>
            <w:szCs w:val="22"/>
          </w:rPr>
          <w:t>2018 г</w:t>
        </w:r>
      </w:smartTag>
      <w:r w:rsidRPr="00241E9E">
        <w:rPr>
          <w:sz w:val="22"/>
          <w:szCs w:val="22"/>
        </w:rPr>
        <w:t>. будет осуществляться в рамках информационной кампании о Международном кодексе для полярных судов, в материалах ко</w:t>
      </w:r>
      <w:r w:rsidR="00D840C5">
        <w:rPr>
          <w:sz w:val="22"/>
          <w:szCs w:val="22"/>
        </w:rPr>
        <w:softHyphen/>
      </w:r>
      <w:r w:rsidRPr="00241E9E">
        <w:rPr>
          <w:sz w:val="22"/>
          <w:szCs w:val="22"/>
        </w:rPr>
        <w:t>торой содержатся вопросы по проектированию, конструкции, оборудовании и использовании полярных судов, а также компетенциях экипажа и отношении к окружающей среде. Целью дан</w:t>
      </w:r>
      <w:r w:rsidR="005E6AC6">
        <w:rPr>
          <w:sz w:val="22"/>
          <w:szCs w:val="22"/>
        </w:rPr>
        <w:softHyphen/>
      </w:r>
      <w:r w:rsidRPr="00241E9E">
        <w:rPr>
          <w:sz w:val="22"/>
          <w:szCs w:val="22"/>
        </w:rPr>
        <w:t xml:space="preserve">ной кампании является создание путеводителя для экипажей, которые входят в зону действия Полярного кодекса (принят Международной морской организацией в </w:t>
      </w:r>
      <w:smartTag w:uri="urn:schemas-microsoft-com:office:smarttags" w:element="metricconverter">
        <w:smartTagPr>
          <w:attr w:name="ProductID" w:val="2017 г"/>
        </w:smartTagPr>
        <w:r w:rsidRPr="00241E9E">
          <w:rPr>
            <w:sz w:val="22"/>
            <w:szCs w:val="22"/>
          </w:rPr>
          <w:t>2017 г</w:t>
        </w:r>
      </w:smartTag>
      <w:r w:rsidRPr="00241E9E">
        <w:rPr>
          <w:sz w:val="22"/>
          <w:szCs w:val="22"/>
        </w:rPr>
        <w:t xml:space="preserve">., цель </w:t>
      </w:r>
      <w:r w:rsidR="005E6AC6">
        <w:rPr>
          <w:sz w:val="22"/>
          <w:szCs w:val="22"/>
        </w:rPr>
        <w:t>—</w:t>
      </w:r>
      <w:r w:rsidRPr="00241E9E">
        <w:rPr>
          <w:sz w:val="22"/>
          <w:szCs w:val="22"/>
        </w:rPr>
        <w:t xml:space="preserve"> обеспе</w:t>
      </w:r>
      <w:r w:rsidR="00D840C5">
        <w:rPr>
          <w:sz w:val="22"/>
          <w:szCs w:val="22"/>
        </w:rPr>
        <w:softHyphen/>
      </w:r>
      <w:r w:rsidRPr="00241E9E">
        <w:rPr>
          <w:sz w:val="22"/>
          <w:szCs w:val="22"/>
        </w:rPr>
        <w:t>чить безопасность судоходства при соблюдении экологических норм). Также важной целью совместной российско-финской кампании является осуществление мониторинга над перемеще</w:t>
      </w:r>
      <w:r w:rsidR="00D840C5">
        <w:rPr>
          <w:sz w:val="22"/>
          <w:szCs w:val="22"/>
        </w:rPr>
        <w:softHyphen/>
      </w:r>
      <w:r w:rsidRPr="00241E9E">
        <w:rPr>
          <w:sz w:val="22"/>
          <w:szCs w:val="22"/>
        </w:rPr>
        <w:t xml:space="preserve">нием кораблей в регионе, особенно в зонах, в которых </w:t>
      </w:r>
      <w:r w:rsidR="005E6AC6">
        <w:rPr>
          <w:sz w:val="22"/>
          <w:szCs w:val="22"/>
        </w:rPr>
        <w:t>«</w:t>
      </w:r>
      <w:r w:rsidRPr="00241E9E">
        <w:rPr>
          <w:sz w:val="22"/>
          <w:szCs w:val="22"/>
        </w:rPr>
        <w:t>возраст</w:t>
      </w:r>
      <w:r w:rsidR="005E6AC6">
        <w:rPr>
          <w:sz w:val="22"/>
          <w:szCs w:val="22"/>
        </w:rPr>
        <w:t>»</w:t>
      </w:r>
      <w:r w:rsidRPr="00241E9E">
        <w:rPr>
          <w:sz w:val="22"/>
          <w:szCs w:val="22"/>
        </w:rPr>
        <w:t xml:space="preserve"> льда более 1 года, и отслежи</w:t>
      </w:r>
      <w:r w:rsidR="00D840C5">
        <w:rPr>
          <w:sz w:val="22"/>
          <w:szCs w:val="22"/>
        </w:rPr>
        <w:softHyphen/>
      </w:r>
      <w:r w:rsidRPr="00241E9E">
        <w:rPr>
          <w:sz w:val="22"/>
          <w:szCs w:val="22"/>
        </w:rPr>
        <w:t>вание исполнения правил природопользования, прописанных в Путеводителе. Путеводитель содержит как рекомендательные, так и обязательные к исполнению пункты</w:t>
      </w:r>
      <w:r w:rsidRPr="005E6AC6">
        <w:rPr>
          <w:color w:val="000000" w:themeColor="text1"/>
          <w:sz w:val="22"/>
          <w:szCs w:val="22"/>
        </w:rPr>
        <w:t xml:space="preserve"> </w:t>
      </w:r>
      <w:r w:rsidRPr="00241E9E">
        <w:rPr>
          <w:color w:val="0D0D0D"/>
          <w:sz w:val="22"/>
          <w:szCs w:val="22"/>
        </w:rPr>
        <w:t>[5].</w:t>
      </w:r>
    </w:p>
    <w:p w:rsidR="003C71C6" w:rsidRPr="00241E9E" w:rsidRDefault="003C71C6" w:rsidP="00D840C5">
      <w:pPr>
        <w:spacing w:line="245" w:lineRule="auto"/>
        <w:ind w:firstLine="709"/>
        <w:jc w:val="both"/>
        <w:rPr>
          <w:sz w:val="22"/>
          <w:szCs w:val="22"/>
        </w:rPr>
      </w:pPr>
      <w:r w:rsidRPr="00241E9E">
        <w:rPr>
          <w:sz w:val="22"/>
          <w:szCs w:val="22"/>
        </w:rPr>
        <w:t>Ученые из Германии (сотрудники университета прикладных наук Оснабрюка и универ</w:t>
      </w:r>
      <w:r w:rsidR="00D840C5">
        <w:rPr>
          <w:sz w:val="22"/>
          <w:szCs w:val="22"/>
        </w:rPr>
        <w:softHyphen/>
      </w:r>
      <w:r w:rsidRPr="00241E9E">
        <w:rPr>
          <w:sz w:val="22"/>
          <w:szCs w:val="22"/>
        </w:rPr>
        <w:t>ситета Мюнстера) в</w:t>
      </w:r>
      <w:r w:rsidR="005E6AC6">
        <w:rPr>
          <w:sz w:val="22"/>
          <w:szCs w:val="22"/>
        </w:rPr>
        <w:t xml:space="preserve"> сотрудничестве с сотрудниками </w:t>
      </w:r>
      <w:r w:rsidRPr="00241E9E">
        <w:rPr>
          <w:sz w:val="22"/>
          <w:szCs w:val="22"/>
        </w:rPr>
        <w:t>Тюменского государственного универси</w:t>
      </w:r>
      <w:r w:rsidR="00D840C5">
        <w:rPr>
          <w:sz w:val="22"/>
          <w:szCs w:val="22"/>
        </w:rPr>
        <w:softHyphen/>
      </w:r>
      <w:r w:rsidRPr="00241E9E">
        <w:rPr>
          <w:sz w:val="22"/>
          <w:szCs w:val="22"/>
        </w:rPr>
        <w:t>тета России разработали план по обеспечению устойчивого развития АЗРФ. Отличительной особенностью проекта является направленность на обучение профессионалов, специалистов в</w:t>
      </w:r>
      <w:r w:rsidR="005E6AC6">
        <w:rPr>
          <w:sz w:val="22"/>
          <w:szCs w:val="22"/>
        </w:rPr>
        <w:t> </w:t>
      </w:r>
      <w:r w:rsidRPr="00241E9E">
        <w:rPr>
          <w:sz w:val="22"/>
          <w:szCs w:val="22"/>
        </w:rPr>
        <w:t>арктической политике, правовых нормах, экологических особенностях и природоресурсном потенциале региона. Реализация совместного проекта предполагает использова</w:t>
      </w:r>
      <w:r w:rsidR="00514F75">
        <w:rPr>
          <w:sz w:val="22"/>
          <w:szCs w:val="22"/>
        </w:rPr>
        <w:t>ние</w:t>
      </w:r>
      <w:r w:rsidRPr="00241E9E">
        <w:rPr>
          <w:sz w:val="22"/>
          <w:szCs w:val="22"/>
        </w:rPr>
        <w:t xml:space="preserve"> немецк</w:t>
      </w:r>
      <w:r w:rsidR="00514F75">
        <w:rPr>
          <w:sz w:val="22"/>
          <w:szCs w:val="22"/>
        </w:rPr>
        <w:t>ого</w:t>
      </w:r>
      <w:r w:rsidRPr="00241E9E">
        <w:rPr>
          <w:sz w:val="22"/>
          <w:szCs w:val="22"/>
        </w:rPr>
        <w:t xml:space="preserve"> опыт</w:t>
      </w:r>
      <w:r w:rsidR="00514F75">
        <w:rPr>
          <w:sz w:val="22"/>
          <w:szCs w:val="22"/>
        </w:rPr>
        <w:t>а</w:t>
      </w:r>
      <w:r w:rsidRPr="00241E9E">
        <w:rPr>
          <w:sz w:val="22"/>
          <w:szCs w:val="22"/>
        </w:rPr>
        <w:t xml:space="preserve"> в «применении моделей устойчивого развития территорий» на практике в АЗРФ.</w:t>
      </w:r>
    </w:p>
    <w:p w:rsidR="003C71C6" w:rsidRPr="00241E9E" w:rsidRDefault="003C71C6" w:rsidP="00D840C5">
      <w:pPr>
        <w:spacing w:line="245" w:lineRule="auto"/>
        <w:ind w:firstLine="709"/>
        <w:jc w:val="both"/>
        <w:rPr>
          <w:sz w:val="22"/>
          <w:szCs w:val="22"/>
        </w:rPr>
      </w:pPr>
      <w:r w:rsidRPr="00241E9E">
        <w:rPr>
          <w:sz w:val="22"/>
          <w:szCs w:val="22"/>
        </w:rPr>
        <w:t>Сотрудничество Россия – Канада будет носить характер геологического проекта по изу</w:t>
      </w:r>
      <w:r w:rsidR="00D840C5">
        <w:rPr>
          <w:sz w:val="22"/>
          <w:szCs w:val="22"/>
        </w:rPr>
        <w:softHyphen/>
      </w:r>
      <w:r w:rsidRPr="00241E9E">
        <w:rPr>
          <w:sz w:val="22"/>
          <w:szCs w:val="22"/>
        </w:rPr>
        <w:t xml:space="preserve">чению шельфа в Арктике (детали проекта обсудят в Санкт-Петербурге в мае </w:t>
      </w:r>
      <w:smartTag w:uri="urn:schemas-microsoft-com:office:smarttags" w:element="metricconverter">
        <w:smartTagPr>
          <w:attr w:name="ProductID" w:val="2018 г"/>
        </w:smartTagPr>
        <w:r w:rsidRPr="00241E9E">
          <w:rPr>
            <w:sz w:val="22"/>
            <w:szCs w:val="22"/>
          </w:rPr>
          <w:t>2018 г</w:t>
        </w:r>
      </w:smartTag>
      <w:r w:rsidRPr="00241E9E">
        <w:rPr>
          <w:sz w:val="22"/>
          <w:szCs w:val="22"/>
        </w:rPr>
        <w:t xml:space="preserve">.). Черновое название проекта </w:t>
      </w:r>
      <w:r w:rsidR="005E6AC6">
        <w:rPr>
          <w:sz w:val="22"/>
          <w:szCs w:val="22"/>
        </w:rPr>
        <w:t>—</w:t>
      </w:r>
      <w:r w:rsidRPr="00241E9E">
        <w:rPr>
          <w:sz w:val="22"/>
          <w:szCs w:val="22"/>
        </w:rPr>
        <w:t xml:space="preserve"> «Арктический мост», так как предметом изучения будут территории хреб</w:t>
      </w:r>
      <w:r w:rsidR="00D840C5">
        <w:rPr>
          <w:sz w:val="22"/>
          <w:szCs w:val="22"/>
        </w:rPr>
        <w:softHyphen/>
      </w:r>
      <w:r w:rsidRPr="00241E9E">
        <w:rPr>
          <w:sz w:val="22"/>
          <w:szCs w:val="22"/>
        </w:rPr>
        <w:t>та Ломоносова и Менделеева и пространство, пролегающее между ними.</w:t>
      </w:r>
    </w:p>
    <w:p w:rsidR="003C71C6" w:rsidRPr="00241E9E" w:rsidRDefault="003C71C6" w:rsidP="00241E9E">
      <w:pPr>
        <w:ind w:firstLine="709"/>
        <w:jc w:val="both"/>
        <w:rPr>
          <w:sz w:val="22"/>
          <w:szCs w:val="22"/>
        </w:rPr>
      </w:pPr>
      <w:r w:rsidRPr="00241E9E">
        <w:rPr>
          <w:sz w:val="22"/>
          <w:szCs w:val="22"/>
        </w:rPr>
        <w:t xml:space="preserve">США также заявляют </w:t>
      </w:r>
      <w:r w:rsidR="00514F75">
        <w:rPr>
          <w:sz w:val="22"/>
          <w:szCs w:val="22"/>
        </w:rPr>
        <w:t>о готовности</w:t>
      </w:r>
      <w:r w:rsidRPr="00241E9E">
        <w:rPr>
          <w:sz w:val="22"/>
          <w:szCs w:val="22"/>
        </w:rPr>
        <w:t xml:space="preserve"> продолжить развитие взаимоотношения с террито</w:t>
      </w:r>
      <w:r w:rsidR="00514F75">
        <w:rPr>
          <w:sz w:val="22"/>
          <w:szCs w:val="22"/>
        </w:rPr>
        <w:softHyphen/>
      </w:r>
      <w:r w:rsidRPr="00241E9E">
        <w:rPr>
          <w:sz w:val="22"/>
          <w:szCs w:val="22"/>
        </w:rPr>
        <w:t>риями российского Дальнего Востока в сфере дипломатии, культуры, науки, образования, спор</w:t>
      </w:r>
      <w:r w:rsidR="00514F75">
        <w:rPr>
          <w:sz w:val="22"/>
          <w:szCs w:val="22"/>
        </w:rPr>
        <w:softHyphen/>
      </w:r>
      <w:r w:rsidRPr="00241E9E">
        <w:rPr>
          <w:sz w:val="22"/>
          <w:szCs w:val="22"/>
        </w:rPr>
        <w:t>та, бизнеса и коренных народностей. Между Россией и США также существует возможность безвизовых поездок для населения, проживающего на территории Берингова пролива [2, с. 64].</w:t>
      </w:r>
    </w:p>
    <w:p w:rsidR="003C71C6" w:rsidRPr="00241E9E" w:rsidRDefault="003C71C6" w:rsidP="00241E9E">
      <w:pPr>
        <w:ind w:firstLine="709"/>
        <w:jc w:val="both"/>
        <w:rPr>
          <w:sz w:val="22"/>
          <w:szCs w:val="22"/>
        </w:rPr>
      </w:pPr>
      <w:r w:rsidRPr="00241E9E">
        <w:rPr>
          <w:sz w:val="22"/>
          <w:szCs w:val="22"/>
        </w:rPr>
        <w:t xml:space="preserve">25 марта </w:t>
      </w:r>
      <w:smartTag w:uri="urn:schemas-microsoft-com:office:smarttags" w:element="metricconverter">
        <w:smartTagPr>
          <w:attr w:name="ProductID" w:val="2017 г"/>
        </w:smartTagPr>
        <w:r w:rsidRPr="00241E9E">
          <w:rPr>
            <w:sz w:val="22"/>
            <w:szCs w:val="22"/>
          </w:rPr>
          <w:t>2017 г</w:t>
        </w:r>
      </w:smartTag>
      <w:r w:rsidRPr="00241E9E">
        <w:rPr>
          <w:sz w:val="22"/>
          <w:szCs w:val="22"/>
        </w:rPr>
        <w:t>. Россия, Канада, Дания, Финляндия, Исландия, Норвегия, Швеция и</w:t>
      </w:r>
      <w:r w:rsidR="005E6AC6">
        <w:rPr>
          <w:sz w:val="22"/>
          <w:szCs w:val="22"/>
        </w:rPr>
        <w:t> </w:t>
      </w:r>
      <w:r w:rsidRPr="00241E9E">
        <w:rPr>
          <w:sz w:val="22"/>
          <w:szCs w:val="22"/>
        </w:rPr>
        <w:t>США ратифицировали документ о сотрудничестве в Арктике, касающийся обмена информа</w:t>
      </w:r>
      <w:r w:rsidR="00D840C5">
        <w:rPr>
          <w:sz w:val="22"/>
          <w:szCs w:val="22"/>
        </w:rPr>
        <w:softHyphen/>
      </w:r>
      <w:r w:rsidRPr="00241E9E">
        <w:rPr>
          <w:sz w:val="22"/>
          <w:szCs w:val="22"/>
        </w:rPr>
        <w:t>цией в случае возникновения ЧС на море, а также совместных операциях в АЗ [6, с. 27].</w:t>
      </w:r>
    </w:p>
    <w:p w:rsidR="003C71C6" w:rsidRPr="00241E9E" w:rsidRDefault="003C71C6" w:rsidP="00241E9E">
      <w:pPr>
        <w:ind w:firstLine="709"/>
        <w:jc w:val="both"/>
        <w:rPr>
          <w:sz w:val="22"/>
          <w:szCs w:val="22"/>
        </w:rPr>
      </w:pPr>
      <w:r w:rsidRPr="00241E9E">
        <w:rPr>
          <w:sz w:val="22"/>
          <w:szCs w:val="22"/>
        </w:rPr>
        <w:t>Таким образом, Россия, несмотря на санкционную политику Запада</w:t>
      </w:r>
      <w:r w:rsidR="00514F75">
        <w:rPr>
          <w:sz w:val="22"/>
          <w:szCs w:val="22"/>
        </w:rPr>
        <w:t>,</w:t>
      </w:r>
      <w:r w:rsidRPr="00241E9E">
        <w:rPr>
          <w:sz w:val="22"/>
          <w:szCs w:val="22"/>
        </w:rPr>
        <w:t xml:space="preserve"> продолжает активно сотрудничать с международными партнерами в Арктическом пространстве, расширяя сферы своего влияния в регионе и заручаясь поддержкой все большего количества международных акторов в регионе, что в очередной раз подчеркивает важность и необходимость освоения Арк</w:t>
      </w:r>
      <w:r w:rsidR="00D840C5">
        <w:rPr>
          <w:sz w:val="22"/>
          <w:szCs w:val="22"/>
        </w:rPr>
        <w:softHyphen/>
      </w:r>
      <w:r w:rsidR="005E6AC6">
        <w:rPr>
          <w:sz w:val="22"/>
          <w:szCs w:val="22"/>
        </w:rPr>
        <w:t>тических пространств Россией.</w:t>
      </w:r>
    </w:p>
    <w:p w:rsidR="003C71C6" w:rsidRPr="005E6AC6" w:rsidRDefault="003C71C6" w:rsidP="005E6AC6">
      <w:pPr>
        <w:rPr>
          <w:sz w:val="22"/>
          <w:szCs w:val="22"/>
        </w:rPr>
      </w:pPr>
    </w:p>
    <w:p w:rsidR="003C71C6" w:rsidRPr="00241E9E" w:rsidRDefault="003C71C6" w:rsidP="00241E9E">
      <w:pPr>
        <w:jc w:val="center"/>
        <w:rPr>
          <w:b/>
          <w:sz w:val="22"/>
          <w:szCs w:val="22"/>
        </w:rPr>
      </w:pPr>
      <w:r w:rsidRPr="00241E9E">
        <w:rPr>
          <w:b/>
          <w:sz w:val="22"/>
          <w:szCs w:val="22"/>
        </w:rPr>
        <w:t>Список использованной литературы</w:t>
      </w:r>
    </w:p>
    <w:p w:rsidR="003C71C6" w:rsidRPr="00241E9E" w:rsidRDefault="003C71C6" w:rsidP="00413DAE">
      <w:pPr>
        <w:pStyle w:val="a8"/>
        <w:spacing w:before="40" w:after="0" w:line="240" w:lineRule="auto"/>
        <w:ind w:left="709" w:hanging="284"/>
        <w:contextualSpacing w:val="0"/>
        <w:jc w:val="both"/>
        <w:rPr>
          <w:rFonts w:ascii="Times New Roman" w:eastAsia="Times New Roman" w:hAnsi="Times New Roman"/>
          <w:lang w:eastAsia="ru-RU"/>
        </w:rPr>
      </w:pPr>
      <w:r w:rsidRPr="00241E9E">
        <w:rPr>
          <w:rFonts w:ascii="Times New Roman" w:eastAsia="Times New Roman" w:hAnsi="Times New Roman"/>
          <w:lang w:eastAsia="ru-RU"/>
        </w:rPr>
        <w:t>1.</w:t>
      </w:r>
      <w:r w:rsidR="005E6AC6">
        <w:rPr>
          <w:rFonts w:ascii="Times New Roman" w:eastAsia="Times New Roman" w:hAnsi="Times New Roman"/>
          <w:lang w:eastAsia="ru-RU"/>
        </w:rPr>
        <w:tab/>
      </w:r>
      <w:r w:rsidRPr="00241E9E">
        <w:rPr>
          <w:rFonts w:ascii="Times New Roman" w:eastAsia="Times New Roman" w:hAnsi="Times New Roman"/>
          <w:lang w:eastAsia="ru-RU"/>
        </w:rPr>
        <w:t>Загорский А.</w:t>
      </w:r>
      <w:r w:rsidR="005E6AC6">
        <w:rPr>
          <w:rFonts w:ascii="Times New Roman" w:eastAsia="Times New Roman" w:hAnsi="Times New Roman"/>
          <w:lang w:eastAsia="ru-RU"/>
        </w:rPr>
        <w:t xml:space="preserve"> </w:t>
      </w:r>
      <w:r w:rsidRPr="00241E9E">
        <w:rPr>
          <w:rFonts w:ascii="Times New Roman" w:eastAsia="Times New Roman" w:hAnsi="Times New Roman"/>
          <w:lang w:eastAsia="ru-RU"/>
        </w:rPr>
        <w:t>В. Арктика: зона мира и сотру</w:t>
      </w:r>
      <w:r w:rsidR="005E6AC6">
        <w:rPr>
          <w:rFonts w:ascii="Times New Roman" w:eastAsia="Times New Roman" w:hAnsi="Times New Roman"/>
          <w:lang w:eastAsia="ru-RU"/>
        </w:rPr>
        <w:t>дничества. М.: ИМЭМО РАН, 2011.</w:t>
      </w:r>
    </w:p>
    <w:p w:rsidR="003C71C6" w:rsidRPr="00241E9E" w:rsidRDefault="003C71C6" w:rsidP="00413DAE">
      <w:pPr>
        <w:pStyle w:val="a8"/>
        <w:spacing w:before="40" w:after="0" w:line="240" w:lineRule="auto"/>
        <w:ind w:left="709" w:hanging="284"/>
        <w:contextualSpacing w:val="0"/>
        <w:jc w:val="both"/>
        <w:rPr>
          <w:rFonts w:ascii="Times New Roman" w:eastAsia="Times New Roman" w:hAnsi="Times New Roman"/>
          <w:lang w:eastAsia="ru-RU"/>
        </w:rPr>
      </w:pPr>
      <w:r w:rsidRPr="00241E9E">
        <w:rPr>
          <w:rFonts w:ascii="Times New Roman" w:eastAsia="Times New Roman" w:hAnsi="Times New Roman"/>
          <w:lang w:eastAsia="ru-RU"/>
        </w:rPr>
        <w:t>2.</w:t>
      </w:r>
      <w:r w:rsidR="005E6AC6">
        <w:rPr>
          <w:rFonts w:ascii="Times New Roman" w:eastAsia="Times New Roman" w:hAnsi="Times New Roman"/>
          <w:lang w:eastAsia="ru-RU"/>
        </w:rPr>
        <w:tab/>
      </w:r>
      <w:r w:rsidRPr="00241E9E">
        <w:rPr>
          <w:rFonts w:ascii="Times New Roman" w:eastAsia="Times New Roman" w:hAnsi="Times New Roman"/>
          <w:lang w:eastAsia="ru-RU"/>
        </w:rPr>
        <w:t>Ковалев А.</w:t>
      </w:r>
      <w:r w:rsidR="005E6AC6">
        <w:rPr>
          <w:rFonts w:ascii="Times New Roman" w:eastAsia="Times New Roman" w:hAnsi="Times New Roman"/>
          <w:lang w:eastAsia="ru-RU"/>
        </w:rPr>
        <w:t xml:space="preserve"> </w:t>
      </w:r>
      <w:r w:rsidRPr="00241E9E">
        <w:rPr>
          <w:rFonts w:ascii="Times New Roman" w:eastAsia="Times New Roman" w:hAnsi="Times New Roman"/>
          <w:lang w:eastAsia="ru-RU"/>
        </w:rPr>
        <w:t>А. Международно-правовой режим Арктики и интересы России. СПб</w:t>
      </w:r>
      <w:r w:rsidR="005E6AC6">
        <w:rPr>
          <w:rFonts w:ascii="Times New Roman" w:eastAsia="Times New Roman" w:hAnsi="Times New Roman"/>
          <w:lang w:eastAsia="ru-RU"/>
        </w:rPr>
        <w:t>.</w:t>
      </w:r>
      <w:r w:rsidRPr="00241E9E">
        <w:rPr>
          <w:rFonts w:ascii="Times New Roman" w:eastAsia="Times New Roman" w:hAnsi="Times New Roman"/>
          <w:lang w:eastAsia="ru-RU"/>
        </w:rPr>
        <w:t>: Изда</w:t>
      </w:r>
      <w:r w:rsidR="00D840C5">
        <w:rPr>
          <w:rFonts w:ascii="Times New Roman" w:eastAsia="Times New Roman" w:hAnsi="Times New Roman"/>
          <w:lang w:eastAsia="ru-RU"/>
        </w:rPr>
        <w:softHyphen/>
      </w:r>
      <w:r w:rsidRPr="00241E9E">
        <w:rPr>
          <w:rFonts w:ascii="Times New Roman" w:eastAsia="Times New Roman" w:hAnsi="Times New Roman"/>
          <w:lang w:eastAsia="ru-RU"/>
        </w:rPr>
        <w:t>тельский дом Санкт-Петербургского госуд</w:t>
      </w:r>
      <w:r w:rsidR="005E6AC6">
        <w:rPr>
          <w:rFonts w:ascii="Times New Roman" w:eastAsia="Times New Roman" w:hAnsi="Times New Roman"/>
          <w:lang w:eastAsia="ru-RU"/>
        </w:rPr>
        <w:t>арственного университета, 2007.</w:t>
      </w:r>
    </w:p>
    <w:p w:rsidR="003C71C6" w:rsidRPr="00241E9E" w:rsidRDefault="003C71C6" w:rsidP="00413DAE">
      <w:pPr>
        <w:pStyle w:val="a8"/>
        <w:spacing w:before="40" w:after="0" w:line="240" w:lineRule="auto"/>
        <w:ind w:left="709" w:hanging="284"/>
        <w:contextualSpacing w:val="0"/>
        <w:jc w:val="both"/>
        <w:rPr>
          <w:rFonts w:ascii="Times New Roman" w:eastAsia="Times New Roman" w:hAnsi="Times New Roman"/>
          <w:lang w:eastAsia="ru-RU"/>
        </w:rPr>
      </w:pPr>
      <w:r w:rsidRPr="00241E9E">
        <w:rPr>
          <w:rFonts w:ascii="Times New Roman" w:eastAsia="Times New Roman" w:hAnsi="Times New Roman"/>
          <w:lang w:eastAsia="ru-RU"/>
        </w:rPr>
        <w:t>3.</w:t>
      </w:r>
      <w:r w:rsidR="005E6AC6">
        <w:rPr>
          <w:rFonts w:ascii="Times New Roman" w:eastAsia="Times New Roman" w:hAnsi="Times New Roman"/>
          <w:lang w:eastAsia="ru-RU"/>
        </w:rPr>
        <w:tab/>
      </w:r>
      <w:r w:rsidRPr="00241E9E">
        <w:rPr>
          <w:rFonts w:ascii="Times New Roman" w:eastAsia="Times New Roman" w:hAnsi="Times New Roman"/>
          <w:lang w:val="en-US" w:eastAsia="ru-RU"/>
        </w:rPr>
        <w:t>India</w:t>
      </w:r>
      <w:r w:rsidRPr="00241E9E">
        <w:rPr>
          <w:rFonts w:ascii="Times New Roman" w:eastAsia="Times New Roman" w:hAnsi="Times New Roman"/>
          <w:lang w:eastAsia="ru-RU"/>
        </w:rPr>
        <w:t xml:space="preserve"> 2006. </w:t>
      </w:r>
      <w:r w:rsidRPr="00241E9E">
        <w:rPr>
          <w:rFonts w:ascii="Times New Roman" w:eastAsia="Times New Roman" w:hAnsi="Times New Roman"/>
          <w:lang w:val="en-US" w:eastAsia="ru-RU"/>
        </w:rPr>
        <w:t>New</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Delhi</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Indian</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Government</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Publications</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Division</w:t>
      </w:r>
      <w:r w:rsidRPr="00241E9E">
        <w:rPr>
          <w:rFonts w:ascii="Times New Roman" w:eastAsia="Times New Roman" w:hAnsi="Times New Roman"/>
          <w:lang w:eastAsia="ru-RU"/>
        </w:rPr>
        <w:t>, 2006.</w:t>
      </w:r>
    </w:p>
    <w:p w:rsidR="003C71C6" w:rsidRPr="005E6AC6" w:rsidRDefault="003C71C6" w:rsidP="00413DAE">
      <w:pPr>
        <w:pStyle w:val="a8"/>
        <w:spacing w:before="40" w:after="0" w:line="240" w:lineRule="auto"/>
        <w:ind w:left="709" w:hanging="284"/>
        <w:contextualSpacing w:val="0"/>
        <w:jc w:val="both"/>
        <w:rPr>
          <w:rFonts w:ascii="Times New Roman" w:eastAsia="Times New Roman" w:hAnsi="Times New Roman"/>
          <w:lang w:val="en-US" w:eastAsia="ru-RU"/>
        </w:rPr>
      </w:pPr>
      <w:r w:rsidRPr="00241E9E">
        <w:rPr>
          <w:rFonts w:ascii="Times New Roman" w:eastAsia="Times New Roman" w:hAnsi="Times New Roman"/>
          <w:lang w:eastAsia="ru-RU"/>
        </w:rPr>
        <w:t>4.</w:t>
      </w:r>
      <w:r w:rsidR="005E6AC6">
        <w:rPr>
          <w:rFonts w:ascii="Times New Roman" w:eastAsia="Times New Roman" w:hAnsi="Times New Roman"/>
          <w:lang w:eastAsia="ru-RU"/>
        </w:rPr>
        <w:tab/>
      </w:r>
      <w:r w:rsidRPr="00241E9E">
        <w:rPr>
          <w:rFonts w:ascii="Times New Roman" w:eastAsia="Times New Roman" w:hAnsi="Times New Roman"/>
          <w:lang w:eastAsia="ru-RU"/>
        </w:rPr>
        <w:t>Чилингаров А.</w:t>
      </w:r>
      <w:r w:rsidR="005E6AC6">
        <w:rPr>
          <w:rFonts w:ascii="Times New Roman" w:eastAsia="Times New Roman" w:hAnsi="Times New Roman"/>
          <w:lang w:eastAsia="ru-RU"/>
        </w:rPr>
        <w:t xml:space="preserve"> </w:t>
      </w:r>
      <w:r w:rsidRPr="00241E9E">
        <w:rPr>
          <w:rFonts w:ascii="Times New Roman" w:eastAsia="Times New Roman" w:hAnsi="Times New Roman"/>
          <w:lang w:eastAsia="ru-RU"/>
        </w:rPr>
        <w:t xml:space="preserve">Н. Арктический регион: Проблемы международного сотрудничества: Хрестоматия в 3 т. / </w:t>
      </w:r>
      <w:r w:rsidR="00514F75">
        <w:rPr>
          <w:rFonts w:ascii="Times New Roman" w:eastAsia="Times New Roman" w:hAnsi="Times New Roman"/>
          <w:lang w:eastAsia="ru-RU"/>
        </w:rPr>
        <w:t>п</w:t>
      </w:r>
      <w:r w:rsidRPr="00241E9E">
        <w:rPr>
          <w:rFonts w:ascii="Times New Roman" w:eastAsia="Times New Roman" w:hAnsi="Times New Roman"/>
          <w:lang w:eastAsia="ru-RU"/>
        </w:rPr>
        <w:t>од ред. И</w:t>
      </w:r>
      <w:r w:rsidRPr="00241E9E">
        <w:rPr>
          <w:rFonts w:ascii="Times New Roman" w:eastAsia="Times New Roman" w:hAnsi="Times New Roman"/>
          <w:lang w:val="en-US" w:eastAsia="ru-RU"/>
        </w:rPr>
        <w:t>.</w:t>
      </w:r>
      <w:r w:rsidR="005E6AC6" w:rsidRPr="005E6AC6">
        <w:rPr>
          <w:rFonts w:ascii="Times New Roman" w:eastAsia="Times New Roman" w:hAnsi="Times New Roman"/>
          <w:lang w:val="en-US" w:eastAsia="ru-RU"/>
        </w:rPr>
        <w:t xml:space="preserve"> </w:t>
      </w:r>
      <w:r w:rsidRPr="00241E9E">
        <w:rPr>
          <w:rFonts w:ascii="Times New Roman" w:eastAsia="Times New Roman" w:hAnsi="Times New Roman"/>
          <w:lang w:eastAsia="ru-RU"/>
        </w:rPr>
        <w:t>С</w:t>
      </w:r>
      <w:r w:rsidRPr="00241E9E">
        <w:rPr>
          <w:rFonts w:ascii="Times New Roman" w:eastAsia="Times New Roman" w:hAnsi="Times New Roman"/>
          <w:lang w:val="en-US" w:eastAsia="ru-RU"/>
        </w:rPr>
        <w:t xml:space="preserve">. </w:t>
      </w:r>
      <w:r w:rsidRPr="00241E9E">
        <w:rPr>
          <w:rFonts w:ascii="Times New Roman" w:eastAsia="Times New Roman" w:hAnsi="Times New Roman"/>
          <w:lang w:eastAsia="ru-RU"/>
        </w:rPr>
        <w:t>Иванова</w:t>
      </w:r>
      <w:r w:rsidRPr="00241E9E">
        <w:rPr>
          <w:rFonts w:ascii="Times New Roman" w:eastAsia="Times New Roman" w:hAnsi="Times New Roman"/>
          <w:lang w:val="en-US" w:eastAsia="ru-RU"/>
        </w:rPr>
        <w:t xml:space="preserve">. </w:t>
      </w:r>
      <w:r w:rsidRPr="00241E9E">
        <w:rPr>
          <w:rFonts w:ascii="Times New Roman" w:eastAsia="Times New Roman" w:hAnsi="Times New Roman"/>
          <w:lang w:eastAsia="ru-RU"/>
        </w:rPr>
        <w:t>М</w:t>
      </w:r>
      <w:r w:rsidRPr="00241E9E">
        <w:rPr>
          <w:rFonts w:ascii="Times New Roman" w:eastAsia="Times New Roman" w:hAnsi="Times New Roman"/>
          <w:lang w:val="en-US" w:eastAsia="ru-RU"/>
        </w:rPr>
        <w:t xml:space="preserve">.: </w:t>
      </w:r>
      <w:r w:rsidRPr="00241E9E">
        <w:rPr>
          <w:rFonts w:ascii="Times New Roman" w:eastAsia="Times New Roman" w:hAnsi="Times New Roman"/>
          <w:lang w:eastAsia="ru-RU"/>
        </w:rPr>
        <w:t>Аспект</w:t>
      </w:r>
      <w:r w:rsidRPr="00241E9E">
        <w:rPr>
          <w:rFonts w:ascii="Times New Roman" w:eastAsia="Times New Roman" w:hAnsi="Times New Roman"/>
          <w:lang w:val="en-US" w:eastAsia="ru-RU"/>
        </w:rPr>
        <w:t xml:space="preserve"> </w:t>
      </w:r>
      <w:r w:rsidRPr="00241E9E">
        <w:rPr>
          <w:rFonts w:ascii="Times New Roman" w:eastAsia="Times New Roman" w:hAnsi="Times New Roman"/>
          <w:lang w:eastAsia="ru-RU"/>
        </w:rPr>
        <w:t>Пресс</w:t>
      </w:r>
      <w:r w:rsidRPr="00241E9E">
        <w:rPr>
          <w:rFonts w:ascii="Times New Roman" w:eastAsia="Times New Roman" w:hAnsi="Times New Roman"/>
          <w:lang w:val="en-US" w:eastAsia="ru-RU"/>
        </w:rPr>
        <w:t xml:space="preserve">, 2013. </w:t>
      </w:r>
      <w:r w:rsidR="005E6AC6" w:rsidRPr="00241E9E">
        <w:rPr>
          <w:rFonts w:ascii="Times New Roman" w:eastAsia="Times New Roman" w:hAnsi="Times New Roman"/>
          <w:lang w:eastAsia="ru-RU"/>
        </w:rPr>
        <w:t>Т</w:t>
      </w:r>
      <w:r w:rsidR="005E6AC6">
        <w:rPr>
          <w:rFonts w:ascii="Times New Roman" w:eastAsia="Times New Roman" w:hAnsi="Times New Roman"/>
          <w:lang w:val="en-US" w:eastAsia="ru-RU"/>
        </w:rPr>
        <w:t>. 1.</w:t>
      </w:r>
    </w:p>
    <w:p w:rsidR="003C71C6" w:rsidRPr="00241E9E" w:rsidRDefault="003C71C6" w:rsidP="00413DAE">
      <w:pPr>
        <w:pStyle w:val="a8"/>
        <w:spacing w:before="40" w:after="0" w:line="240" w:lineRule="auto"/>
        <w:ind w:left="709" w:hanging="284"/>
        <w:contextualSpacing w:val="0"/>
        <w:jc w:val="both"/>
        <w:rPr>
          <w:rFonts w:ascii="Times New Roman" w:eastAsia="Times New Roman" w:hAnsi="Times New Roman"/>
          <w:lang w:val="en-US" w:eastAsia="ru-RU"/>
        </w:rPr>
      </w:pPr>
      <w:r w:rsidRPr="00241E9E">
        <w:rPr>
          <w:rFonts w:ascii="Times New Roman" w:eastAsia="Times New Roman" w:hAnsi="Times New Roman"/>
          <w:lang w:val="en-US" w:eastAsia="ru-RU"/>
        </w:rPr>
        <w:t>5.</w:t>
      </w:r>
      <w:r w:rsidR="005E6AC6" w:rsidRPr="005E6AC6">
        <w:rPr>
          <w:rFonts w:ascii="Times New Roman" w:eastAsia="Times New Roman" w:hAnsi="Times New Roman"/>
          <w:lang w:val="en-US" w:eastAsia="ru-RU"/>
        </w:rPr>
        <w:tab/>
      </w:r>
      <w:r w:rsidRPr="00241E9E">
        <w:rPr>
          <w:rFonts w:ascii="Times New Roman" w:eastAsia="Times New Roman" w:hAnsi="Times New Roman"/>
          <w:lang w:val="en-US" w:eastAsia="ru-RU"/>
        </w:rPr>
        <w:t>Finland’s Strategy for the Arctic Region. P. 8</w:t>
      </w:r>
      <w:r w:rsidR="005E6AC6" w:rsidRPr="007F337D">
        <w:rPr>
          <w:rFonts w:ascii="Times New Roman" w:eastAsia="Times New Roman" w:hAnsi="Times New Roman"/>
          <w:lang w:val="en-US" w:eastAsia="ru-RU"/>
        </w:rPr>
        <w:t>–</w:t>
      </w:r>
      <w:r w:rsidRPr="00241E9E">
        <w:rPr>
          <w:rFonts w:ascii="Times New Roman" w:eastAsia="Times New Roman" w:hAnsi="Times New Roman"/>
          <w:lang w:val="en-US" w:eastAsia="ru-RU"/>
        </w:rPr>
        <w:t>9. URL: http://www.vnk.fi/julkaisu-kansio/2010/j07-suomen-arktinen-08-finlands-strategy/pdf/en.pdf</w:t>
      </w:r>
    </w:p>
    <w:p w:rsidR="003C71C6" w:rsidRPr="00241E9E" w:rsidRDefault="003C71C6" w:rsidP="00413DAE">
      <w:pPr>
        <w:pStyle w:val="a8"/>
        <w:spacing w:before="40" w:after="0" w:line="240" w:lineRule="auto"/>
        <w:ind w:left="709" w:hanging="284"/>
        <w:contextualSpacing w:val="0"/>
        <w:jc w:val="both"/>
        <w:rPr>
          <w:rFonts w:ascii="Times New Roman" w:eastAsia="Times New Roman" w:hAnsi="Times New Roman"/>
          <w:lang w:eastAsia="ru-RU"/>
        </w:rPr>
      </w:pPr>
      <w:r w:rsidRPr="00241E9E">
        <w:rPr>
          <w:rFonts w:ascii="Times New Roman" w:eastAsia="Times New Roman" w:hAnsi="Times New Roman"/>
          <w:lang w:val="en-US" w:eastAsia="ru-RU"/>
        </w:rPr>
        <w:t>6.</w:t>
      </w:r>
      <w:r w:rsidR="005E6AC6" w:rsidRPr="005E6AC6">
        <w:rPr>
          <w:rFonts w:ascii="Times New Roman" w:eastAsia="Times New Roman" w:hAnsi="Times New Roman"/>
          <w:lang w:val="en-US" w:eastAsia="ru-RU"/>
        </w:rPr>
        <w:tab/>
      </w:r>
      <w:r w:rsidRPr="00241E9E">
        <w:rPr>
          <w:rFonts w:ascii="Times New Roman" w:eastAsia="Times New Roman" w:hAnsi="Times New Roman"/>
          <w:lang w:val="en-US" w:eastAsia="ru-RU"/>
        </w:rPr>
        <w:t>U.S. and Canadian cooperative approaches to Arctic security. Santa</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Monica</w:t>
      </w:r>
      <w:r w:rsidRPr="00241E9E">
        <w:rPr>
          <w:rFonts w:ascii="Times New Roman" w:eastAsia="Times New Roman" w:hAnsi="Times New Roman"/>
          <w:lang w:eastAsia="ru-RU"/>
        </w:rPr>
        <w:t xml:space="preserve">: </w:t>
      </w:r>
      <w:r w:rsidRPr="00241E9E">
        <w:rPr>
          <w:rFonts w:ascii="Times New Roman" w:eastAsia="Times New Roman" w:hAnsi="Times New Roman"/>
          <w:lang w:val="en-US" w:eastAsia="ru-RU"/>
        </w:rPr>
        <w:t>RAND</w:t>
      </w:r>
      <w:r w:rsidRPr="00241E9E">
        <w:rPr>
          <w:rFonts w:ascii="Times New Roman" w:eastAsia="Times New Roman" w:hAnsi="Times New Roman"/>
          <w:lang w:eastAsia="ru-RU"/>
        </w:rPr>
        <w:t>, 1990.</w:t>
      </w:r>
    </w:p>
    <w:p w:rsidR="00D94948" w:rsidRDefault="00D94948" w:rsidP="005E6AC6">
      <w:pPr>
        <w:jc w:val="both"/>
        <w:rPr>
          <w:sz w:val="22"/>
          <w:szCs w:val="22"/>
        </w:rPr>
      </w:pPr>
    </w:p>
    <w:p w:rsidR="005E6AC6" w:rsidRDefault="005E6AC6" w:rsidP="005E6AC6">
      <w:pPr>
        <w:jc w:val="both"/>
        <w:rPr>
          <w:sz w:val="22"/>
          <w:szCs w:val="22"/>
        </w:rPr>
      </w:pPr>
    </w:p>
    <w:p w:rsidR="005E6AC6" w:rsidRPr="005E6AC6" w:rsidRDefault="005E6AC6" w:rsidP="005E6AC6">
      <w:pPr>
        <w:jc w:val="both"/>
        <w:rPr>
          <w:sz w:val="22"/>
          <w:szCs w:val="22"/>
        </w:rPr>
      </w:pPr>
    </w:p>
    <w:p w:rsidR="00354903" w:rsidRPr="005E6AC6" w:rsidRDefault="00354903" w:rsidP="005E6AC6">
      <w:pPr>
        <w:jc w:val="both"/>
        <w:rPr>
          <w:sz w:val="22"/>
          <w:szCs w:val="22"/>
        </w:rPr>
      </w:pPr>
    </w:p>
    <w:p w:rsidR="00866229" w:rsidRPr="005E6AC6" w:rsidRDefault="00866229" w:rsidP="00A51A38">
      <w:pPr>
        <w:rPr>
          <w:b/>
          <w:i/>
          <w:sz w:val="22"/>
          <w:szCs w:val="22"/>
        </w:rPr>
      </w:pPr>
      <w:r w:rsidRPr="005E6AC6">
        <w:rPr>
          <w:b/>
          <w:i/>
          <w:sz w:val="22"/>
          <w:szCs w:val="22"/>
        </w:rPr>
        <w:t xml:space="preserve">Саблина Евгения Антонова, Удмуртский </w:t>
      </w:r>
      <w:r w:rsidR="00A51A38">
        <w:rPr>
          <w:b/>
          <w:i/>
          <w:sz w:val="22"/>
          <w:szCs w:val="22"/>
        </w:rPr>
        <w:t>г</w:t>
      </w:r>
      <w:r w:rsidRPr="005E6AC6">
        <w:rPr>
          <w:b/>
          <w:i/>
          <w:sz w:val="22"/>
          <w:szCs w:val="22"/>
        </w:rPr>
        <w:t xml:space="preserve">осударственный </w:t>
      </w:r>
      <w:r w:rsidR="00A51A38">
        <w:rPr>
          <w:b/>
          <w:i/>
          <w:sz w:val="22"/>
          <w:szCs w:val="22"/>
        </w:rPr>
        <w:t>у</w:t>
      </w:r>
      <w:r w:rsidRPr="005E6AC6">
        <w:rPr>
          <w:b/>
          <w:i/>
          <w:sz w:val="22"/>
          <w:szCs w:val="22"/>
        </w:rPr>
        <w:t xml:space="preserve">ниверситет, </w:t>
      </w:r>
      <w:r w:rsidRPr="00A51A38">
        <w:rPr>
          <w:b/>
          <w:i/>
          <w:sz w:val="22"/>
          <w:szCs w:val="22"/>
          <w:lang w:val="en-US"/>
        </w:rPr>
        <w:t>zhenyasablina</w:t>
      </w:r>
      <w:r w:rsidRPr="00A51A38">
        <w:rPr>
          <w:b/>
          <w:i/>
          <w:sz w:val="22"/>
          <w:szCs w:val="22"/>
        </w:rPr>
        <w:t>@</w:t>
      </w:r>
      <w:r w:rsidRPr="00A51A38">
        <w:rPr>
          <w:b/>
          <w:i/>
          <w:sz w:val="22"/>
          <w:szCs w:val="22"/>
          <w:lang w:val="en-US"/>
        </w:rPr>
        <w:t>yandex</w:t>
      </w:r>
      <w:r w:rsidRPr="00A51A38">
        <w:rPr>
          <w:b/>
          <w:i/>
          <w:sz w:val="22"/>
          <w:szCs w:val="22"/>
        </w:rPr>
        <w:t>.</w:t>
      </w:r>
      <w:r w:rsidRPr="00A51A38">
        <w:rPr>
          <w:b/>
          <w:i/>
          <w:sz w:val="22"/>
          <w:szCs w:val="22"/>
          <w:lang w:val="en-US"/>
        </w:rPr>
        <w:t>ru</w:t>
      </w:r>
    </w:p>
    <w:p w:rsidR="00866229" w:rsidRPr="005E6AC6" w:rsidRDefault="00866229" w:rsidP="005E6AC6">
      <w:pPr>
        <w:jc w:val="both"/>
        <w:rPr>
          <w:b/>
          <w:i/>
          <w:sz w:val="22"/>
          <w:szCs w:val="22"/>
        </w:rPr>
      </w:pPr>
      <w:r w:rsidRPr="005E6AC6">
        <w:rPr>
          <w:b/>
          <w:i/>
          <w:sz w:val="22"/>
          <w:szCs w:val="22"/>
        </w:rPr>
        <w:t xml:space="preserve">Научный </w:t>
      </w:r>
      <w:r w:rsidR="00A51A38">
        <w:rPr>
          <w:b/>
          <w:i/>
          <w:sz w:val="22"/>
          <w:szCs w:val="22"/>
        </w:rPr>
        <w:t>р</w:t>
      </w:r>
      <w:r w:rsidRPr="005E6AC6">
        <w:rPr>
          <w:b/>
          <w:i/>
          <w:sz w:val="22"/>
          <w:szCs w:val="22"/>
        </w:rPr>
        <w:t xml:space="preserve">уководитель — </w:t>
      </w:r>
      <w:r w:rsidR="00B23667" w:rsidRPr="005E6AC6">
        <w:rPr>
          <w:b/>
          <w:i/>
          <w:sz w:val="22"/>
          <w:szCs w:val="22"/>
        </w:rPr>
        <w:t xml:space="preserve">Неборская </w:t>
      </w:r>
      <w:r w:rsidRPr="005E6AC6">
        <w:rPr>
          <w:b/>
          <w:i/>
          <w:sz w:val="22"/>
          <w:szCs w:val="22"/>
        </w:rPr>
        <w:t xml:space="preserve">Вера Витальевна, Удмуртский </w:t>
      </w:r>
      <w:r w:rsidR="00A51A38">
        <w:rPr>
          <w:b/>
          <w:i/>
          <w:sz w:val="22"/>
          <w:szCs w:val="22"/>
        </w:rPr>
        <w:t>г</w:t>
      </w:r>
      <w:r w:rsidRPr="005E6AC6">
        <w:rPr>
          <w:b/>
          <w:i/>
          <w:sz w:val="22"/>
          <w:szCs w:val="22"/>
        </w:rPr>
        <w:t xml:space="preserve">осударственный </w:t>
      </w:r>
      <w:r w:rsidR="00A51A38">
        <w:rPr>
          <w:b/>
          <w:i/>
          <w:sz w:val="22"/>
          <w:szCs w:val="22"/>
        </w:rPr>
        <w:t>у</w:t>
      </w:r>
      <w:r w:rsidRPr="005E6AC6">
        <w:rPr>
          <w:b/>
          <w:i/>
          <w:sz w:val="22"/>
          <w:szCs w:val="22"/>
        </w:rPr>
        <w:t>ни</w:t>
      </w:r>
      <w:r w:rsidR="00413DAE">
        <w:rPr>
          <w:b/>
          <w:i/>
          <w:sz w:val="22"/>
          <w:szCs w:val="22"/>
        </w:rPr>
        <w:softHyphen/>
      </w:r>
      <w:r w:rsidRPr="005E6AC6">
        <w:rPr>
          <w:b/>
          <w:i/>
          <w:sz w:val="22"/>
          <w:szCs w:val="22"/>
        </w:rPr>
        <w:t>верситет, доцент, к. ф</w:t>
      </w:r>
      <w:r w:rsidR="00514F75">
        <w:rPr>
          <w:b/>
          <w:i/>
          <w:sz w:val="22"/>
          <w:szCs w:val="22"/>
        </w:rPr>
        <w:t>илол</w:t>
      </w:r>
      <w:r w:rsidRPr="005E6AC6">
        <w:rPr>
          <w:b/>
          <w:i/>
          <w:sz w:val="22"/>
          <w:szCs w:val="22"/>
        </w:rPr>
        <w:t>. н.</w:t>
      </w:r>
    </w:p>
    <w:p w:rsidR="00866229" w:rsidRPr="00A51A38" w:rsidRDefault="00866229" w:rsidP="00A51A38">
      <w:pPr>
        <w:rPr>
          <w:sz w:val="22"/>
          <w:szCs w:val="22"/>
        </w:rPr>
      </w:pPr>
    </w:p>
    <w:p w:rsidR="00866229" w:rsidRDefault="00866229" w:rsidP="005E6AC6">
      <w:pPr>
        <w:jc w:val="center"/>
        <w:rPr>
          <w:b/>
          <w:sz w:val="22"/>
          <w:szCs w:val="22"/>
        </w:rPr>
      </w:pPr>
      <w:r w:rsidRPr="005E6AC6">
        <w:rPr>
          <w:b/>
          <w:sz w:val="22"/>
          <w:szCs w:val="22"/>
        </w:rPr>
        <w:t>ДОПИНГ В СПОРТЕ КАК СРЕДСТВО ПОЛИТИЧЕСКОГО ВЛИЯНИЯ</w:t>
      </w:r>
    </w:p>
    <w:p w:rsidR="00A51A38" w:rsidRPr="00A51A38" w:rsidRDefault="00A51A38" w:rsidP="00A51A38">
      <w:pPr>
        <w:jc w:val="center"/>
        <w:rPr>
          <w:b/>
          <w:sz w:val="22"/>
          <w:szCs w:val="22"/>
          <w:lang w:val="en-US"/>
        </w:rPr>
      </w:pPr>
      <w:r w:rsidRPr="005E6AC6">
        <w:rPr>
          <w:b/>
          <w:sz w:val="22"/>
          <w:szCs w:val="22"/>
          <w:lang w:val="en-US"/>
        </w:rPr>
        <w:t>DOPE IN SPORT AS A TOOL OF POLITICAL INFLUENCE</w:t>
      </w:r>
    </w:p>
    <w:p w:rsidR="00866229" w:rsidRPr="00A51A38" w:rsidRDefault="00866229" w:rsidP="005E6AC6">
      <w:pPr>
        <w:rPr>
          <w:sz w:val="22"/>
          <w:szCs w:val="22"/>
          <w:lang w:val="en-US"/>
        </w:rPr>
      </w:pPr>
    </w:p>
    <w:p w:rsidR="00866229" w:rsidRPr="005E6AC6" w:rsidRDefault="00866229" w:rsidP="005E6AC6">
      <w:pPr>
        <w:ind w:firstLine="720"/>
        <w:jc w:val="both"/>
        <w:rPr>
          <w:sz w:val="22"/>
          <w:szCs w:val="22"/>
        </w:rPr>
      </w:pPr>
      <w:r w:rsidRPr="005E6AC6">
        <w:rPr>
          <w:b/>
          <w:sz w:val="22"/>
          <w:szCs w:val="22"/>
        </w:rPr>
        <w:t>Аннотация</w:t>
      </w:r>
      <w:r w:rsidR="00A51A38">
        <w:rPr>
          <w:b/>
          <w:sz w:val="22"/>
          <w:szCs w:val="22"/>
        </w:rPr>
        <w:t>.</w:t>
      </w:r>
      <w:r w:rsidRPr="005E6AC6">
        <w:rPr>
          <w:sz w:val="22"/>
          <w:szCs w:val="22"/>
        </w:rPr>
        <w:t xml:space="preserve"> В статье анализируется существующая система допингового контроля. Ак</w:t>
      </w:r>
      <w:r w:rsidR="00514F75">
        <w:rPr>
          <w:sz w:val="22"/>
          <w:szCs w:val="22"/>
        </w:rPr>
        <w:softHyphen/>
      </w:r>
      <w:r w:rsidRPr="005E6AC6">
        <w:rPr>
          <w:sz w:val="22"/>
          <w:szCs w:val="22"/>
        </w:rPr>
        <w:t>туальность исследования заключается в том, что на сегодняшний день спортивные мероприя</w:t>
      </w:r>
      <w:r w:rsidR="00514F75">
        <w:rPr>
          <w:sz w:val="22"/>
          <w:szCs w:val="22"/>
        </w:rPr>
        <w:softHyphen/>
      </w:r>
      <w:r w:rsidRPr="005E6AC6">
        <w:rPr>
          <w:sz w:val="22"/>
          <w:szCs w:val="22"/>
        </w:rPr>
        <w:t>тия становятся фактором политического давления на страну. Допинг является основным инст</w:t>
      </w:r>
      <w:r w:rsidR="00514F75">
        <w:rPr>
          <w:sz w:val="22"/>
          <w:szCs w:val="22"/>
        </w:rPr>
        <w:softHyphen/>
      </w:r>
      <w:r w:rsidRPr="005E6AC6">
        <w:rPr>
          <w:sz w:val="22"/>
          <w:szCs w:val="22"/>
        </w:rPr>
        <w:t>рументом политического влияния. Автор ставил целью выявить основные недочеты в</w:t>
      </w:r>
      <w:r w:rsidR="00514F75">
        <w:rPr>
          <w:sz w:val="22"/>
          <w:szCs w:val="22"/>
        </w:rPr>
        <w:t xml:space="preserve"> </w:t>
      </w:r>
      <w:r w:rsidRPr="005E6AC6">
        <w:rPr>
          <w:sz w:val="22"/>
          <w:szCs w:val="22"/>
        </w:rPr>
        <w:t>системе допинг</w:t>
      </w:r>
      <w:r w:rsidR="00A51A38">
        <w:rPr>
          <w:sz w:val="22"/>
          <w:szCs w:val="22"/>
        </w:rPr>
        <w:t>-</w:t>
      </w:r>
      <w:r w:rsidRPr="005E6AC6">
        <w:rPr>
          <w:sz w:val="22"/>
          <w:szCs w:val="22"/>
        </w:rPr>
        <w:t>регулирования и доказать, что действующие организации и документы не способны обеспечить беспристрастность в полной мере. Главными методами исследования являются ло</w:t>
      </w:r>
      <w:r w:rsidR="00514F75">
        <w:rPr>
          <w:sz w:val="22"/>
          <w:szCs w:val="22"/>
        </w:rPr>
        <w:softHyphen/>
      </w:r>
      <w:r w:rsidRPr="005E6AC6">
        <w:rPr>
          <w:sz w:val="22"/>
          <w:szCs w:val="22"/>
        </w:rPr>
        <w:t>гический и сравнит</w:t>
      </w:r>
      <w:r w:rsidR="00A51A38">
        <w:rPr>
          <w:sz w:val="22"/>
          <w:szCs w:val="22"/>
        </w:rPr>
        <w:t xml:space="preserve">ельно-правовой методы, а также </w:t>
      </w:r>
      <w:r w:rsidRPr="005E6AC6">
        <w:rPr>
          <w:sz w:val="22"/>
          <w:szCs w:val="22"/>
        </w:rPr>
        <w:t>методы системного анализа. В</w:t>
      </w:r>
      <w:r w:rsidR="00514F75">
        <w:rPr>
          <w:sz w:val="22"/>
          <w:szCs w:val="22"/>
        </w:rPr>
        <w:t xml:space="preserve"> </w:t>
      </w:r>
      <w:r w:rsidRPr="005E6AC6">
        <w:rPr>
          <w:sz w:val="22"/>
          <w:szCs w:val="22"/>
        </w:rPr>
        <w:t>заключени</w:t>
      </w:r>
      <w:r w:rsidR="00514F75">
        <w:rPr>
          <w:sz w:val="22"/>
          <w:szCs w:val="22"/>
        </w:rPr>
        <w:t>е</w:t>
      </w:r>
      <w:r w:rsidRPr="005E6AC6">
        <w:rPr>
          <w:sz w:val="22"/>
          <w:szCs w:val="22"/>
        </w:rPr>
        <w:t xml:space="preserve"> автор приходит к выводу, что участие государств в борьбе с допингом необходимо, однако оно не должно противоречить концепции «Спорт вне политики», провозглашенной Пьером де Ку</w:t>
      </w:r>
      <w:r w:rsidR="00514F75">
        <w:rPr>
          <w:sz w:val="22"/>
          <w:szCs w:val="22"/>
        </w:rPr>
        <w:softHyphen/>
      </w:r>
      <w:r w:rsidRPr="005E6AC6">
        <w:rPr>
          <w:sz w:val="22"/>
          <w:szCs w:val="22"/>
        </w:rPr>
        <w:t>бертеном.</w:t>
      </w:r>
    </w:p>
    <w:p w:rsidR="00866229" w:rsidRPr="005E6AC6" w:rsidRDefault="00866229" w:rsidP="005E6AC6">
      <w:pPr>
        <w:ind w:firstLine="720"/>
        <w:jc w:val="both"/>
        <w:rPr>
          <w:sz w:val="22"/>
          <w:szCs w:val="22"/>
          <w:lang w:val="en-US"/>
        </w:rPr>
      </w:pPr>
      <w:r w:rsidRPr="005E6AC6">
        <w:rPr>
          <w:b/>
          <w:sz w:val="22"/>
          <w:szCs w:val="22"/>
          <w:lang w:val="en-US"/>
        </w:rPr>
        <w:t>Abstract</w:t>
      </w:r>
      <w:r w:rsidR="00A51A38" w:rsidRPr="00A51A38">
        <w:rPr>
          <w:b/>
          <w:sz w:val="22"/>
          <w:szCs w:val="22"/>
          <w:lang w:val="en-US"/>
        </w:rPr>
        <w:t>.</w:t>
      </w:r>
      <w:r w:rsidRPr="005E6AC6">
        <w:rPr>
          <w:sz w:val="22"/>
          <w:szCs w:val="22"/>
          <w:lang w:val="en-US"/>
        </w:rPr>
        <w:t xml:space="preserve"> This article analyzes the existing system of doping control. The relevance of the study lies in the fact that today sporting events are becoming a factor of political pressure on the cou</w:t>
      </w:r>
      <w:r w:rsidRPr="005E6AC6">
        <w:rPr>
          <w:sz w:val="22"/>
          <w:szCs w:val="22"/>
          <w:lang w:val="en-US"/>
        </w:rPr>
        <w:t>n</w:t>
      </w:r>
      <w:r w:rsidRPr="005E6AC6">
        <w:rPr>
          <w:sz w:val="22"/>
          <w:szCs w:val="22"/>
          <w:lang w:val="en-US"/>
        </w:rPr>
        <w:t>try. Dope is the main instrument of political influence. The author aimed to identify the main shor</w:t>
      </w:r>
      <w:r w:rsidRPr="005E6AC6">
        <w:rPr>
          <w:sz w:val="22"/>
          <w:szCs w:val="22"/>
          <w:lang w:val="en-US"/>
        </w:rPr>
        <w:t>t</w:t>
      </w:r>
      <w:r w:rsidRPr="005E6AC6">
        <w:rPr>
          <w:sz w:val="22"/>
          <w:szCs w:val="22"/>
          <w:lang w:val="en-US"/>
        </w:rPr>
        <w:t>comings in the system of dope regulation and prove that existing organizations and documents are not able to ensure impartiality completely. The main research methods are logical and comparative met</w:t>
      </w:r>
      <w:r w:rsidRPr="005E6AC6">
        <w:rPr>
          <w:sz w:val="22"/>
          <w:szCs w:val="22"/>
          <w:lang w:val="en-US"/>
        </w:rPr>
        <w:t>h</w:t>
      </w:r>
      <w:r w:rsidRPr="005E6AC6">
        <w:rPr>
          <w:sz w:val="22"/>
          <w:szCs w:val="22"/>
          <w:lang w:val="en-US"/>
        </w:rPr>
        <w:t xml:space="preserve">ods, as well as methods of system analysis. In conclusion, the author points out that the participation of states in the fight against doping is necessary, but it should not contradict the concept of </w:t>
      </w:r>
      <w:r w:rsidR="00A51A38" w:rsidRPr="00A51A38">
        <w:rPr>
          <w:sz w:val="22"/>
          <w:szCs w:val="22"/>
          <w:lang w:val="en-US"/>
        </w:rPr>
        <w:t>«</w:t>
      </w:r>
      <w:r w:rsidRPr="005E6AC6">
        <w:rPr>
          <w:sz w:val="22"/>
          <w:szCs w:val="22"/>
          <w:lang w:val="en-US"/>
        </w:rPr>
        <w:t>Sport b</w:t>
      </w:r>
      <w:r w:rsidRPr="005E6AC6">
        <w:rPr>
          <w:sz w:val="22"/>
          <w:szCs w:val="22"/>
          <w:lang w:val="en-US"/>
        </w:rPr>
        <w:t>e</w:t>
      </w:r>
      <w:r w:rsidRPr="005E6AC6">
        <w:rPr>
          <w:sz w:val="22"/>
          <w:szCs w:val="22"/>
          <w:lang w:val="en-US"/>
        </w:rPr>
        <w:t>yond politics</w:t>
      </w:r>
      <w:r w:rsidR="00A51A38" w:rsidRPr="00A51A38">
        <w:rPr>
          <w:sz w:val="22"/>
          <w:szCs w:val="22"/>
          <w:lang w:val="en-US"/>
        </w:rPr>
        <w:t>»</w:t>
      </w:r>
      <w:r w:rsidRPr="005E6AC6">
        <w:rPr>
          <w:sz w:val="22"/>
          <w:szCs w:val="22"/>
          <w:lang w:val="en-US"/>
        </w:rPr>
        <w:t>, proclaimed by Pierre de Coubertin.</w:t>
      </w:r>
    </w:p>
    <w:p w:rsidR="00866229" w:rsidRPr="005E6AC6" w:rsidRDefault="00866229" w:rsidP="005E6AC6">
      <w:pPr>
        <w:ind w:firstLine="720"/>
        <w:jc w:val="both"/>
        <w:rPr>
          <w:sz w:val="22"/>
          <w:szCs w:val="22"/>
        </w:rPr>
      </w:pPr>
      <w:r w:rsidRPr="005E6AC6">
        <w:rPr>
          <w:b/>
          <w:i/>
          <w:sz w:val="22"/>
          <w:szCs w:val="22"/>
        </w:rPr>
        <w:t>Ключевые слова</w:t>
      </w:r>
      <w:r w:rsidRPr="005E6AC6">
        <w:rPr>
          <w:b/>
          <w:sz w:val="22"/>
          <w:szCs w:val="22"/>
        </w:rPr>
        <w:t>:</w:t>
      </w:r>
      <w:r w:rsidRPr="00A51A38">
        <w:rPr>
          <w:sz w:val="22"/>
          <w:szCs w:val="22"/>
        </w:rPr>
        <w:t xml:space="preserve"> </w:t>
      </w:r>
      <w:r w:rsidRPr="005E6AC6">
        <w:rPr>
          <w:sz w:val="22"/>
          <w:szCs w:val="22"/>
        </w:rPr>
        <w:t>допинг, Всемирное антидопинговое агентство (ВАДА), Региональная антидопинговая организация, Национальная антидопинговая организация, Всемирный антидо</w:t>
      </w:r>
      <w:r w:rsidR="00413DAE">
        <w:rPr>
          <w:sz w:val="22"/>
          <w:szCs w:val="22"/>
        </w:rPr>
        <w:softHyphen/>
      </w:r>
      <w:r w:rsidRPr="005E6AC6">
        <w:rPr>
          <w:sz w:val="22"/>
          <w:szCs w:val="22"/>
        </w:rPr>
        <w:t>пинговый кодекс, Международная конвенция о борьбе с допингом в спорте</w:t>
      </w:r>
      <w:r w:rsidR="00A51A38">
        <w:rPr>
          <w:sz w:val="22"/>
          <w:szCs w:val="22"/>
        </w:rPr>
        <w:t>.</w:t>
      </w:r>
    </w:p>
    <w:p w:rsidR="00866229" w:rsidRPr="00A51A38" w:rsidRDefault="00A51A38" w:rsidP="005E6AC6">
      <w:pPr>
        <w:ind w:firstLine="720"/>
        <w:jc w:val="both"/>
        <w:rPr>
          <w:sz w:val="22"/>
          <w:szCs w:val="22"/>
          <w:lang w:val="en-US"/>
        </w:rPr>
      </w:pPr>
      <w:r>
        <w:rPr>
          <w:b/>
          <w:i/>
          <w:sz w:val="22"/>
          <w:szCs w:val="22"/>
          <w:lang w:val="en-US"/>
        </w:rPr>
        <w:t>Keyw</w:t>
      </w:r>
      <w:r w:rsidR="00866229" w:rsidRPr="005E6AC6">
        <w:rPr>
          <w:b/>
          <w:i/>
          <w:sz w:val="22"/>
          <w:szCs w:val="22"/>
          <w:lang w:val="en-US"/>
        </w:rPr>
        <w:t>ords</w:t>
      </w:r>
      <w:r w:rsidR="00866229" w:rsidRPr="005E6AC6">
        <w:rPr>
          <w:i/>
          <w:sz w:val="22"/>
          <w:szCs w:val="22"/>
          <w:lang w:val="en-US"/>
        </w:rPr>
        <w:t>:</w:t>
      </w:r>
      <w:r w:rsidR="00866229" w:rsidRPr="005E6AC6">
        <w:rPr>
          <w:sz w:val="22"/>
          <w:szCs w:val="22"/>
          <w:lang w:val="en-US"/>
        </w:rPr>
        <w:t xml:space="preserve"> dope, The World Anti-Doping Agency (WADA),The Regional Anti-Doping O</w:t>
      </w:r>
      <w:r w:rsidR="00866229" w:rsidRPr="005E6AC6">
        <w:rPr>
          <w:sz w:val="22"/>
          <w:szCs w:val="22"/>
          <w:lang w:val="en-US"/>
        </w:rPr>
        <w:t>r</w:t>
      </w:r>
      <w:r w:rsidR="00866229" w:rsidRPr="005E6AC6">
        <w:rPr>
          <w:sz w:val="22"/>
          <w:szCs w:val="22"/>
          <w:lang w:val="en-US"/>
        </w:rPr>
        <w:t>ganization (RADO),The National Anti-Doping Organizations (NADO) The World Anti-Doping Code, The International Convention against Doping in Sport</w:t>
      </w:r>
      <w:r w:rsidRPr="00A51A38">
        <w:rPr>
          <w:sz w:val="22"/>
          <w:szCs w:val="22"/>
          <w:lang w:val="en-US"/>
        </w:rPr>
        <w:t>.</w:t>
      </w:r>
    </w:p>
    <w:p w:rsidR="00866229" w:rsidRPr="005E6AC6" w:rsidRDefault="00866229" w:rsidP="005E6AC6">
      <w:pPr>
        <w:ind w:firstLine="709"/>
        <w:contextualSpacing/>
        <w:jc w:val="both"/>
        <w:rPr>
          <w:sz w:val="22"/>
          <w:szCs w:val="22"/>
          <w:lang w:val="en-US"/>
        </w:rPr>
      </w:pPr>
      <w:r w:rsidRPr="005E6AC6">
        <w:rPr>
          <w:sz w:val="22"/>
          <w:szCs w:val="22"/>
          <w:lang w:val="en-US"/>
        </w:rPr>
        <w:t>Nowadays sport becomes new field of political struggle. Opponents trying to hurt each other resort to different methods. Alongside boycotts of sports games for various political reasons and a</w:t>
      </w:r>
      <w:r w:rsidR="00A51A38" w:rsidRPr="00A51A38">
        <w:rPr>
          <w:sz w:val="22"/>
          <w:szCs w:val="22"/>
          <w:lang w:val="en-US"/>
        </w:rPr>
        <w:t> </w:t>
      </w:r>
      <w:r w:rsidRPr="005E6AC6">
        <w:rPr>
          <w:sz w:val="22"/>
          <w:szCs w:val="22"/>
          <w:lang w:val="en-US"/>
        </w:rPr>
        <w:t>non-adherence to standards prescribed by the International Olympic Committee (the IOC), doping policy is the main instrument of political influence.</w:t>
      </w:r>
    </w:p>
    <w:p w:rsidR="00866229" w:rsidRPr="005E6AC6" w:rsidRDefault="00866229" w:rsidP="005E6AC6">
      <w:pPr>
        <w:ind w:firstLine="709"/>
        <w:contextualSpacing/>
        <w:jc w:val="both"/>
        <w:rPr>
          <w:sz w:val="22"/>
          <w:szCs w:val="22"/>
          <w:lang w:val="en-US"/>
        </w:rPr>
      </w:pPr>
      <w:r w:rsidRPr="005E6AC6">
        <w:rPr>
          <w:sz w:val="22"/>
          <w:szCs w:val="22"/>
          <w:lang w:val="en-US"/>
        </w:rPr>
        <w:t xml:space="preserve">Four different factors led governments to move towards intervening in the international sports doping regulatory world. First, there was resentment of the growing arrogance and pretensions of the International Sports Federations (IFs) and the IOC, who relegated governments to junior partners in increasingly large projects. Second there was the near collapse of the 1998 Tour de France due to widespread of dope, where the IFs for cycling seemed unable to stop doping and government officials intervened. French customs officials and police conducted raids, found performance-enhancing drugs in the </w:t>
      </w:r>
      <w:r w:rsidR="00A51A38" w:rsidRPr="00A51A38">
        <w:rPr>
          <w:sz w:val="22"/>
          <w:szCs w:val="22"/>
          <w:lang w:val="en-US"/>
        </w:rPr>
        <w:t>«</w:t>
      </w:r>
      <w:r w:rsidRPr="005E6AC6">
        <w:rPr>
          <w:sz w:val="22"/>
          <w:szCs w:val="22"/>
          <w:lang w:val="en-US"/>
        </w:rPr>
        <w:t>Festina</w:t>
      </w:r>
      <w:r w:rsidR="00A51A38" w:rsidRPr="00A51A38">
        <w:rPr>
          <w:sz w:val="22"/>
          <w:szCs w:val="22"/>
          <w:lang w:val="en-US"/>
        </w:rPr>
        <w:t>»</w:t>
      </w:r>
      <w:r w:rsidRPr="005E6AC6">
        <w:rPr>
          <w:sz w:val="22"/>
          <w:szCs w:val="22"/>
          <w:lang w:val="en-US"/>
        </w:rPr>
        <w:t xml:space="preserve"> team car, and made arrests. Third, the corruption and bribery scandal of the 2002 Winter Games in Salt Lake City and the 1996 Games in Atlanta served to undermine the moral autho</w:t>
      </w:r>
      <w:r w:rsidRPr="005E6AC6">
        <w:rPr>
          <w:sz w:val="22"/>
          <w:szCs w:val="22"/>
          <w:lang w:val="en-US"/>
        </w:rPr>
        <w:t>r</w:t>
      </w:r>
      <w:r w:rsidRPr="005E6AC6">
        <w:rPr>
          <w:sz w:val="22"/>
          <w:szCs w:val="22"/>
          <w:lang w:val="en-US"/>
        </w:rPr>
        <w:t>ity claims of the IOC. The final factor was that the European Union had a growing interest in intern</w:t>
      </w:r>
      <w:r w:rsidRPr="005E6AC6">
        <w:rPr>
          <w:sz w:val="22"/>
          <w:szCs w:val="22"/>
          <w:lang w:val="en-US"/>
        </w:rPr>
        <w:t>a</w:t>
      </w:r>
      <w:r w:rsidRPr="005E6AC6">
        <w:rPr>
          <w:sz w:val="22"/>
          <w:szCs w:val="22"/>
          <w:lang w:val="en-US"/>
        </w:rPr>
        <w:t>tional sport.</w:t>
      </w:r>
    </w:p>
    <w:p w:rsidR="00866229" w:rsidRPr="005E6AC6" w:rsidRDefault="00866229" w:rsidP="005E6AC6">
      <w:pPr>
        <w:ind w:firstLine="709"/>
        <w:contextualSpacing/>
        <w:jc w:val="both"/>
        <w:rPr>
          <w:sz w:val="22"/>
          <w:szCs w:val="22"/>
          <w:lang w:val="en-US"/>
        </w:rPr>
      </w:pPr>
      <w:r w:rsidRPr="005E6AC6">
        <w:rPr>
          <w:sz w:val="22"/>
          <w:szCs w:val="22"/>
          <w:lang w:val="en-US"/>
        </w:rPr>
        <w:t>In 2003 the US law enforcement agents used non-compulsory techniques, such as Internet searches and garbage searches, followed by legally-sanctioned search and seizure operations, to gather evidence of trafficking in doping substances by BALCO and its President, Victor Conte. Later, in</w:t>
      </w:r>
      <w:r w:rsidR="00A51A38" w:rsidRPr="00A51A38">
        <w:rPr>
          <w:sz w:val="22"/>
          <w:szCs w:val="22"/>
          <w:lang w:val="en-US"/>
        </w:rPr>
        <w:t> </w:t>
      </w:r>
      <w:r w:rsidRPr="005E6AC6">
        <w:rPr>
          <w:sz w:val="22"/>
          <w:szCs w:val="22"/>
          <w:lang w:val="en-US"/>
        </w:rPr>
        <w:t>2005 the US Drug Enforcement Administration officers uncovered a number of Mexican pharm</w:t>
      </w:r>
      <w:r w:rsidRPr="005E6AC6">
        <w:rPr>
          <w:sz w:val="22"/>
          <w:szCs w:val="22"/>
          <w:lang w:val="en-US"/>
        </w:rPr>
        <w:t>a</w:t>
      </w:r>
      <w:r w:rsidRPr="005E6AC6">
        <w:rPr>
          <w:sz w:val="22"/>
          <w:szCs w:val="22"/>
          <w:lang w:val="en-US"/>
        </w:rPr>
        <w:lastRenderedPageBreak/>
        <w:t>ceutical companies ostensibly manufacturing veterinarian products but also involved in the production and supply of steroids into the U</w:t>
      </w:r>
      <w:r w:rsidR="00A51A38">
        <w:rPr>
          <w:sz w:val="22"/>
          <w:szCs w:val="22"/>
          <w:lang w:val="en-US"/>
        </w:rPr>
        <w:t>S for non-therapeutic human use</w:t>
      </w:r>
      <w:r w:rsidRPr="005E6AC6">
        <w:rPr>
          <w:sz w:val="22"/>
          <w:szCs w:val="22"/>
          <w:lang w:val="en-US"/>
        </w:rPr>
        <w:t xml:space="preserve"> (</w:t>
      </w:r>
      <w:r w:rsidR="00A51A38" w:rsidRPr="00A51A38">
        <w:rPr>
          <w:sz w:val="22"/>
          <w:szCs w:val="22"/>
          <w:lang w:val="en-US"/>
        </w:rPr>
        <w:t>«</w:t>
      </w:r>
      <w:r w:rsidRPr="005E6AC6">
        <w:rPr>
          <w:sz w:val="22"/>
          <w:szCs w:val="22"/>
          <w:lang w:val="en-US"/>
        </w:rPr>
        <w:t>Operation Gear Grinder</w:t>
      </w:r>
      <w:r w:rsidR="00A51A38">
        <w:rPr>
          <w:sz w:val="22"/>
          <w:szCs w:val="22"/>
          <w:lang w:val="en-US"/>
        </w:rPr>
        <w:t>»</w:t>
      </w:r>
      <w:r w:rsidRPr="005E6AC6">
        <w:rPr>
          <w:sz w:val="22"/>
          <w:szCs w:val="22"/>
          <w:lang w:val="en-US"/>
        </w:rPr>
        <w:t>)</w:t>
      </w:r>
      <w:r w:rsidR="00A51A38" w:rsidRPr="00A51A38">
        <w:rPr>
          <w:sz w:val="22"/>
          <w:szCs w:val="22"/>
          <w:lang w:val="en-US"/>
        </w:rPr>
        <w:t>.</w:t>
      </w:r>
      <w:r w:rsidRPr="005E6AC6">
        <w:rPr>
          <w:sz w:val="22"/>
          <w:szCs w:val="22"/>
          <w:lang w:val="en-US"/>
        </w:rPr>
        <w:t xml:space="preserve"> Since that moment, the number of such cases has increased exponentially. The brightest examples of the r</w:t>
      </w:r>
      <w:r w:rsidRPr="005E6AC6">
        <w:rPr>
          <w:sz w:val="22"/>
          <w:szCs w:val="22"/>
          <w:lang w:val="en-US"/>
        </w:rPr>
        <w:t>e</w:t>
      </w:r>
      <w:r w:rsidRPr="005E6AC6">
        <w:rPr>
          <w:sz w:val="22"/>
          <w:szCs w:val="22"/>
          <w:lang w:val="en-US"/>
        </w:rPr>
        <w:t>cent decade are McLaren Report’s case and doping scandal in Russian athletics Federation</w:t>
      </w:r>
      <w:r w:rsidR="00A51A38" w:rsidRPr="00A51A38">
        <w:rPr>
          <w:sz w:val="22"/>
          <w:szCs w:val="22"/>
          <w:lang w:val="en-US"/>
        </w:rPr>
        <w:t xml:space="preserve"> </w:t>
      </w:r>
      <w:r w:rsidRPr="005E6AC6">
        <w:rPr>
          <w:sz w:val="22"/>
          <w:szCs w:val="22"/>
          <w:lang w:val="en-US"/>
        </w:rPr>
        <w:t>(2016).</w:t>
      </w:r>
      <w:r w:rsidR="00A51A38" w:rsidRPr="00A51A38">
        <w:rPr>
          <w:sz w:val="22"/>
          <w:szCs w:val="22"/>
          <w:lang w:val="en-US"/>
        </w:rPr>
        <w:t xml:space="preserve"> </w:t>
      </w:r>
      <w:r w:rsidRPr="005E6AC6">
        <w:rPr>
          <w:sz w:val="22"/>
          <w:szCs w:val="22"/>
          <w:lang w:val="en-US"/>
        </w:rPr>
        <w:t>To prevent the spread of dope world community created some organizations and adopted some doc</w:t>
      </w:r>
      <w:r w:rsidRPr="005E6AC6">
        <w:rPr>
          <w:sz w:val="22"/>
          <w:szCs w:val="22"/>
          <w:lang w:val="en-US"/>
        </w:rPr>
        <w:t>u</w:t>
      </w:r>
      <w:r w:rsidRPr="005E6AC6">
        <w:rPr>
          <w:sz w:val="22"/>
          <w:szCs w:val="22"/>
          <w:lang w:val="en-US"/>
        </w:rPr>
        <w:t>ments. However, such measures allow the enforced political influence in sport.</w:t>
      </w:r>
    </w:p>
    <w:p w:rsidR="00866229" w:rsidRPr="005E6AC6" w:rsidRDefault="00866229" w:rsidP="005E6AC6">
      <w:pPr>
        <w:ind w:firstLine="709"/>
        <w:contextualSpacing/>
        <w:jc w:val="both"/>
        <w:rPr>
          <w:sz w:val="22"/>
          <w:szCs w:val="22"/>
          <w:lang w:val="en-US"/>
        </w:rPr>
      </w:pPr>
      <w:r w:rsidRPr="005E6AC6">
        <w:rPr>
          <w:sz w:val="22"/>
          <w:szCs w:val="22"/>
          <w:lang w:val="en-US"/>
        </w:rPr>
        <w:t>The involvement of national governments led eventually to the creation of the World Anti-Doping Agency (WADA) in November 1999. WADA’s key function is to coordinate the fight against dope in sport. The Foundation Board is WADA's supreme decision-making body. It is composed of 38</w:t>
      </w:r>
      <w:r w:rsidR="00A51A38" w:rsidRPr="00A51A38">
        <w:rPr>
          <w:sz w:val="22"/>
          <w:szCs w:val="22"/>
          <w:lang w:val="en-US"/>
        </w:rPr>
        <w:t> </w:t>
      </w:r>
      <w:r w:rsidRPr="005E6AC6">
        <w:rPr>
          <w:sz w:val="22"/>
          <w:szCs w:val="22"/>
          <w:lang w:val="en-US"/>
        </w:rPr>
        <w:t>representatives from the Olympic Movement and governments. However the majority of countries of the Foundation Board are members of such organizations as NATO, G-7 and the EU. The majority of representatives are from Italy, the USA, the UK and Canada.</w:t>
      </w:r>
    </w:p>
    <w:p w:rsidR="00866229" w:rsidRPr="005E6AC6" w:rsidRDefault="00866229" w:rsidP="005E6AC6">
      <w:pPr>
        <w:ind w:firstLine="709"/>
        <w:contextualSpacing/>
        <w:jc w:val="both"/>
        <w:rPr>
          <w:sz w:val="22"/>
          <w:szCs w:val="22"/>
          <w:lang w:val="en-US"/>
        </w:rPr>
      </w:pPr>
      <w:r w:rsidRPr="005E6AC6">
        <w:rPr>
          <w:sz w:val="22"/>
          <w:szCs w:val="22"/>
          <w:lang w:val="en-US"/>
        </w:rPr>
        <w:t>Another important WADA’s body is the Compliance Review Committee (CRC). It was esta</w:t>
      </w:r>
      <w:r w:rsidRPr="005E6AC6">
        <w:rPr>
          <w:sz w:val="22"/>
          <w:szCs w:val="22"/>
          <w:lang w:val="en-US"/>
        </w:rPr>
        <w:t>b</w:t>
      </w:r>
      <w:r w:rsidRPr="005E6AC6">
        <w:rPr>
          <w:sz w:val="22"/>
          <w:szCs w:val="22"/>
          <w:lang w:val="en-US"/>
        </w:rPr>
        <w:t>lished in 2015 to monitor Anti-Doping Organizations’ compliance with the 2015 World Anti-Doping Code (the Code). This body provides advice, guidance and recommendations to WADA’s Foundation Board on compliance matters. The Committee is composed of compliance specialists from non-spor</w:t>
      </w:r>
      <w:r w:rsidR="00A51A38" w:rsidRPr="00A51A38">
        <w:rPr>
          <w:sz w:val="22"/>
          <w:szCs w:val="22"/>
          <w:lang w:val="en-US"/>
        </w:rPr>
        <w:softHyphen/>
      </w:r>
      <w:r w:rsidRPr="005E6AC6">
        <w:rPr>
          <w:sz w:val="22"/>
          <w:szCs w:val="22"/>
          <w:lang w:val="en-US"/>
        </w:rPr>
        <w:t>ting industries, as well as representatives of athletes, governments and sport. However, 4 of 6 me</w:t>
      </w:r>
      <w:r w:rsidRPr="005E6AC6">
        <w:rPr>
          <w:sz w:val="22"/>
          <w:szCs w:val="22"/>
          <w:lang w:val="en-US"/>
        </w:rPr>
        <w:t>m</w:t>
      </w:r>
      <w:r w:rsidRPr="005E6AC6">
        <w:rPr>
          <w:sz w:val="22"/>
          <w:szCs w:val="22"/>
          <w:lang w:val="en-US"/>
        </w:rPr>
        <w:t>bers of CRS are representatives of Canada and the UK. To summarize it all, we can conclude that states-members of WADA have different access to the organization’s administration.</w:t>
      </w:r>
    </w:p>
    <w:p w:rsidR="00866229" w:rsidRPr="00A51A38" w:rsidRDefault="00866229" w:rsidP="005E6AC6">
      <w:pPr>
        <w:ind w:firstLine="709"/>
        <w:contextualSpacing/>
        <w:jc w:val="both"/>
        <w:rPr>
          <w:sz w:val="22"/>
          <w:szCs w:val="22"/>
          <w:lang w:val="en-US"/>
        </w:rPr>
      </w:pPr>
      <w:r w:rsidRPr="005E6AC6">
        <w:rPr>
          <w:sz w:val="22"/>
          <w:szCs w:val="22"/>
          <w:lang w:val="en-US"/>
        </w:rPr>
        <w:t>To bring together several countries and stakeholders within a geographic area to mobilize and pool resources for anti-doping Regional Anti-Doping Organizations (RADOs) and National Anti-Doping Organizations (NADOs) were created.  They protect the right of athletes to clean sport in their own countries and territories, and abroad. They collect doping control samples and they conduct r</w:t>
      </w:r>
      <w:r w:rsidRPr="005E6AC6">
        <w:rPr>
          <w:sz w:val="22"/>
          <w:szCs w:val="22"/>
          <w:lang w:val="en-US"/>
        </w:rPr>
        <w:t>e</w:t>
      </w:r>
      <w:r w:rsidRPr="005E6AC6">
        <w:rPr>
          <w:sz w:val="22"/>
          <w:szCs w:val="22"/>
          <w:lang w:val="en-US"/>
        </w:rPr>
        <w:t>sults management if a sample returns an atypical or adverse analytical finding. They also conduct anti-doping investigations and prosecution of individuals bas</w:t>
      </w:r>
      <w:r w:rsidR="00A51A38">
        <w:rPr>
          <w:sz w:val="22"/>
          <w:szCs w:val="22"/>
          <w:lang w:val="en-US"/>
        </w:rPr>
        <w:t>ed on anti-doping intelligence.</w:t>
      </w:r>
    </w:p>
    <w:p w:rsidR="00866229" w:rsidRPr="005E6AC6" w:rsidRDefault="00866229" w:rsidP="005E6AC6">
      <w:pPr>
        <w:ind w:firstLine="709"/>
        <w:contextualSpacing/>
        <w:jc w:val="both"/>
        <w:rPr>
          <w:sz w:val="22"/>
          <w:szCs w:val="22"/>
          <w:lang w:val="en-US"/>
        </w:rPr>
      </w:pPr>
      <w:r w:rsidRPr="005E6AC6">
        <w:rPr>
          <w:sz w:val="22"/>
          <w:szCs w:val="22"/>
          <w:lang w:val="en-US"/>
        </w:rPr>
        <w:t>According to the 2012 WADA Testing Statistics, NADOs and RADOs collected approximat</w:t>
      </w:r>
      <w:r w:rsidRPr="005E6AC6">
        <w:rPr>
          <w:sz w:val="22"/>
          <w:szCs w:val="22"/>
          <w:lang w:val="en-US"/>
        </w:rPr>
        <w:t>e</w:t>
      </w:r>
      <w:r w:rsidRPr="005E6AC6">
        <w:rPr>
          <w:sz w:val="22"/>
          <w:szCs w:val="22"/>
          <w:lang w:val="en-US"/>
        </w:rPr>
        <w:t>ly 75</w:t>
      </w:r>
      <w:r w:rsidR="00F46E27" w:rsidRPr="00F46E27">
        <w:rPr>
          <w:sz w:val="22"/>
          <w:szCs w:val="22"/>
          <w:lang w:val="en-US"/>
        </w:rPr>
        <w:t xml:space="preserve"> </w:t>
      </w:r>
      <w:r w:rsidRPr="005E6AC6">
        <w:rPr>
          <w:sz w:val="22"/>
          <w:szCs w:val="22"/>
          <w:lang w:val="en-US"/>
        </w:rPr>
        <w:t>% of all anti-doping samples world-wide. In 2013, one NADO (RUSADA) handled over 200 re</w:t>
      </w:r>
      <w:r w:rsidR="00F46E27" w:rsidRPr="00866A8E">
        <w:rPr>
          <w:sz w:val="22"/>
          <w:szCs w:val="22"/>
          <w:lang w:val="en-US"/>
        </w:rPr>
        <w:softHyphen/>
      </w:r>
      <w:r w:rsidRPr="005E6AC6">
        <w:rPr>
          <w:sz w:val="22"/>
          <w:szCs w:val="22"/>
          <w:lang w:val="en-US"/>
        </w:rPr>
        <w:t>sults management files. These organizations are also frequently involved in solving international do</w:t>
      </w:r>
      <w:r w:rsidRPr="005E6AC6">
        <w:rPr>
          <w:sz w:val="22"/>
          <w:szCs w:val="22"/>
          <w:lang w:val="en-US"/>
        </w:rPr>
        <w:t>p</w:t>
      </w:r>
      <w:r w:rsidRPr="005E6AC6">
        <w:rPr>
          <w:sz w:val="22"/>
          <w:szCs w:val="22"/>
          <w:lang w:val="en-US"/>
        </w:rPr>
        <w:t>ing cases, as they are the main source of providing information. Examples to date include the bans i</w:t>
      </w:r>
      <w:r w:rsidRPr="005E6AC6">
        <w:rPr>
          <w:sz w:val="22"/>
          <w:szCs w:val="22"/>
          <w:lang w:val="en-US"/>
        </w:rPr>
        <w:t>m</w:t>
      </w:r>
      <w:r w:rsidRPr="005E6AC6">
        <w:rPr>
          <w:sz w:val="22"/>
          <w:szCs w:val="22"/>
          <w:lang w:val="en-US"/>
        </w:rPr>
        <w:t>posed on Spanish cyclist Alexandro Valverde in 2010 and American tennis player Wayne Odesnik in</w:t>
      </w:r>
      <w:r w:rsidR="00A51A38" w:rsidRPr="00A51A38">
        <w:rPr>
          <w:sz w:val="22"/>
          <w:szCs w:val="22"/>
          <w:lang w:val="en-US"/>
        </w:rPr>
        <w:t> </w:t>
      </w:r>
      <w:r w:rsidRPr="005E6AC6">
        <w:rPr>
          <w:sz w:val="22"/>
          <w:szCs w:val="22"/>
          <w:lang w:val="en-US"/>
        </w:rPr>
        <w:t>2010 based on information that was supplied by ASADA. The accusations brought by USADA and CCES against Russian athletes can also be mentioned.</w:t>
      </w:r>
    </w:p>
    <w:p w:rsidR="00866229" w:rsidRPr="005E6AC6" w:rsidRDefault="00866229" w:rsidP="00F46E27">
      <w:pPr>
        <w:spacing w:line="235" w:lineRule="auto"/>
        <w:ind w:firstLine="709"/>
        <w:jc w:val="both"/>
        <w:rPr>
          <w:sz w:val="22"/>
          <w:szCs w:val="22"/>
          <w:lang w:val="en-US"/>
        </w:rPr>
      </w:pPr>
      <w:r w:rsidRPr="005E6AC6">
        <w:rPr>
          <w:sz w:val="22"/>
          <w:szCs w:val="22"/>
          <w:lang w:val="en-US"/>
        </w:rPr>
        <w:t xml:space="preserve">Another point of pressure is the fact, that WADA Foundation Board may suspend the work of the national anti-doping organizations due to their inconsistencies with the World Anti-Doping Code until the elimination of violations. For example, on the 18th of November, 2015 anti-doping Agencies of Russia, Andorra, Israel, Argentina, Bolivia, and Ukraine were included in the list of </w:t>
      </w:r>
      <w:r w:rsidR="00A51A38" w:rsidRPr="00A51A38">
        <w:rPr>
          <w:sz w:val="22"/>
          <w:szCs w:val="22"/>
          <w:lang w:val="en-US"/>
        </w:rPr>
        <w:t>«</w:t>
      </w:r>
      <w:r w:rsidRPr="005E6AC6">
        <w:rPr>
          <w:sz w:val="22"/>
          <w:szCs w:val="22"/>
          <w:lang w:val="en-US"/>
        </w:rPr>
        <w:t>do not comply with the Code</w:t>
      </w:r>
      <w:r w:rsidR="00A51A38" w:rsidRPr="00A51A38">
        <w:rPr>
          <w:sz w:val="22"/>
          <w:szCs w:val="22"/>
          <w:lang w:val="en-US"/>
        </w:rPr>
        <w:t>»</w:t>
      </w:r>
      <w:r w:rsidRPr="005E6AC6">
        <w:rPr>
          <w:sz w:val="22"/>
          <w:szCs w:val="22"/>
          <w:lang w:val="en-US"/>
        </w:rPr>
        <w:t xml:space="preserve"> organizations. On the January the 5th and on the February the 22</w:t>
      </w:r>
      <w:r w:rsidRPr="005E6AC6">
        <w:rPr>
          <w:sz w:val="22"/>
          <w:szCs w:val="22"/>
          <w:vertAlign w:val="superscript"/>
          <w:lang w:val="en-US"/>
        </w:rPr>
        <w:t>th</w:t>
      </w:r>
      <w:r w:rsidRPr="005E6AC6">
        <w:rPr>
          <w:sz w:val="22"/>
          <w:szCs w:val="22"/>
          <w:lang w:val="en-US"/>
        </w:rPr>
        <w:t xml:space="preserve">, 2016 services in Israel and Argentina were excluded from the black list after elimination of violations. In addition, the anti-doping committees of Spain, France, Brazil, Belgium, Greece and Mexico were placed under </w:t>
      </w:r>
      <w:r w:rsidR="00A51A38" w:rsidRPr="00A51A38">
        <w:rPr>
          <w:sz w:val="22"/>
          <w:szCs w:val="22"/>
          <w:lang w:val="en-US"/>
        </w:rPr>
        <w:t>«</w:t>
      </w:r>
      <w:r w:rsidRPr="005E6AC6">
        <w:rPr>
          <w:sz w:val="22"/>
          <w:szCs w:val="22"/>
          <w:lang w:val="en-US"/>
        </w:rPr>
        <w:t>special control</w:t>
      </w:r>
      <w:r w:rsidR="00A51A38" w:rsidRPr="00A51A38">
        <w:rPr>
          <w:sz w:val="22"/>
          <w:szCs w:val="22"/>
          <w:lang w:val="en-US"/>
        </w:rPr>
        <w:t>»</w:t>
      </w:r>
      <w:r w:rsidRPr="005E6AC6">
        <w:rPr>
          <w:sz w:val="22"/>
          <w:szCs w:val="22"/>
          <w:lang w:val="en-US"/>
        </w:rPr>
        <w:t xml:space="preserve"> of WADA.</w:t>
      </w:r>
    </w:p>
    <w:p w:rsidR="00866229" w:rsidRPr="005E6AC6" w:rsidRDefault="00866229" w:rsidP="00F46E27">
      <w:pPr>
        <w:spacing w:line="235" w:lineRule="auto"/>
        <w:ind w:firstLine="709"/>
        <w:jc w:val="both"/>
        <w:rPr>
          <w:sz w:val="22"/>
          <w:szCs w:val="22"/>
          <w:lang w:val="en-US"/>
        </w:rPr>
      </w:pPr>
      <w:r w:rsidRPr="005E6AC6">
        <w:rPr>
          <w:sz w:val="22"/>
          <w:szCs w:val="22"/>
          <w:lang w:val="en-US"/>
        </w:rPr>
        <w:t>Taking these facts into consideration, it becomes clear that NADO and RADO are the main players in anti-doping business. That makes them key tools of political influence.</w:t>
      </w:r>
    </w:p>
    <w:p w:rsidR="00866229" w:rsidRPr="005E6AC6" w:rsidRDefault="00866229" w:rsidP="00F46E27">
      <w:pPr>
        <w:spacing w:line="235" w:lineRule="auto"/>
        <w:ind w:firstLine="709"/>
        <w:jc w:val="both"/>
        <w:rPr>
          <w:sz w:val="22"/>
          <w:szCs w:val="22"/>
          <w:lang w:val="en-US"/>
        </w:rPr>
      </w:pPr>
      <w:r w:rsidRPr="005E6AC6">
        <w:rPr>
          <w:sz w:val="22"/>
          <w:szCs w:val="22"/>
          <w:lang w:val="en-US"/>
        </w:rPr>
        <w:t>To provide a comprehensive framework for the protection of the fundamental rights of athletes and ensures harmonized, coordinated and effective anti-doping programs at the international and n</w:t>
      </w:r>
      <w:r w:rsidRPr="005E6AC6">
        <w:rPr>
          <w:sz w:val="22"/>
          <w:szCs w:val="22"/>
          <w:lang w:val="en-US"/>
        </w:rPr>
        <w:t>a</w:t>
      </w:r>
      <w:r w:rsidRPr="005E6AC6">
        <w:rPr>
          <w:sz w:val="22"/>
          <w:szCs w:val="22"/>
          <w:lang w:val="en-US"/>
        </w:rPr>
        <w:t>tional levels in the field of detection, deterrence and prevention of doping The World Anti-Doping Code (the Code) was adopted on the 5th of March, 2003 at the second world conference on dope in sport. Although a large number of sporting organizations signed the Code and ensured its global appl</w:t>
      </w:r>
      <w:r w:rsidRPr="005E6AC6">
        <w:rPr>
          <w:sz w:val="22"/>
          <w:szCs w:val="22"/>
          <w:lang w:val="en-US"/>
        </w:rPr>
        <w:t>i</w:t>
      </w:r>
      <w:r w:rsidRPr="005E6AC6">
        <w:rPr>
          <w:sz w:val="22"/>
          <w:szCs w:val="22"/>
          <w:lang w:val="en-US"/>
        </w:rPr>
        <w:t>cation through a series of cascading relationships, it is not legally binding for governments. In fact, the government may not be direct parties to the Code due to its legal status and the status of WADA, u</w:t>
      </w:r>
      <w:r w:rsidRPr="005E6AC6">
        <w:rPr>
          <w:sz w:val="22"/>
          <w:szCs w:val="22"/>
          <w:lang w:val="en-US"/>
        </w:rPr>
        <w:t>n</w:t>
      </w:r>
      <w:r w:rsidRPr="005E6AC6">
        <w:rPr>
          <w:sz w:val="22"/>
          <w:szCs w:val="22"/>
          <w:lang w:val="en-US"/>
        </w:rPr>
        <w:t>der whose authority it was designed. The Code is a non-governmental document that operates in the field of private or contractual law and WADA, and despite equal participation of the government in its funding and management, it was established as a private Foundation. So, states are not obliged to fo</w:t>
      </w:r>
      <w:r w:rsidRPr="005E6AC6">
        <w:rPr>
          <w:sz w:val="22"/>
          <w:szCs w:val="22"/>
          <w:lang w:val="en-US"/>
        </w:rPr>
        <w:t>l</w:t>
      </w:r>
      <w:r w:rsidRPr="005E6AC6">
        <w:rPr>
          <w:sz w:val="22"/>
          <w:szCs w:val="22"/>
          <w:lang w:val="en-US"/>
        </w:rPr>
        <w:t>low the Code totally.</w:t>
      </w:r>
    </w:p>
    <w:p w:rsidR="00866229" w:rsidRPr="005E6AC6" w:rsidRDefault="00866229" w:rsidP="00F46E27">
      <w:pPr>
        <w:spacing w:line="235" w:lineRule="auto"/>
        <w:ind w:firstLine="709"/>
        <w:jc w:val="both"/>
        <w:rPr>
          <w:sz w:val="22"/>
          <w:szCs w:val="22"/>
          <w:lang w:val="en-US"/>
        </w:rPr>
      </w:pPr>
      <w:r w:rsidRPr="005E6AC6">
        <w:rPr>
          <w:sz w:val="22"/>
          <w:szCs w:val="22"/>
          <w:lang w:val="en-US"/>
        </w:rPr>
        <w:lastRenderedPageBreak/>
        <w:t>To allow formal adoption of the WADA Code, UNESCO developed The International Co</w:t>
      </w:r>
      <w:r w:rsidRPr="005E6AC6">
        <w:rPr>
          <w:sz w:val="22"/>
          <w:szCs w:val="22"/>
          <w:lang w:val="en-US"/>
        </w:rPr>
        <w:t>n</w:t>
      </w:r>
      <w:r w:rsidRPr="005E6AC6">
        <w:rPr>
          <w:sz w:val="22"/>
          <w:szCs w:val="22"/>
          <w:lang w:val="en-US"/>
        </w:rPr>
        <w:t>vention against Doping in Sport. The objective of the Convention is to promote the prevention of do</w:t>
      </w:r>
      <w:r w:rsidRPr="005E6AC6">
        <w:rPr>
          <w:sz w:val="22"/>
          <w:szCs w:val="22"/>
          <w:lang w:val="en-US"/>
        </w:rPr>
        <w:t>p</w:t>
      </w:r>
      <w:r w:rsidRPr="005E6AC6">
        <w:rPr>
          <w:sz w:val="22"/>
          <w:szCs w:val="22"/>
          <w:lang w:val="en-US"/>
        </w:rPr>
        <w:t>ing in sport and combat it in order to eliminate it. It was designed to coordinate and compel the go</w:t>
      </w:r>
      <w:r w:rsidRPr="005E6AC6">
        <w:rPr>
          <w:sz w:val="22"/>
          <w:szCs w:val="22"/>
          <w:lang w:val="en-US"/>
        </w:rPr>
        <w:t>v</w:t>
      </w:r>
      <w:r w:rsidRPr="005E6AC6">
        <w:rPr>
          <w:sz w:val="22"/>
          <w:szCs w:val="22"/>
          <w:lang w:val="en-US"/>
        </w:rPr>
        <w:t>ernment to act in specific fields outside the sports movement.</w:t>
      </w:r>
    </w:p>
    <w:p w:rsidR="00866229" w:rsidRPr="00A51A38" w:rsidRDefault="00866229" w:rsidP="00F46E27">
      <w:pPr>
        <w:spacing w:line="235" w:lineRule="auto"/>
        <w:ind w:firstLine="709"/>
        <w:jc w:val="both"/>
        <w:rPr>
          <w:sz w:val="22"/>
          <w:szCs w:val="22"/>
          <w:lang w:val="en-US"/>
        </w:rPr>
      </w:pPr>
      <w:r w:rsidRPr="005E6AC6">
        <w:rPr>
          <w:sz w:val="22"/>
          <w:szCs w:val="22"/>
          <w:lang w:val="en-US"/>
        </w:rPr>
        <w:t>In cases where the Code only applies to members of sports organizations, the reach of go</w:t>
      </w:r>
      <w:r w:rsidRPr="005E6AC6">
        <w:rPr>
          <w:sz w:val="22"/>
          <w:szCs w:val="22"/>
          <w:lang w:val="en-US"/>
        </w:rPr>
        <w:t>v</w:t>
      </w:r>
      <w:r w:rsidRPr="005E6AC6">
        <w:rPr>
          <w:sz w:val="22"/>
          <w:szCs w:val="22"/>
          <w:lang w:val="en-US"/>
        </w:rPr>
        <w:t>ernments allows to apply a systematic approach to the fight against doping, covering a wide range of participants. The Convention sets out clear obligations for governments. States parties undertake to: adopt appropriate measures at the national and international level consistent with the principles of the Code; encourage all forms of international cooperation aimed at protecting athletes and ethics in sport and sharing the results of research; foster international cooperation between States Parties and with WADA in partic</w:t>
      </w:r>
      <w:r w:rsidR="00A51A38">
        <w:rPr>
          <w:sz w:val="22"/>
          <w:szCs w:val="22"/>
          <w:lang w:val="en-US"/>
        </w:rPr>
        <w:t>ular [5].</w:t>
      </w:r>
    </w:p>
    <w:p w:rsidR="00866229" w:rsidRPr="00A51A38" w:rsidRDefault="00866229" w:rsidP="00F46E27">
      <w:pPr>
        <w:spacing w:line="235" w:lineRule="auto"/>
        <w:ind w:firstLine="709"/>
        <w:jc w:val="both"/>
        <w:rPr>
          <w:sz w:val="22"/>
          <w:szCs w:val="22"/>
          <w:lang w:val="en-US"/>
        </w:rPr>
      </w:pPr>
      <w:r w:rsidRPr="005E6AC6">
        <w:rPr>
          <w:sz w:val="22"/>
          <w:szCs w:val="22"/>
          <w:lang w:val="en-US"/>
        </w:rPr>
        <w:t>However, the Convention is a permissive document and it can be interpreted in different ways. For example, in accordance with the Convention (article 11) the government «in appropriate cases, provide funding to support national testing programs in all sports or assist sports organizations and anti-doping organizations in financing doping controls» [5]. The Convention is also aimed at the ma</w:t>
      </w:r>
      <w:r w:rsidRPr="005E6AC6">
        <w:rPr>
          <w:sz w:val="22"/>
          <w:szCs w:val="22"/>
          <w:lang w:val="en-US"/>
        </w:rPr>
        <w:t>x</w:t>
      </w:r>
      <w:r w:rsidRPr="005E6AC6">
        <w:rPr>
          <w:sz w:val="22"/>
          <w:szCs w:val="22"/>
          <w:lang w:val="en-US"/>
        </w:rPr>
        <w:t xml:space="preserve">imum use of leverage at the disposal of a government, because of their financial contributions. These statements give incompetent governments an opportunity to use economic </w:t>
      </w:r>
      <w:r w:rsidR="00A51A38">
        <w:rPr>
          <w:sz w:val="22"/>
          <w:szCs w:val="22"/>
          <w:lang w:val="en-US"/>
        </w:rPr>
        <w:t>sanctions against other states.</w:t>
      </w:r>
    </w:p>
    <w:p w:rsidR="00866229" w:rsidRPr="005E6AC6" w:rsidRDefault="00866229" w:rsidP="00F46E27">
      <w:pPr>
        <w:spacing w:line="235" w:lineRule="auto"/>
        <w:ind w:firstLine="709"/>
        <w:jc w:val="both"/>
        <w:rPr>
          <w:sz w:val="22"/>
          <w:szCs w:val="22"/>
          <w:lang w:val="en-US"/>
        </w:rPr>
      </w:pPr>
      <w:r w:rsidRPr="005E6AC6">
        <w:rPr>
          <w:sz w:val="22"/>
          <w:szCs w:val="22"/>
          <w:lang w:val="en-US"/>
        </w:rPr>
        <w:t>To sum up, we can conclude that these documents can't protect sporting events from political interference. The World Anti-Doping Code is not obligatory to be followed because of its non-govern</w:t>
      </w:r>
      <w:r w:rsidR="00A51A38" w:rsidRPr="00A51A38">
        <w:rPr>
          <w:sz w:val="22"/>
          <w:szCs w:val="22"/>
          <w:lang w:val="en-US"/>
        </w:rPr>
        <w:softHyphen/>
      </w:r>
      <w:r w:rsidRPr="005E6AC6">
        <w:rPr>
          <w:sz w:val="22"/>
          <w:szCs w:val="22"/>
          <w:lang w:val="en-US"/>
        </w:rPr>
        <w:t>mental status. The Convention provides flexibility in governmental politics in the sports field. These assertions give a reason for possible using of doping in achievement of one’s political goals. So they are must be taken into consideration.</w:t>
      </w:r>
    </w:p>
    <w:p w:rsidR="00866229" w:rsidRPr="005E6AC6" w:rsidRDefault="00866229" w:rsidP="00F46E27">
      <w:pPr>
        <w:spacing w:line="235" w:lineRule="auto"/>
        <w:ind w:firstLine="709"/>
        <w:jc w:val="both"/>
        <w:rPr>
          <w:sz w:val="22"/>
          <w:szCs w:val="22"/>
          <w:lang w:val="en-US"/>
        </w:rPr>
      </w:pPr>
      <w:r w:rsidRPr="005E6AC6">
        <w:rPr>
          <w:sz w:val="22"/>
          <w:szCs w:val="22"/>
          <w:lang w:val="en-US"/>
        </w:rPr>
        <w:t xml:space="preserve">There is no doubt that politics is closely linked with sport. When local structures are not able to solve the problem, intergovernmental organizations should interfere in its decision. However, all things are good in moderation. It is important to prevent intense political intervention to provide fair and entertaining sport events and support the concept of </w:t>
      </w:r>
      <w:r w:rsidR="00A51A38" w:rsidRPr="00A51A38">
        <w:rPr>
          <w:sz w:val="22"/>
          <w:szCs w:val="22"/>
          <w:lang w:val="en-US"/>
        </w:rPr>
        <w:t>«</w:t>
      </w:r>
      <w:r w:rsidRPr="005E6AC6">
        <w:rPr>
          <w:sz w:val="22"/>
          <w:szCs w:val="22"/>
          <w:lang w:val="en-US"/>
        </w:rPr>
        <w:t>sport is out of politics</w:t>
      </w:r>
      <w:r w:rsidR="00A51A38" w:rsidRPr="00A51A38">
        <w:rPr>
          <w:sz w:val="22"/>
          <w:szCs w:val="22"/>
          <w:lang w:val="en-US"/>
        </w:rPr>
        <w:t>»</w:t>
      </w:r>
      <w:r w:rsidRPr="005E6AC6">
        <w:rPr>
          <w:sz w:val="22"/>
          <w:szCs w:val="22"/>
          <w:lang w:val="en-US"/>
        </w:rPr>
        <w:t>.</w:t>
      </w:r>
    </w:p>
    <w:p w:rsidR="00866229" w:rsidRPr="007F337D" w:rsidRDefault="00866229" w:rsidP="00F46E27">
      <w:pPr>
        <w:spacing w:line="235" w:lineRule="auto"/>
        <w:jc w:val="both"/>
        <w:rPr>
          <w:sz w:val="22"/>
          <w:szCs w:val="22"/>
          <w:lang w:val="en-US"/>
        </w:rPr>
      </w:pPr>
    </w:p>
    <w:p w:rsidR="00866229" w:rsidRPr="005E6AC6" w:rsidRDefault="00866229" w:rsidP="00F46E27">
      <w:pPr>
        <w:spacing w:line="235" w:lineRule="auto"/>
        <w:jc w:val="center"/>
        <w:rPr>
          <w:b/>
          <w:sz w:val="22"/>
          <w:szCs w:val="22"/>
        </w:rPr>
      </w:pPr>
      <w:r w:rsidRPr="005E6AC6">
        <w:rPr>
          <w:b/>
          <w:sz w:val="22"/>
          <w:szCs w:val="22"/>
        </w:rPr>
        <w:t>Список использованной литературы</w:t>
      </w:r>
    </w:p>
    <w:p w:rsidR="00866229" w:rsidRPr="005E6AC6" w:rsidRDefault="00866229" w:rsidP="00F46E27">
      <w:pPr>
        <w:spacing w:line="235" w:lineRule="auto"/>
        <w:ind w:left="709" w:hanging="283"/>
        <w:jc w:val="both"/>
        <w:rPr>
          <w:sz w:val="22"/>
          <w:szCs w:val="22"/>
        </w:rPr>
      </w:pPr>
      <w:r w:rsidRPr="005E6AC6">
        <w:rPr>
          <w:sz w:val="22"/>
          <w:szCs w:val="22"/>
        </w:rPr>
        <w:t>1.</w:t>
      </w:r>
      <w:r w:rsidR="00A51A38">
        <w:rPr>
          <w:sz w:val="22"/>
          <w:szCs w:val="22"/>
        </w:rPr>
        <w:tab/>
      </w:r>
      <w:r w:rsidRPr="005E6AC6">
        <w:rPr>
          <w:sz w:val="22"/>
          <w:szCs w:val="22"/>
        </w:rPr>
        <w:t>Координация расследований и обмен антидопинговой информацией и доказательства</w:t>
      </w:r>
      <w:r w:rsidR="00413DAE">
        <w:rPr>
          <w:sz w:val="22"/>
          <w:szCs w:val="22"/>
        </w:rPr>
        <w:softHyphen/>
      </w:r>
      <w:r w:rsidRPr="005E6AC6">
        <w:rPr>
          <w:sz w:val="22"/>
          <w:szCs w:val="22"/>
        </w:rPr>
        <w:t>ми</w:t>
      </w:r>
      <w:r w:rsidR="00A51A38">
        <w:rPr>
          <w:sz w:val="22"/>
          <w:szCs w:val="22"/>
        </w:rPr>
        <w:t>.</w:t>
      </w:r>
      <w:r w:rsidRPr="005E6AC6">
        <w:rPr>
          <w:sz w:val="22"/>
          <w:szCs w:val="22"/>
        </w:rPr>
        <w:t xml:space="preserve"> URL:</w:t>
      </w:r>
      <w:r w:rsidR="00A51A38">
        <w:rPr>
          <w:sz w:val="22"/>
          <w:szCs w:val="22"/>
        </w:rPr>
        <w:t xml:space="preserve"> </w:t>
      </w:r>
      <w:r w:rsidRPr="005E6AC6">
        <w:rPr>
          <w:sz w:val="22"/>
          <w:szCs w:val="22"/>
        </w:rPr>
        <w:t>https://www.wada-ama.org/si</w:t>
      </w:r>
      <w:r w:rsidR="00F46E27">
        <w:rPr>
          <w:sz w:val="22"/>
          <w:szCs w:val="22"/>
        </w:rPr>
        <w:softHyphen/>
      </w:r>
      <w:r w:rsidRPr="005E6AC6">
        <w:rPr>
          <w:sz w:val="22"/>
          <w:szCs w:val="22"/>
        </w:rPr>
        <w:t>tes/de</w:t>
      </w:r>
      <w:r w:rsidR="00F46E27">
        <w:rPr>
          <w:sz w:val="22"/>
          <w:szCs w:val="22"/>
        </w:rPr>
        <w:softHyphen/>
      </w:r>
      <w:r w:rsidRPr="005E6AC6">
        <w:rPr>
          <w:sz w:val="22"/>
          <w:szCs w:val="22"/>
        </w:rPr>
        <w:t>fault/fi</w:t>
      </w:r>
      <w:r w:rsidR="00F46E27">
        <w:rPr>
          <w:sz w:val="22"/>
          <w:szCs w:val="22"/>
        </w:rPr>
        <w:softHyphen/>
      </w:r>
      <w:r w:rsidRPr="005E6AC6">
        <w:rPr>
          <w:sz w:val="22"/>
          <w:szCs w:val="22"/>
        </w:rPr>
        <w:t>les/re</w:t>
      </w:r>
      <w:r w:rsidR="00F46E27">
        <w:rPr>
          <w:sz w:val="22"/>
          <w:szCs w:val="22"/>
        </w:rPr>
        <w:softHyphen/>
      </w:r>
      <w:r w:rsidRPr="005E6AC6">
        <w:rPr>
          <w:sz w:val="22"/>
          <w:szCs w:val="22"/>
        </w:rPr>
        <w:t>sour</w:t>
      </w:r>
      <w:r w:rsidR="00F46E27">
        <w:rPr>
          <w:sz w:val="22"/>
          <w:szCs w:val="22"/>
        </w:rPr>
        <w:softHyphen/>
      </w:r>
      <w:r w:rsidRPr="005E6AC6">
        <w:rPr>
          <w:sz w:val="22"/>
          <w:szCs w:val="22"/>
        </w:rPr>
        <w:t>ces/fi</w:t>
      </w:r>
      <w:r w:rsidR="00F46E27">
        <w:rPr>
          <w:sz w:val="22"/>
          <w:szCs w:val="22"/>
        </w:rPr>
        <w:softHyphen/>
      </w:r>
      <w:r w:rsidRPr="005E6AC6">
        <w:rPr>
          <w:sz w:val="22"/>
          <w:szCs w:val="22"/>
        </w:rPr>
        <w:t>les/WADA_In</w:t>
      </w:r>
      <w:r w:rsidR="00F46E27">
        <w:rPr>
          <w:sz w:val="22"/>
          <w:szCs w:val="22"/>
        </w:rPr>
        <w:softHyphen/>
      </w:r>
      <w:r w:rsidRPr="005E6AC6">
        <w:rPr>
          <w:sz w:val="22"/>
          <w:szCs w:val="22"/>
        </w:rPr>
        <w:t>ves</w:t>
      </w:r>
      <w:r w:rsidR="00F46E27">
        <w:rPr>
          <w:sz w:val="22"/>
          <w:szCs w:val="22"/>
        </w:rPr>
        <w:softHyphen/>
      </w:r>
      <w:r w:rsidRPr="005E6AC6">
        <w:rPr>
          <w:sz w:val="22"/>
          <w:szCs w:val="22"/>
        </w:rPr>
        <w:t>ti</w:t>
      </w:r>
      <w:r w:rsidR="00F46E27">
        <w:rPr>
          <w:sz w:val="22"/>
          <w:szCs w:val="22"/>
        </w:rPr>
        <w:softHyphen/>
      </w:r>
      <w:r w:rsidRPr="005E6AC6">
        <w:rPr>
          <w:sz w:val="22"/>
          <w:szCs w:val="22"/>
        </w:rPr>
        <w:t>ga</w:t>
      </w:r>
      <w:r w:rsidR="00F46E27">
        <w:rPr>
          <w:sz w:val="22"/>
          <w:szCs w:val="22"/>
        </w:rPr>
        <w:softHyphen/>
      </w:r>
      <w:r w:rsidRPr="005E6AC6">
        <w:rPr>
          <w:sz w:val="22"/>
          <w:szCs w:val="22"/>
        </w:rPr>
        <w:t>tions_Guidelines_May2011_EN.pdf (дата обращения</w:t>
      </w:r>
      <w:r w:rsidR="00F46E27">
        <w:rPr>
          <w:sz w:val="22"/>
          <w:szCs w:val="22"/>
        </w:rPr>
        <w:t>:</w:t>
      </w:r>
      <w:r w:rsidRPr="005E6AC6">
        <w:rPr>
          <w:sz w:val="22"/>
          <w:szCs w:val="22"/>
        </w:rPr>
        <w:t xml:space="preserve"> 19</w:t>
      </w:r>
      <w:r w:rsidR="00F46E27">
        <w:rPr>
          <w:sz w:val="22"/>
          <w:szCs w:val="22"/>
        </w:rPr>
        <w:t>.09.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2.</w:t>
      </w:r>
      <w:r w:rsidR="00A51A38">
        <w:rPr>
          <w:sz w:val="22"/>
          <w:szCs w:val="22"/>
        </w:rPr>
        <w:tab/>
      </w:r>
      <w:r w:rsidRPr="005E6AC6">
        <w:rPr>
          <w:sz w:val="22"/>
          <w:szCs w:val="22"/>
        </w:rPr>
        <w:t>Брайан Дж.</w:t>
      </w:r>
      <w:r w:rsidR="00A51A38">
        <w:rPr>
          <w:sz w:val="22"/>
          <w:szCs w:val="22"/>
        </w:rPr>
        <w:t xml:space="preserve"> </w:t>
      </w:r>
      <w:r w:rsidRPr="005E6AC6">
        <w:rPr>
          <w:sz w:val="22"/>
          <w:szCs w:val="22"/>
        </w:rPr>
        <w:t>Вонг</w:t>
      </w:r>
      <w:r w:rsidR="00A51A38">
        <w:rPr>
          <w:sz w:val="22"/>
          <w:szCs w:val="22"/>
        </w:rPr>
        <w:t>.</w:t>
      </w:r>
      <w:r w:rsidRPr="005E6AC6">
        <w:rPr>
          <w:sz w:val="22"/>
          <w:szCs w:val="22"/>
        </w:rPr>
        <w:t xml:space="preserve"> Допинг в спорте: обзор и анализ допинга и его регулирования в меж</w:t>
      </w:r>
      <w:r w:rsidR="00413DAE">
        <w:rPr>
          <w:sz w:val="22"/>
          <w:szCs w:val="22"/>
        </w:rPr>
        <w:softHyphen/>
      </w:r>
      <w:r w:rsidRPr="005E6AC6">
        <w:rPr>
          <w:sz w:val="22"/>
          <w:szCs w:val="22"/>
        </w:rPr>
        <w:t>дународном спорте // Гарвардская школа права. 2003. URL: https://dash.har</w:t>
      </w:r>
      <w:r w:rsidR="00F46E27">
        <w:rPr>
          <w:sz w:val="22"/>
          <w:szCs w:val="22"/>
        </w:rPr>
        <w:softHyphen/>
      </w:r>
      <w:r w:rsidRPr="005E6AC6">
        <w:rPr>
          <w:sz w:val="22"/>
          <w:szCs w:val="22"/>
        </w:rPr>
        <w:t>vard.edu/bit</w:t>
      </w:r>
      <w:r w:rsidR="00F46E27">
        <w:rPr>
          <w:sz w:val="22"/>
          <w:szCs w:val="22"/>
        </w:rPr>
        <w:softHyphen/>
      </w:r>
      <w:r w:rsidRPr="005E6AC6">
        <w:rPr>
          <w:sz w:val="22"/>
          <w:szCs w:val="22"/>
        </w:rPr>
        <w:t>stream/handle/1/8889483/Wong.html?sequence=1 (дата обращения</w:t>
      </w:r>
      <w:r w:rsidR="00F46E27">
        <w:rPr>
          <w:sz w:val="22"/>
          <w:szCs w:val="22"/>
        </w:rPr>
        <w:t>:</w:t>
      </w:r>
      <w:r w:rsidRPr="005E6AC6">
        <w:rPr>
          <w:sz w:val="22"/>
          <w:szCs w:val="22"/>
        </w:rPr>
        <w:t xml:space="preserve"> 21</w:t>
      </w:r>
      <w:r w:rsidR="00F46E27">
        <w:rPr>
          <w:sz w:val="22"/>
          <w:szCs w:val="22"/>
        </w:rPr>
        <w:t>.09.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3.</w:t>
      </w:r>
      <w:r w:rsidR="00A51A38">
        <w:rPr>
          <w:sz w:val="22"/>
          <w:szCs w:val="22"/>
        </w:rPr>
        <w:tab/>
      </w:r>
      <w:r w:rsidRPr="005E6AC6">
        <w:rPr>
          <w:sz w:val="22"/>
          <w:szCs w:val="22"/>
        </w:rPr>
        <w:t xml:space="preserve">Хант </w:t>
      </w:r>
      <w:r w:rsidR="00A51A38" w:rsidRPr="005E6AC6">
        <w:rPr>
          <w:sz w:val="22"/>
          <w:szCs w:val="22"/>
        </w:rPr>
        <w:t xml:space="preserve">Томас М. </w:t>
      </w:r>
      <w:r w:rsidRPr="005E6AC6">
        <w:rPr>
          <w:sz w:val="22"/>
          <w:szCs w:val="22"/>
        </w:rPr>
        <w:t>Игры допинга: Международная политика допинга и олимпийского дви</w:t>
      </w:r>
      <w:r w:rsidR="00413DAE">
        <w:rPr>
          <w:sz w:val="22"/>
          <w:szCs w:val="22"/>
        </w:rPr>
        <w:softHyphen/>
      </w:r>
      <w:r w:rsidRPr="005E6AC6">
        <w:rPr>
          <w:sz w:val="22"/>
          <w:szCs w:val="22"/>
        </w:rPr>
        <w:t>жения, 1960</w:t>
      </w:r>
      <w:r w:rsidR="00A51A38">
        <w:rPr>
          <w:sz w:val="22"/>
          <w:szCs w:val="22"/>
        </w:rPr>
        <w:t>–</w:t>
      </w:r>
      <w:r w:rsidRPr="005E6AC6">
        <w:rPr>
          <w:sz w:val="22"/>
          <w:szCs w:val="22"/>
        </w:rPr>
        <w:t>2007 // Университет штата Техас в Остине. 2007. URL: http://www.lib.ute</w:t>
      </w:r>
      <w:r w:rsidR="00F46E27">
        <w:rPr>
          <w:sz w:val="22"/>
          <w:szCs w:val="22"/>
        </w:rPr>
        <w:softHyphen/>
      </w:r>
      <w:r w:rsidRPr="005E6AC6">
        <w:rPr>
          <w:sz w:val="22"/>
          <w:szCs w:val="22"/>
        </w:rPr>
        <w:t>xas.edu/etd/d/2007/huntt51425/huntt51425.pdf (дата обращения</w:t>
      </w:r>
      <w:r w:rsidR="00F46E27">
        <w:rPr>
          <w:sz w:val="22"/>
          <w:szCs w:val="22"/>
        </w:rPr>
        <w:t>:</w:t>
      </w:r>
      <w:r w:rsidRPr="005E6AC6">
        <w:rPr>
          <w:sz w:val="22"/>
          <w:szCs w:val="22"/>
        </w:rPr>
        <w:t xml:space="preserve"> 26</w:t>
      </w:r>
      <w:r w:rsidR="00F46E27">
        <w:rPr>
          <w:sz w:val="22"/>
          <w:szCs w:val="22"/>
        </w:rPr>
        <w:t>.09.2017</w:t>
      </w:r>
      <w:r w:rsidRPr="005E6AC6">
        <w:rPr>
          <w:sz w:val="22"/>
          <w:szCs w:val="22"/>
        </w:rPr>
        <w:t>).</w:t>
      </w:r>
    </w:p>
    <w:p w:rsidR="00866229" w:rsidRPr="005E6AC6" w:rsidRDefault="00866229" w:rsidP="00A51A38">
      <w:pPr>
        <w:ind w:left="709" w:hanging="283"/>
        <w:contextualSpacing/>
        <w:jc w:val="both"/>
        <w:rPr>
          <w:sz w:val="22"/>
          <w:szCs w:val="22"/>
        </w:rPr>
      </w:pPr>
      <w:r w:rsidRPr="005E6AC6">
        <w:rPr>
          <w:sz w:val="22"/>
          <w:szCs w:val="22"/>
        </w:rPr>
        <w:t>4.</w:t>
      </w:r>
      <w:r w:rsidR="00A51A38">
        <w:rPr>
          <w:sz w:val="22"/>
          <w:szCs w:val="22"/>
        </w:rPr>
        <w:tab/>
      </w:r>
      <w:r w:rsidRPr="005E6AC6">
        <w:rPr>
          <w:sz w:val="22"/>
          <w:szCs w:val="22"/>
        </w:rPr>
        <w:t>МСФ не одиноки: NADOs / RADOs как партнеры антидопинговых программ</w:t>
      </w:r>
      <w:r w:rsidR="00A51A38">
        <w:rPr>
          <w:sz w:val="22"/>
          <w:szCs w:val="22"/>
        </w:rPr>
        <w:t>.</w:t>
      </w:r>
      <w:r w:rsidRPr="005E6AC6">
        <w:rPr>
          <w:sz w:val="22"/>
          <w:szCs w:val="22"/>
        </w:rPr>
        <w:t xml:space="preserve"> URL: www.arisf.org/download/wada/8-joseph_de_pencier_inado_wada_session.pdf (дата обращения</w:t>
      </w:r>
      <w:r w:rsidR="00F46E27">
        <w:rPr>
          <w:sz w:val="22"/>
          <w:szCs w:val="22"/>
        </w:rPr>
        <w:t>: 25.09.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5.</w:t>
      </w:r>
      <w:r w:rsidR="00A51A38">
        <w:rPr>
          <w:sz w:val="22"/>
          <w:szCs w:val="22"/>
        </w:rPr>
        <w:tab/>
      </w:r>
      <w:r w:rsidRPr="005E6AC6">
        <w:rPr>
          <w:sz w:val="22"/>
          <w:szCs w:val="22"/>
        </w:rPr>
        <w:t xml:space="preserve">Марриотт </w:t>
      </w:r>
      <w:r w:rsidR="00A51A38" w:rsidRPr="005E6AC6">
        <w:rPr>
          <w:sz w:val="22"/>
          <w:szCs w:val="22"/>
        </w:rPr>
        <w:t>П</w:t>
      </w:r>
      <w:r w:rsidR="00A51A38">
        <w:rPr>
          <w:sz w:val="22"/>
          <w:szCs w:val="22"/>
        </w:rPr>
        <w:t>.</w:t>
      </w:r>
      <w:r w:rsidR="00A51A38" w:rsidRPr="005E6AC6">
        <w:rPr>
          <w:sz w:val="22"/>
          <w:szCs w:val="22"/>
        </w:rPr>
        <w:t xml:space="preserve"> </w:t>
      </w:r>
      <w:r w:rsidRPr="005E6AC6">
        <w:rPr>
          <w:sz w:val="22"/>
          <w:szCs w:val="22"/>
        </w:rPr>
        <w:t>Международная Конвенция Ллойда против допинга в спорте</w:t>
      </w:r>
      <w:r w:rsidR="00A51A38">
        <w:rPr>
          <w:sz w:val="22"/>
          <w:szCs w:val="22"/>
        </w:rPr>
        <w:t>.</w:t>
      </w:r>
      <w:r w:rsidRPr="005E6AC6">
        <w:rPr>
          <w:sz w:val="22"/>
          <w:szCs w:val="22"/>
        </w:rPr>
        <w:t xml:space="preserve"> URL: http://unesdoc.unesco.org/images/0018/001884/188405e.pdf (дата обращения</w:t>
      </w:r>
      <w:r w:rsidR="00F46E27">
        <w:rPr>
          <w:sz w:val="22"/>
          <w:szCs w:val="22"/>
        </w:rPr>
        <w:t>:</w:t>
      </w:r>
      <w:r w:rsidRPr="005E6AC6">
        <w:rPr>
          <w:sz w:val="22"/>
          <w:szCs w:val="22"/>
        </w:rPr>
        <w:t xml:space="preserve"> 23</w:t>
      </w:r>
      <w:r w:rsidR="00F46E27">
        <w:rPr>
          <w:sz w:val="22"/>
          <w:szCs w:val="22"/>
        </w:rPr>
        <w:t>.09.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6.</w:t>
      </w:r>
      <w:r w:rsidR="00A51A38">
        <w:rPr>
          <w:sz w:val="22"/>
          <w:szCs w:val="22"/>
        </w:rPr>
        <w:tab/>
      </w:r>
      <w:r w:rsidRPr="005E6AC6">
        <w:rPr>
          <w:sz w:val="22"/>
          <w:szCs w:val="22"/>
        </w:rPr>
        <w:t xml:space="preserve">Самаранч </w:t>
      </w:r>
      <w:r w:rsidR="00A51A38" w:rsidRPr="005E6AC6">
        <w:rPr>
          <w:sz w:val="22"/>
          <w:szCs w:val="22"/>
        </w:rPr>
        <w:t xml:space="preserve">Хуан А. </w:t>
      </w:r>
      <w:r w:rsidR="00F46E27">
        <w:rPr>
          <w:sz w:val="22"/>
          <w:szCs w:val="22"/>
        </w:rPr>
        <w:t>Спорт и политика</w:t>
      </w:r>
      <w:r w:rsidR="00A51A38">
        <w:rPr>
          <w:sz w:val="22"/>
          <w:szCs w:val="22"/>
        </w:rPr>
        <w:t>.</w:t>
      </w:r>
      <w:r w:rsidRPr="005E6AC6">
        <w:rPr>
          <w:sz w:val="22"/>
          <w:szCs w:val="22"/>
        </w:rPr>
        <w:t xml:space="preserve"> URL: http://www.hri.org/MFA/the</w:t>
      </w:r>
      <w:r w:rsidR="00F46E27">
        <w:rPr>
          <w:sz w:val="22"/>
          <w:szCs w:val="22"/>
        </w:rPr>
        <w:softHyphen/>
      </w:r>
      <w:r w:rsidRPr="005E6AC6">
        <w:rPr>
          <w:sz w:val="22"/>
          <w:szCs w:val="22"/>
        </w:rPr>
        <w:t>sis/au</w:t>
      </w:r>
      <w:r w:rsidR="00F46E27">
        <w:rPr>
          <w:sz w:val="22"/>
          <w:szCs w:val="22"/>
        </w:rPr>
        <w:softHyphen/>
      </w:r>
      <w:r w:rsidRPr="005E6AC6">
        <w:rPr>
          <w:sz w:val="22"/>
          <w:szCs w:val="22"/>
        </w:rPr>
        <w:t>tumn97/sport.html (дата обращения</w:t>
      </w:r>
      <w:r w:rsidR="00F46E27">
        <w:rPr>
          <w:sz w:val="22"/>
          <w:szCs w:val="22"/>
        </w:rPr>
        <w:t>:</w:t>
      </w:r>
      <w:r w:rsidRPr="005E6AC6">
        <w:rPr>
          <w:sz w:val="22"/>
          <w:szCs w:val="22"/>
        </w:rPr>
        <w:t xml:space="preserve"> 24.</w:t>
      </w:r>
      <w:r w:rsidR="00F46E27">
        <w:rPr>
          <w:sz w:val="22"/>
          <w:szCs w:val="22"/>
        </w:rPr>
        <w:t>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7.</w:t>
      </w:r>
      <w:r w:rsidR="00A51A38">
        <w:rPr>
          <w:sz w:val="22"/>
          <w:szCs w:val="22"/>
        </w:rPr>
        <w:tab/>
      </w:r>
      <w:r w:rsidRPr="005E6AC6">
        <w:rPr>
          <w:sz w:val="22"/>
          <w:szCs w:val="22"/>
        </w:rPr>
        <w:t>Всемирное антидопинговое агентство</w:t>
      </w:r>
      <w:r w:rsidR="00A51A38">
        <w:rPr>
          <w:sz w:val="22"/>
          <w:szCs w:val="22"/>
        </w:rPr>
        <w:t>.</w:t>
      </w:r>
      <w:r w:rsidRPr="005E6AC6">
        <w:rPr>
          <w:sz w:val="22"/>
          <w:szCs w:val="22"/>
        </w:rPr>
        <w:t xml:space="preserve"> URL:</w:t>
      </w:r>
      <w:r w:rsidR="00A51A38">
        <w:rPr>
          <w:sz w:val="22"/>
          <w:szCs w:val="22"/>
        </w:rPr>
        <w:t xml:space="preserve"> https://</w:t>
      </w:r>
      <w:r w:rsidRPr="005E6AC6">
        <w:rPr>
          <w:sz w:val="22"/>
          <w:szCs w:val="22"/>
        </w:rPr>
        <w:t>www.wada-ama.org (дата обращения</w:t>
      </w:r>
      <w:r w:rsidR="00F46E27">
        <w:rPr>
          <w:sz w:val="22"/>
          <w:szCs w:val="22"/>
        </w:rPr>
        <w:t>:</w:t>
      </w:r>
      <w:r w:rsidRPr="005E6AC6">
        <w:rPr>
          <w:sz w:val="22"/>
          <w:szCs w:val="22"/>
        </w:rPr>
        <w:t xml:space="preserve"> 20</w:t>
      </w:r>
      <w:r w:rsidR="00F46E27">
        <w:rPr>
          <w:sz w:val="22"/>
          <w:szCs w:val="22"/>
        </w:rPr>
        <w:t>.09</w:t>
      </w:r>
      <w:r w:rsidRPr="005E6AC6">
        <w:rPr>
          <w:sz w:val="22"/>
          <w:szCs w:val="22"/>
        </w:rPr>
        <w:t>.2017).</w:t>
      </w:r>
    </w:p>
    <w:p w:rsidR="00866229" w:rsidRPr="005E6AC6" w:rsidRDefault="00866229" w:rsidP="00A51A38">
      <w:pPr>
        <w:ind w:left="709" w:hanging="283"/>
        <w:contextualSpacing/>
        <w:jc w:val="both"/>
        <w:rPr>
          <w:sz w:val="22"/>
          <w:szCs w:val="22"/>
        </w:rPr>
      </w:pPr>
      <w:r w:rsidRPr="005E6AC6">
        <w:rPr>
          <w:sz w:val="22"/>
          <w:szCs w:val="22"/>
        </w:rPr>
        <w:t>8.</w:t>
      </w:r>
      <w:r w:rsidR="00A51A38">
        <w:rPr>
          <w:sz w:val="22"/>
          <w:szCs w:val="22"/>
        </w:rPr>
        <w:tab/>
      </w:r>
      <w:r w:rsidRPr="005E6AC6">
        <w:rPr>
          <w:sz w:val="22"/>
          <w:szCs w:val="22"/>
        </w:rPr>
        <w:t>Всемирный антидопинговый кодекс 2015</w:t>
      </w:r>
      <w:r w:rsidR="00A51A38">
        <w:rPr>
          <w:sz w:val="22"/>
          <w:szCs w:val="22"/>
        </w:rPr>
        <w:t>.</w:t>
      </w:r>
      <w:r w:rsidRPr="005E6AC6">
        <w:rPr>
          <w:sz w:val="22"/>
          <w:szCs w:val="22"/>
        </w:rPr>
        <w:t xml:space="preserve"> URL: https://www.wada-ama.org/si</w:t>
      </w:r>
      <w:r w:rsidR="00F46E27">
        <w:rPr>
          <w:sz w:val="22"/>
          <w:szCs w:val="22"/>
        </w:rPr>
        <w:softHyphen/>
      </w:r>
      <w:r w:rsidRPr="005E6AC6">
        <w:rPr>
          <w:sz w:val="22"/>
          <w:szCs w:val="22"/>
        </w:rPr>
        <w:t>tes/de</w:t>
      </w:r>
      <w:r w:rsidR="00F46E27">
        <w:rPr>
          <w:sz w:val="22"/>
          <w:szCs w:val="22"/>
        </w:rPr>
        <w:softHyphen/>
      </w:r>
      <w:r w:rsidRPr="005E6AC6">
        <w:rPr>
          <w:sz w:val="22"/>
          <w:szCs w:val="22"/>
        </w:rPr>
        <w:t>fault/fi</w:t>
      </w:r>
      <w:r w:rsidR="00F46E27">
        <w:rPr>
          <w:sz w:val="22"/>
          <w:szCs w:val="22"/>
        </w:rPr>
        <w:softHyphen/>
      </w:r>
      <w:r w:rsidRPr="005E6AC6">
        <w:rPr>
          <w:sz w:val="22"/>
          <w:szCs w:val="22"/>
        </w:rPr>
        <w:t>les/resources/files/wada-2015-world-anti-doping-code.pdf (дата обращения</w:t>
      </w:r>
      <w:r w:rsidR="00F46E27">
        <w:rPr>
          <w:sz w:val="22"/>
          <w:szCs w:val="22"/>
        </w:rPr>
        <w:t>:</w:t>
      </w:r>
      <w:r w:rsidRPr="005E6AC6">
        <w:rPr>
          <w:sz w:val="22"/>
          <w:szCs w:val="22"/>
        </w:rPr>
        <w:t xml:space="preserve"> 23</w:t>
      </w:r>
      <w:r w:rsidR="00F46E27">
        <w:rPr>
          <w:sz w:val="22"/>
          <w:szCs w:val="22"/>
        </w:rPr>
        <w:t>.09</w:t>
      </w:r>
      <w:r w:rsidRPr="005E6AC6">
        <w:rPr>
          <w:sz w:val="22"/>
          <w:szCs w:val="22"/>
        </w:rPr>
        <w:t>.2017).</w:t>
      </w:r>
    </w:p>
    <w:p w:rsidR="00866229" w:rsidRPr="00F46E27" w:rsidRDefault="00866229" w:rsidP="00A51A38">
      <w:pPr>
        <w:contextualSpacing/>
        <w:rPr>
          <w:sz w:val="18"/>
          <w:szCs w:val="18"/>
        </w:rPr>
      </w:pPr>
    </w:p>
    <w:p w:rsidR="00413DAE" w:rsidRPr="00F46E27" w:rsidRDefault="00413DAE" w:rsidP="00A51A38">
      <w:pPr>
        <w:contextualSpacing/>
        <w:rPr>
          <w:sz w:val="16"/>
          <w:szCs w:val="16"/>
        </w:rPr>
      </w:pPr>
    </w:p>
    <w:p w:rsidR="00413DAE" w:rsidRPr="00F46E27" w:rsidRDefault="00413DAE" w:rsidP="00A51A38">
      <w:pPr>
        <w:contextualSpacing/>
        <w:rPr>
          <w:sz w:val="16"/>
          <w:szCs w:val="16"/>
        </w:rPr>
      </w:pPr>
    </w:p>
    <w:p w:rsidR="00D94948" w:rsidRPr="00F46E27" w:rsidRDefault="00D94948" w:rsidP="00A51A38">
      <w:pPr>
        <w:jc w:val="both"/>
        <w:rPr>
          <w:sz w:val="16"/>
          <w:szCs w:val="16"/>
        </w:rPr>
      </w:pPr>
    </w:p>
    <w:p w:rsidR="003C71C6" w:rsidRPr="00A51A38" w:rsidRDefault="003C71C6" w:rsidP="006C6D16">
      <w:pPr>
        <w:pStyle w:val="af1"/>
        <w:spacing w:after="0"/>
        <w:contextualSpacing/>
        <w:rPr>
          <w:b/>
          <w:bCs/>
          <w:i/>
          <w:color w:val="000000"/>
          <w:sz w:val="22"/>
          <w:szCs w:val="22"/>
        </w:rPr>
      </w:pPr>
      <w:r w:rsidRPr="00A51A38">
        <w:rPr>
          <w:b/>
          <w:bCs/>
          <w:i/>
          <w:color w:val="000000"/>
          <w:sz w:val="22"/>
          <w:szCs w:val="22"/>
        </w:rPr>
        <w:t xml:space="preserve">Селюнин Роман Александрович, Удмуртский государственный университет, </w:t>
      </w:r>
      <w:r w:rsidRPr="006C6D16">
        <w:rPr>
          <w:b/>
          <w:bCs/>
          <w:i/>
          <w:sz w:val="22"/>
          <w:szCs w:val="22"/>
          <w:lang w:val="en-US"/>
        </w:rPr>
        <w:t>romanselunin</w:t>
      </w:r>
      <w:r w:rsidRPr="006C6D16">
        <w:rPr>
          <w:b/>
          <w:bCs/>
          <w:i/>
          <w:sz w:val="22"/>
          <w:szCs w:val="22"/>
        </w:rPr>
        <w:t>@</w:t>
      </w:r>
      <w:r w:rsidRPr="006C6D16">
        <w:rPr>
          <w:b/>
          <w:bCs/>
          <w:i/>
          <w:sz w:val="22"/>
          <w:szCs w:val="22"/>
          <w:lang w:val="en-US"/>
        </w:rPr>
        <w:t>mail</w:t>
      </w:r>
      <w:r w:rsidRPr="006C6D16">
        <w:rPr>
          <w:b/>
          <w:bCs/>
          <w:i/>
          <w:sz w:val="22"/>
          <w:szCs w:val="22"/>
        </w:rPr>
        <w:t>.</w:t>
      </w:r>
      <w:r w:rsidRPr="006C6D16">
        <w:rPr>
          <w:b/>
          <w:bCs/>
          <w:i/>
          <w:sz w:val="22"/>
          <w:szCs w:val="22"/>
          <w:lang w:val="en-US"/>
        </w:rPr>
        <w:t>ru</w:t>
      </w:r>
    </w:p>
    <w:p w:rsidR="003C71C6" w:rsidRPr="00A51A38" w:rsidRDefault="003C71C6" w:rsidP="00A51A38">
      <w:pPr>
        <w:pStyle w:val="af1"/>
        <w:spacing w:after="0"/>
        <w:contextualSpacing/>
        <w:jc w:val="both"/>
        <w:rPr>
          <w:b/>
          <w:bCs/>
          <w:i/>
          <w:color w:val="000000"/>
          <w:sz w:val="22"/>
          <w:szCs w:val="22"/>
        </w:rPr>
      </w:pPr>
      <w:r w:rsidRPr="00A51A38">
        <w:rPr>
          <w:b/>
          <w:bCs/>
          <w:i/>
          <w:color w:val="000000"/>
          <w:sz w:val="22"/>
          <w:szCs w:val="22"/>
        </w:rPr>
        <w:lastRenderedPageBreak/>
        <w:t xml:space="preserve">Научный руководитель </w:t>
      </w:r>
      <w:r w:rsidR="006C6D16">
        <w:rPr>
          <w:b/>
          <w:bCs/>
          <w:i/>
          <w:color w:val="000000"/>
          <w:sz w:val="22"/>
          <w:szCs w:val="22"/>
        </w:rPr>
        <w:t>—</w:t>
      </w:r>
      <w:r w:rsidRPr="00A51A38">
        <w:rPr>
          <w:b/>
          <w:bCs/>
          <w:i/>
          <w:color w:val="000000"/>
          <w:sz w:val="22"/>
          <w:szCs w:val="22"/>
        </w:rPr>
        <w:t xml:space="preserve"> </w:t>
      </w:r>
      <w:r w:rsidR="00B23667" w:rsidRPr="00A51A38">
        <w:rPr>
          <w:b/>
          <w:bCs/>
          <w:i/>
          <w:color w:val="000000"/>
          <w:sz w:val="22"/>
          <w:szCs w:val="22"/>
        </w:rPr>
        <w:t xml:space="preserve">Долгов </w:t>
      </w:r>
      <w:r w:rsidRPr="00A51A38">
        <w:rPr>
          <w:b/>
          <w:bCs/>
          <w:i/>
          <w:color w:val="000000"/>
          <w:sz w:val="22"/>
          <w:szCs w:val="22"/>
        </w:rPr>
        <w:t>Вадим Викторович, Удмуртский государственный уни</w:t>
      </w:r>
      <w:r w:rsidR="002B772A">
        <w:rPr>
          <w:b/>
          <w:bCs/>
          <w:i/>
          <w:color w:val="000000"/>
          <w:sz w:val="22"/>
          <w:szCs w:val="22"/>
        </w:rPr>
        <w:softHyphen/>
      </w:r>
      <w:r w:rsidRPr="00A51A38">
        <w:rPr>
          <w:b/>
          <w:bCs/>
          <w:i/>
          <w:color w:val="000000"/>
          <w:sz w:val="22"/>
          <w:szCs w:val="22"/>
        </w:rPr>
        <w:t>верситет, профессор, д</w:t>
      </w:r>
      <w:r w:rsidR="006C6D16">
        <w:rPr>
          <w:b/>
          <w:bCs/>
          <w:i/>
          <w:color w:val="000000"/>
          <w:sz w:val="22"/>
          <w:szCs w:val="22"/>
        </w:rPr>
        <w:t>.</w:t>
      </w:r>
      <w:r w:rsidRPr="00A51A38">
        <w:rPr>
          <w:b/>
          <w:bCs/>
          <w:i/>
          <w:color w:val="000000"/>
          <w:sz w:val="22"/>
          <w:szCs w:val="22"/>
        </w:rPr>
        <w:t xml:space="preserve"> ист. н.</w:t>
      </w:r>
    </w:p>
    <w:p w:rsidR="003C71C6" w:rsidRPr="006C6D16" w:rsidRDefault="003C71C6" w:rsidP="00A51A38">
      <w:pPr>
        <w:pStyle w:val="af1"/>
        <w:spacing w:after="0"/>
        <w:contextualSpacing/>
        <w:jc w:val="both"/>
        <w:rPr>
          <w:bCs/>
          <w:sz w:val="22"/>
          <w:szCs w:val="22"/>
        </w:rPr>
      </w:pPr>
    </w:p>
    <w:p w:rsidR="003C71C6" w:rsidRPr="00A51A38" w:rsidRDefault="003C71C6" w:rsidP="00A51A38">
      <w:pPr>
        <w:jc w:val="center"/>
        <w:rPr>
          <w:b/>
          <w:bCs/>
          <w:sz w:val="22"/>
          <w:szCs w:val="22"/>
          <w:lang w:val="en-US"/>
        </w:rPr>
      </w:pPr>
      <w:r w:rsidRPr="00A51A38">
        <w:rPr>
          <w:b/>
          <w:bCs/>
          <w:sz w:val="22"/>
          <w:szCs w:val="22"/>
        </w:rPr>
        <w:t>РЕЛИГИОЗНЫЙ</w:t>
      </w:r>
      <w:r w:rsidRPr="00A51A38">
        <w:rPr>
          <w:b/>
          <w:bCs/>
          <w:sz w:val="22"/>
          <w:szCs w:val="22"/>
          <w:lang w:val="en-US"/>
        </w:rPr>
        <w:t xml:space="preserve"> </w:t>
      </w:r>
      <w:r w:rsidRPr="00A51A38">
        <w:rPr>
          <w:b/>
          <w:bCs/>
          <w:sz w:val="22"/>
          <w:szCs w:val="22"/>
        </w:rPr>
        <w:t>АСПЕКТ</w:t>
      </w:r>
      <w:r w:rsidRPr="00A51A38">
        <w:rPr>
          <w:b/>
          <w:bCs/>
          <w:sz w:val="22"/>
          <w:szCs w:val="22"/>
          <w:lang w:val="en-US"/>
        </w:rPr>
        <w:t xml:space="preserve"> </w:t>
      </w:r>
      <w:r w:rsidRPr="00A51A38">
        <w:rPr>
          <w:b/>
          <w:bCs/>
          <w:sz w:val="22"/>
          <w:szCs w:val="22"/>
        </w:rPr>
        <w:t>НОВГОРОДСКО</w:t>
      </w:r>
      <w:r w:rsidRPr="00A51A38">
        <w:rPr>
          <w:b/>
          <w:bCs/>
          <w:sz w:val="22"/>
          <w:szCs w:val="22"/>
          <w:lang w:val="en-US"/>
        </w:rPr>
        <w:t>-</w:t>
      </w:r>
      <w:r w:rsidRPr="00A51A38">
        <w:rPr>
          <w:b/>
          <w:bCs/>
          <w:sz w:val="22"/>
          <w:szCs w:val="22"/>
        </w:rPr>
        <w:t>ГАНЗЕЙСКИХ</w:t>
      </w:r>
      <w:r w:rsidRPr="00A51A38">
        <w:rPr>
          <w:b/>
          <w:bCs/>
          <w:sz w:val="22"/>
          <w:szCs w:val="22"/>
          <w:lang w:val="en-US"/>
        </w:rPr>
        <w:t xml:space="preserve"> </w:t>
      </w:r>
      <w:r w:rsidRPr="00A51A38">
        <w:rPr>
          <w:b/>
          <w:bCs/>
          <w:sz w:val="22"/>
          <w:szCs w:val="22"/>
        </w:rPr>
        <w:t>ОТНОШЕНИЙ</w:t>
      </w:r>
    </w:p>
    <w:p w:rsidR="003C71C6" w:rsidRPr="00A51A38" w:rsidRDefault="003C71C6" w:rsidP="00A51A38">
      <w:pPr>
        <w:jc w:val="center"/>
        <w:rPr>
          <w:b/>
          <w:bCs/>
          <w:sz w:val="22"/>
          <w:szCs w:val="22"/>
          <w:lang w:val="en-US"/>
        </w:rPr>
      </w:pPr>
      <w:r w:rsidRPr="00A51A38">
        <w:rPr>
          <w:b/>
          <w:bCs/>
          <w:sz w:val="22"/>
          <w:szCs w:val="22"/>
          <w:lang w:val="en-US"/>
        </w:rPr>
        <w:t>THE RELIGIOUS ASPECT OF THE NOVGOROD-HANSEATIC RELATIONS</w:t>
      </w:r>
    </w:p>
    <w:p w:rsidR="003C71C6" w:rsidRPr="007F337D" w:rsidRDefault="003C71C6" w:rsidP="006C6D16">
      <w:pPr>
        <w:rPr>
          <w:bCs/>
          <w:sz w:val="22"/>
          <w:szCs w:val="22"/>
          <w:lang w:val="en-US"/>
        </w:rPr>
      </w:pPr>
    </w:p>
    <w:p w:rsidR="003C71C6" w:rsidRPr="006C6D16" w:rsidRDefault="003C71C6" w:rsidP="00A51A38">
      <w:pPr>
        <w:pStyle w:val="af1"/>
        <w:spacing w:after="0"/>
        <w:ind w:firstLine="709"/>
        <w:jc w:val="both"/>
        <w:rPr>
          <w:bCs/>
          <w:color w:val="000000"/>
          <w:sz w:val="22"/>
          <w:szCs w:val="22"/>
        </w:rPr>
      </w:pPr>
      <w:r w:rsidRPr="00A51A38">
        <w:rPr>
          <w:b/>
          <w:bCs/>
          <w:sz w:val="22"/>
          <w:szCs w:val="22"/>
        </w:rPr>
        <w:t>Аннотация</w:t>
      </w:r>
      <w:r w:rsidR="006C6D16">
        <w:rPr>
          <w:b/>
          <w:bCs/>
          <w:sz w:val="22"/>
          <w:szCs w:val="22"/>
        </w:rPr>
        <w:t>.</w:t>
      </w:r>
      <w:r w:rsidRPr="006C6D16">
        <w:rPr>
          <w:bCs/>
          <w:sz w:val="22"/>
          <w:szCs w:val="22"/>
        </w:rPr>
        <w:t xml:space="preserve"> </w:t>
      </w:r>
      <w:r w:rsidRPr="00A51A38">
        <w:rPr>
          <w:sz w:val="22"/>
          <w:szCs w:val="22"/>
        </w:rPr>
        <w:t xml:space="preserve">Цель работы </w:t>
      </w:r>
      <w:r w:rsidR="006C6D16">
        <w:rPr>
          <w:sz w:val="22"/>
          <w:szCs w:val="22"/>
        </w:rPr>
        <w:t>—</w:t>
      </w:r>
      <w:r w:rsidRPr="00A51A38">
        <w:rPr>
          <w:sz w:val="22"/>
          <w:szCs w:val="22"/>
        </w:rPr>
        <w:t xml:space="preserve"> рассмотрение устройства двора церкви Святого Петра, его расположение, тех функций, которые выполнял</w:t>
      </w:r>
      <w:r w:rsidR="00F46E27">
        <w:rPr>
          <w:sz w:val="22"/>
          <w:szCs w:val="22"/>
        </w:rPr>
        <w:t>и</w:t>
      </w:r>
      <w:r w:rsidRPr="00A51A38">
        <w:rPr>
          <w:sz w:val="22"/>
          <w:szCs w:val="22"/>
        </w:rPr>
        <w:t xml:space="preserve"> при этом дворе священник и староста. Объек</w:t>
      </w:r>
      <w:r w:rsidR="006C6D16">
        <w:rPr>
          <w:sz w:val="22"/>
          <w:szCs w:val="22"/>
        </w:rPr>
        <w:softHyphen/>
      </w:r>
      <w:r w:rsidRPr="00A51A38">
        <w:rPr>
          <w:sz w:val="22"/>
          <w:szCs w:val="22"/>
        </w:rPr>
        <w:t xml:space="preserve">том исследования являются документы </w:t>
      </w:r>
      <w:r w:rsidRPr="00A51A38">
        <w:rPr>
          <w:sz w:val="22"/>
          <w:szCs w:val="22"/>
          <w:lang w:val="en-US"/>
        </w:rPr>
        <w:t>XII</w:t>
      </w:r>
      <w:r w:rsidRPr="00A51A38">
        <w:rPr>
          <w:sz w:val="22"/>
          <w:szCs w:val="22"/>
        </w:rPr>
        <w:t>–</w:t>
      </w:r>
      <w:r w:rsidRPr="00A51A38">
        <w:rPr>
          <w:sz w:val="22"/>
          <w:szCs w:val="22"/>
          <w:lang w:val="en-US"/>
        </w:rPr>
        <w:t>XIV</w:t>
      </w:r>
      <w:r w:rsidRPr="00A51A38">
        <w:rPr>
          <w:sz w:val="22"/>
          <w:szCs w:val="22"/>
        </w:rPr>
        <w:t xml:space="preserve"> вв. </w:t>
      </w:r>
      <w:r w:rsidR="006C6D16">
        <w:rPr>
          <w:sz w:val="22"/>
          <w:szCs w:val="22"/>
        </w:rPr>
        <w:t>—</w:t>
      </w:r>
      <w:r w:rsidRPr="00A51A38">
        <w:rPr>
          <w:sz w:val="22"/>
          <w:szCs w:val="22"/>
        </w:rPr>
        <w:t xml:space="preserve"> легенда о Посаднике Добрыне, </w:t>
      </w:r>
      <w:r w:rsidRPr="00A51A38">
        <w:rPr>
          <w:sz w:val="22"/>
          <w:szCs w:val="22"/>
          <w:lang w:val="en-US"/>
        </w:rPr>
        <w:t>IV</w:t>
      </w:r>
      <w:r w:rsidRPr="00A51A38">
        <w:rPr>
          <w:sz w:val="22"/>
          <w:szCs w:val="22"/>
        </w:rPr>
        <w:t xml:space="preserve"> редак</w:t>
      </w:r>
      <w:r w:rsidR="002B772A">
        <w:rPr>
          <w:sz w:val="22"/>
          <w:szCs w:val="22"/>
        </w:rPr>
        <w:softHyphen/>
      </w:r>
      <w:r w:rsidRPr="00A51A38">
        <w:rPr>
          <w:sz w:val="22"/>
          <w:szCs w:val="22"/>
        </w:rPr>
        <w:t xml:space="preserve">ция скры, а также археологические источники. В результате исследования мы узнали, что </w:t>
      </w:r>
      <w:r w:rsidRPr="00A51A38">
        <w:rPr>
          <w:color w:val="000000"/>
          <w:sz w:val="22"/>
          <w:szCs w:val="22"/>
        </w:rPr>
        <w:t>осо</w:t>
      </w:r>
      <w:r w:rsidR="002B772A">
        <w:rPr>
          <w:color w:val="000000"/>
          <w:sz w:val="22"/>
          <w:szCs w:val="22"/>
        </w:rPr>
        <w:softHyphen/>
      </w:r>
      <w:r w:rsidRPr="00A51A38">
        <w:rPr>
          <w:color w:val="000000"/>
          <w:sz w:val="22"/>
          <w:szCs w:val="22"/>
        </w:rPr>
        <w:t>бое устройство двора позволяло успешно совмещать функции торговой канторы и обычного места богослужения, где каждое воскресенье проводились католические службы для тех куп</w:t>
      </w:r>
      <w:r w:rsidR="006C6D16">
        <w:rPr>
          <w:color w:val="000000"/>
          <w:sz w:val="22"/>
          <w:szCs w:val="22"/>
        </w:rPr>
        <w:softHyphen/>
      </w:r>
      <w:r w:rsidRPr="00A51A38">
        <w:rPr>
          <w:color w:val="000000"/>
          <w:sz w:val="22"/>
          <w:szCs w:val="22"/>
        </w:rPr>
        <w:t>цов, которые оказались вдали от дома. Выяснили местонахождение двора в Новгороде и функ</w:t>
      </w:r>
      <w:r w:rsidR="006C6D16">
        <w:rPr>
          <w:color w:val="000000"/>
          <w:sz w:val="22"/>
          <w:szCs w:val="22"/>
        </w:rPr>
        <w:softHyphen/>
      </w:r>
      <w:r w:rsidRPr="00A51A38">
        <w:rPr>
          <w:color w:val="000000"/>
          <w:sz w:val="22"/>
          <w:szCs w:val="22"/>
        </w:rPr>
        <w:t>ции, выполняемые старостой и священником церкви.</w:t>
      </w:r>
    </w:p>
    <w:p w:rsidR="003C71C6" w:rsidRPr="006C6D16" w:rsidRDefault="003C71C6" w:rsidP="00A51A38">
      <w:pPr>
        <w:ind w:firstLine="709"/>
        <w:jc w:val="both"/>
        <w:rPr>
          <w:bCs/>
          <w:sz w:val="22"/>
          <w:szCs w:val="22"/>
          <w:lang w:val="en-US"/>
        </w:rPr>
      </w:pPr>
      <w:r w:rsidRPr="00A51A38">
        <w:rPr>
          <w:b/>
          <w:bCs/>
          <w:color w:val="000000"/>
          <w:sz w:val="22"/>
          <w:szCs w:val="22"/>
          <w:lang w:val="en-US"/>
        </w:rPr>
        <w:t>Abstract</w:t>
      </w:r>
      <w:r w:rsidR="006C6D16" w:rsidRPr="006C6D16">
        <w:rPr>
          <w:b/>
          <w:bCs/>
          <w:color w:val="000000"/>
          <w:sz w:val="22"/>
          <w:szCs w:val="22"/>
          <w:lang w:val="en-US"/>
        </w:rPr>
        <w:t>.</w:t>
      </w:r>
      <w:r w:rsidRPr="00A51A38">
        <w:rPr>
          <w:color w:val="000000"/>
          <w:sz w:val="22"/>
          <w:szCs w:val="22"/>
          <w:lang w:val="en-US"/>
        </w:rPr>
        <w:t xml:space="preserve"> The purpose of the work is to examine the device of the courtyard of St. Peter's Church, its location, the functions that the priest and the elder served in this court. The object of the study are documents of the XII</w:t>
      </w:r>
      <w:r w:rsidRPr="00A51A38">
        <w:rPr>
          <w:sz w:val="22"/>
          <w:szCs w:val="22"/>
          <w:lang w:val="en-US"/>
        </w:rPr>
        <w:t>–</w:t>
      </w:r>
      <w:r w:rsidRPr="00A51A38">
        <w:rPr>
          <w:color w:val="000000"/>
          <w:sz w:val="22"/>
          <w:szCs w:val="22"/>
          <w:lang w:val="en-US"/>
        </w:rPr>
        <w:t>XIV centuries - the legend of the Posadnik Dobryne, the IV edition of the schra, as well as archaeological sources. As a result of the research, we learned that the special a</w:t>
      </w:r>
      <w:r w:rsidRPr="00A51A38">
        <w:rPr>
          <w:color w:val="000000"/>
          <w:sz w:val="22"/>
          <w:szCs w:val="22"/>
          <w:lang w:val="en-US"/>
        </w:rPr>
        <w:t>r</w:t>
      </w:r>
      <w:r w:rsidRPr="00A51A38">
        <w:rPr>
          <w:color w:val="000000"/>
          <w:sz w:val="22"/>
          <w:szCs w:val="22"/>
          <w:lang w:val="en-US"/>
        </w:rPr>
        <w:t>rangement of the court allowed the successful combination of the functions of the trading cantor and the usual place of worship, where Catholic services were held every Sunday for those merchants who were away from home. Find out the location of the courtyard in Novgorod and the functions pe</w:t>
      </w:r>
      <w:r w:rsidRPr="00A51A38">
        <w:rPr>
          <w:color w:val="000000"/>
          <w:sz w:val="22"/>
          <w:szCs w:val="22"/>
          <w:lang w:val="en-US"/>
        </w:rPr>
        <w:t>r</w:t>
      </w:r>
      <w:r w:rsidRPr="00A51A38">
        <w:rPr>
          <w:color w:val="000000"/>
          <w:sz w:val="22"/>
          <w:szCs w:val="22"/>
          <w:lang w:val="en-US"/>
        </w:rPr>
        <w:t>formed by the headman and the priest of the church.</w:t>
      </w:r>
    </w:p>
    <w:p w:rsidR="003C71C6" w:rsidRPr="006C6D16" w:rsidRDefault="003C71C6" w:rsidP="00A51A38">
      <w:pPr>
        <w:ind w:firstLine="709"/>
        <w:jc w:val="both"/>
        <w:rPr>
          <w:bCs/>
          <w:sz w:val="22"/>
          <w:szCs w:val="22"/>
        </w:rPr>
      </w:pPr>
      <w:r w:rsidRPr="00A51A38">
        <w:rPr>
          <w:b/>
          <w:bCs/>
          <w:i/>
          <w:sz w:val="22"/>
          <w:szCs w:val="22"/>
        </w:rPr>
        <w:t xml:space="preserve">Ключевые слова: </w:t>
      </w:r>
      <w:r w:rsidRPr="00A51A38">
        <w:rPr>
          <w:sz w:val="22"/>
          <w:szCs w:val="22"/>
        </w:rPr>
        <w:t>Новгород, Ганзейский союз, церков</w:t>
      </w:r>
      <w:r w:rsidR="006C6D16">
        <w:rPr>
          <w:sz w:val="22"/>
          <w:szCs w:val="22"/>
        </w:rPr>
        <w:t xml:space="preserve">ь Святого Петра, католичество, </w:t>
      </w:r>
      <w:r w:rsidRPr="00A51A38">
        <w:rPr>
          <w:sz w:val="22"/>
          <w:szCs w:val="22"/>
        </w:rPr>
        <w:t>Немецкий двор, скра, повесть о Посаднике Добрыне, священник, староста</w:t>
      </w:r>
      <w:r w:rsidRPr="00A51A38">
        <w:rPr>
          <w:i/>
          <w:sz w:val="22"/>
          <w:szCs w:val="22"/>
        </w:rPr>
        <w:t>.</w:t>
      </w:r>
    </w:p>
    <w:p w:rsidR="003C71C6" w:rsidRPr="00A51A38" w:rsidRDefault="003C71C6" w:rsidP="00A51A38">
      <w:pPr>
        <w:ind w:firstLine="709"/>
        <w:jc w:val="both"/>
        <w:rPr>
          <w:sz w:val="22"/>
          <w:szCs w:val="22"/>
          <w:lang w:val="en-US"/>
        </w:rPr>
      </w:pPr>
      <w:r w:rsidRPr="00A51A38">
        <w:rPr>
          <w:b/>
          <w:bCs/>
          <w:i/>
          <w:sz w:val="22"/>
          <w:szCs w:val="22"/>
          <w:lang w:val="en-US"/>
        </w:rPr>
        <w:t>Keywords:</w:t>
      </w:r>
      <w:r w:rsidRPr="00A51A38">
        <w:rPr>
          <w:i/>
          <w:sz w:val="22"/>
          <w:szCs w:val="22"/>
          <w:lang w:val="en-US"/>
        </w:rPr>
        <w:t xml:space="preserve"> </w:t>
      </w:r>
      <w:r w:rsidRPr="00A51A38">
        <w:rPr>
          <w:sz w:val="22"/>
          <w:szCs w:val="22"/>
          <w:lang w:val="en-US"/>
        </w:rPr>
        <w:t>Novgorod, Hanseatic League, St. Peter's Church, Catholicism, German courtyard, schra, story about Posadnik Dobryne, priest, headman.</w:t>
      </w:r>
    </w:p>
    <w:p w:rsidR="003C71C6" w:rsidRPr="00A51A38" w:rsidRDefault="003C71C6" w:rsidP="00A51A38">
      <w:pPr>
        <w:ind w:firstLine="709"/>
        <w:jc w:val="both"/>
        <w:rPr>
          <w:sz w:val="22"/>
          <w:szCs w:val="22"/>
        </w:rPr>
      </w:pPr>
      <w:r w:rsidRPr="00A51A38">
        <w:rPr>
          <w:sz w:val="22"/>
          <w:szCs w:val="22"/>
        </w:rPr>
        <w:t xml:space="preserve">На протяжении </w:t>
      </w:r>
      <w:r w:rsidRPr="00A51A38">
        <w:rPr>
          <w:sz w:val="22"/>
          <w:szCs w:val="22"/>
          <w:lang w:val="en-US"/>
        </w:rPr>
        <w:t>XIV</w:t>
      </w:r>
      <w:r w:rsidRPr="00A51A38">
        <w:rPr>
          <w:sz w:val="22"/>
          <w:szCs w:val="22"/>
        </w:rPr>
        <w:t>–</w:t>
      </w:r>
      <w:r w:rsidRPr="00A51A38">
        <w:rPr>
          <w:sz w:val="22"/>
          <w:szCs w:val="22"/>
          <w:lang w:val="en-US"/>
        </w:rPr>
        <w:t>XV</w:t>
      </w:r>
      <w:r w:rsidRPr="00A51A38">
        <w:rPr>
          <w:sz w:val="22"/>
          <w:szCs w:val="22"/>
        </w:rPr>
        <w:t xml:space="preserve"> вв. Ганза успешно монополизировала западноевропейскую торговлю и представляла собой главного посредника в торговых операциях на севере, востоке</w:t>
      </w:r>
      <w:r w:rsidR="00F46E27">
        <w:rPr>
          <w:sz w:val="22"/>
          <w:szCs w:val="22"/>
        </w:rPr>
        <w:br/>
      </w:r>
      <w:r w:rsidRPr="00A51A38">
        <w:rPr>
          <w:sz w:val="22"/>
          <w:szCs w:val="22"/>
        </w:rPr>
        <w:t>и</w:t>
      </w:r>
      <w:r w:rsidR="00F46E27">
        <w:rPr>
          <w:sz w:val="22"/>
          <w:szCs w:val="22"/>
        </w:rPr>
        <w:t xml:space="preserve"> </w:t>
      </w:r>
      <w:r w:rsidR="006C6D16">
        <w:rPr>
          <w:sz w:val="22"/>
          <w:szCs w:val="22"/>
        </w:rPr>
        <w:t xml:space="preserve">в центре Европы. </w:t>
      </w:r>
      <w:r w:rsidRPr="00A51A38">
        <w:rPr>
          <w:sz w:val="22"/>
          <w:szCs w:val="22"/>
        </w:rPr>
        <w:t>В разных странах находились ганзейские поселения, существовало ганзей</w:t>
      </w:r>
      <w:r w:rsidR="002B772A">
        <w:rPr>
          <w:sz w:val="22"/>
          <w:szCs w:val="22"/>
        </w:rPr>
        <w:softHyphen/>
      </w:r>
      <w:r w:rsidRPr="00A51A38">
        <w:rPr>
          <w:sz w:val="22"/>
          <w:szCs w:val="22"/>
        </w:rPr>
        <w:t>ское право, моря бороздили ганзейские корабли, ганзейские купцы влияли на социально-поли</w:t>
      </w:r>
      <w:r w:rsidR="006C6D16">
        <w:rPr>
          <w:sz w:val="22"/>
          <w:szCs w:val="22"/>
        </w:rPr>
        <w:softHyphen/>
      </w:r>
      <w:r w:rsidRPr="00A51A38">
        <w:rPr>
          <w:sz w:val="22"/>
          <w:szCs w:val="22"/>
        </w:rPr>
        <w:t xml:space="preserve">тическое и культурное развитие городов. Регулярно проходили ганзейские съезды, которые </w:t>
      </w:r>
      <w:r w:rsidR="00F46E27" w:rsidRPr="00A51A38">
        <w:rPr>
          <w:sz w:val="22"/>
          <w:szCs w:val="22"/>
        </w:rPr>
        <w:t xml:space="preserve">не только </w:t>
      </w:r>
      <w:r w:rsidRPr="00A51A38">
        <w:rPr>
          <w:sz w:val="22"/>
          <w:szCs w:val="22"/>
        </w:rPr>
        <w:t>решали торговые дела, но и занимались сугубо городскими проблемами.</w:t>
      </w:r>
    </w:p>
    <w:p w:rsidR="003C71C6" w:rsidRPr="00A51A38" w:rsidRDefault="003C71C6" w:rsidP="00A51A38">
      <w:pPr>
        <w:ind w:firstLine="709"/>
        <w:jc w:val="both"/>
        <w:rPr>
          <w:sz w:val="22"/>
          <w:szCs w:val="22"/>
        </w:rPr>
      </w:pPr>
      <w:r w:rsidRPr="00A51A38">
        <w:rPr>
          <w:color w:val="000000"/>
          <w:sz w:val="22"/>
          <w:szCs w:val="22"/>
        </w:rPr>
        <w:t xml:space="preserve">О времени возникновения и местоположении, а также о количестве дворов заморских гостей в Новгороде у исследователей нет единого мнения, поскольку источники не содержат по этому поводу конкретных сведений. Большинство авторов, основываясь на косвенных данных, относят устройство Готского двора к началу XII в. Немецкого </w:t>
      </w:r>
      <w:r w:rsidR="006C6D16">
        <w:rPr>
          <w:sz w:val="22"/>
          <w:szCs w:val="22"/>
        </w:rPr>
        <w:t>—</w:t>
      </w:r>
      <w:r w:rsidRPr="00A51A38">
        <w:rPr>
          <w:color w:val="000000"/>
          <w:sz w:val="22"/>
          <w:szCs w:val="22"/>
        </w:rPr>
        <w:t xml:space="preserve"> к последним десятилетиям этого столетия, что полностью согласуется с историей балтийской торговли в целом и развити</w:t>
      </w:r>
      <w:r w:rsidR="002B772A">
        <w:rPr>
          <w:color w:val="000000"/>
          <w:sz w:val="22"/>
          <w:szCs w:val="22"/>
        </w:rPr>
        <w:softHyphen/>
      </w:r>
      <w:r w:rsidRPr="00A51A38">
        <w:rPr>
          <w:color w:val="000000"/>
          <w:sz w:val="22"/>
          <w:szCs w:val="22"/>
        </w:rPr>
        <w:t>ем торговых связей Новгорода с Западной Европой.</w:t>
      </w:r>
    </w:p>
    <w:p w:rsidR="003C71C6" w:rsidRPr="00A51A38" w:rsidRDefault="003C71C6" w:rsidP="00A51A38">
      <w:pPr>
        <w:pStyle w:val="af1"/>
        <w:spacing w:after="0"/>
        <w:ind w:firstLine="709"/>
        <w:jc w:val="both"/>
        <w:rPr>
          <w:sz w:val="22"/>
          <w:szCs w:val="22"/>
        </w:rPr>
      </w:pPr>
      <w:r w:rsidRPr="00A51A38">
        <w:rPr>
          <w:sz w:val="22"/>
          <w:szCs w:val="22"/>
        </w:rPr>
        <w:t>История отношений Новгорода и ганзейской конторы отражена в довольно широком спектре источников. Сюда входят археологические источники, письменные документы, данные нумизматики и сфрагистики. При этом данные источники активно дополняют друг друга, давая наиболее широкое представление о зарождении и развитии торговых, социальных и религиоз</w:t>
      </w:r>
      <w:r w:rsidR="002B772A">
        <w:rPr>
          <w:sz w:val="22"/>
          <w:szCs w:val="22"/>
        </w:rPr>
        <w:softHyphen/>
      </w:r>
      <w:r w:rsidRPr="00A51A38">
        <w:rPr>
          <w:sz w:val="22"/>
          <w:szCs w:val="22"/>
        </w:rPr>
        <w:t>ных</w:t>
      </w:r>
      <w:r w:rsidR="006C6D16">
        <w:rPr>
          <w:sz w:val="22"/>
          <w:szCs w:val="22"/>
        </w:rPr>
        <w:t xml:space="preserve"> отношениях Новгорода с Ганзой.</w:t>
      </w:r>
    </w:p>
    <w:p w:rsidR="003C71C6" w:rsidRPr="00A51A38" w:rsidRDefault="003C71C6" w:rsidP="00A51A38">
      <w:pPr>
        <w:ind w:firstLine="709"/>
        <w:jc w:val="both"/>
        <w:rPr>
          <w:color w:val="000000"/>
          <w:sz w:val="22"/>
          <w:szCs w:val="22"/>
        </w:rPr>
      </w:pPr>
      <w:r w:rsidRPr="00A51A38">
        <w:rPr>
          <w:sz w:val="22"/>
          <w:szCs w:val="22"/>
        </w:rPr>
        <w:t>Активный товарообмен способствовал не только экономическому обогащению сторон, но и развитию отношений в сфере культуры и межконфессиональных связей.</w:t>
      </w:r>
      <w:r w:rsidRPr="00A51A38">
        <w:rPr>
          <w:color w:val="000000"/>
          <w:sz w:val="22"/>
          <w:szCs w:val="22"/>
        </w:rPr>
        <w:t xml:space="preserve"> Что касается ме</w:t>
      </w:r>
      <w:r w:rsidR="002B772A">
        <w:rPr>
          <w:color w:val="000000"/>
          <w:sz w:val="22"/>
          <w:szCs w:val="22"/>
        </w:rPr>
        <w:softHyphen/>
      </w:r>
      <w:r w:rsidRPr="00A51A38">
        <w:rPr>
          <w:color w:val="000000"/>
          <w:sz w:val="22"/>
          <w:szCs w:val="22"/>
        </w:rPr>
        <w:t>стоположения Готского и Немецкого дворов на территории Новгорода, то оно устанавливается по письменным источникам, хотя и не достаточно точно, но вполне определенно. Оба двора находились на Торговой стороне города в непосредственной близости от резиденции князя на Ярославовом Дворище.</w:t>
      </w:r>
    </w:p>
    <w:p w:rsidR="003C71C6" w:rsidRPr="00A51A38" w:rsidRDefault="003C71C6" w:rsidP="00A51A38">
      <w:pPr>
        <w:pStyle w:val="af1"/>
        <w:spacing w:after="0"/>
        <w:ind w:firstLine="709"/>
        <w:jc w:val="both"/>
        <w:rPr>
          <w:sz w:val="22"/>
          <w:szCs w:val="22"/>
        </w:rPr>
      </w:pPr>
      <w:r w:rsidRPr="00A51A38">
        <w:rPr>
          <w:sz w:val="22"/>
          <w:szCs w:val="22"/>
        </w:rPr>
        <w:t>Немецкий двор размещался, согласно письменным источникам, с восточной стороны Ярославова Дворища, напротив Никольского собора. Об этом свидетельствуют споры Немец</w:t>
      </w:r>
      <w:r w:rsidR="002B772A">
        <w:rPr>
          <w:sz w:val="22"/>
          <w:szCs w:val="22"/>
        </w:rPr>
        <w:softHyphen/>
      </w:r>
      <w:r w:rsidRPr="00A51A38">
        <w:rPr>
          <w:sz w:val="22"/>
          <w:szCs w:val="22"/>
        </w:rPr>
        <w:t xml:space="preserve">кого двора с жителями древней Ильиной улицы, а также территориальная близость русской церкви Иоанна Крестителя, которая постоянно упоминается в документах как церковь, стоящая у Немецкого двора. Местоположение этого несохранившегося храма обозначено на одном из </w:t>
      </w:r>
      <w:r w:rsidRPr="00A51A38">
        <w:rPr>
          <w:sz w:val="22"/>
          <w:szCs w:val="22"/>
        </w:rPr>
        <w:lastRenderedPageBreak/>
        <w:t xml:space="preserve">планов Новгорода XVIII в. к востоку от Никольского собора. При раскопках летом </w:t>
      </w:r>
      <w:smartTag w:uri="urn:schemas-microsoft-com:office:smarttags" w:element="metricconverter">
        <w:smartTagPr>
          <w:attr w:name="ProductID" w:val="1975 г"/>
        </w:smartTagPr>
        <w:r w:rsidRPr="00A51A38">
          <w:rPr>
            <w:sz w:val="22"/>
            <w:szCs w:val="22"/>
          </w:rPr>
          <w:t>1975 г</w:t>
        </w:r>
      </w:smartTag>
      <w:r w:rsidRPr="00A51A38">
        <w:rPr>
          <w:sz w:val="22"/>
          <w:szCs w:val="22"/>
        </w:rPr>
        <w:t>. были обнаружены остатки этой церкви в нескольких десятках метров к востоку от Никольского со</w:t>
      </w:r>
      <w:r w:rsidR="002B772A">
        <w:rPr>
          <w:sz w:val="22"/>
          <w:szCs w:val="22"/>
        </w:rPr>
        <w:softHyphen/>
      </w:r>
      <w:r w:rsidRPr="00A51A38">
        <w:rPr>
          <w:sz w:val="22"/>
          <w:szCs w:val="22"/>
        </w:rPr>
        <w:t>бора.</w:t>
      </w:r>
    </w:p>
    <w:p w:rsidR="003C71C6" w:rsidRPr="00A51A38" w:rsidRDefault="003C71C6" w:rsidP="00A51A38">
      <w:pPr>
        <w:pStyle w:val="af1"/>
        <w:spacing w:after="0"/>
        <w:ind w:firstLine="709"/>
        <w:jc w:val="both"/>
        <w:rPr>
          <w:sz w:val="22"/>
          <w:szCs w:val="22"/>
        </w:rPr>
      </w:pPr>
      <w:r w:rsidRPr="00A51A38">
        <w:rPr>
          <w:sz w:val="22"/>
          <w:szCs w:val="22"/>
        </w:rPr>
        <w:t xml:space="preserve">За неимением сведений о размерах иноземных дворов судить трудно. Лишь в писцовой книге по Новгороду, составленной в </w:t>
      </w:r>
      <w:smartTag w:uri="urn:schemas-microsoft-com:office:smarttags" w:element="metricconverter">
        <w:smartTagPr>
          <w:attr w:name="ProductID" w:val="1583 г"/>
        </w:smartTagPr>
        <w:r w:rsidRPr="00A51A38">
          <w:rPr>
            <w:sz w:val="22"/>
            <w:szCs w:val="22"/>
          </w:rPr>
          <w:t>1583 г</w:t>
        </w:r>
      </w:smartTag>
      <w:r w:rsidRPr="00A51A38">
        <w:rPr>
          <w:sz w:val="22"/>
          <w:szCs w:val="22"/>
        </w:rPr>
        <w:t>., указываются размеры Немецкого двора и дается краткое описание сохранившихся к тому времени построек. Немецкий двор имел в длину 28 са</w:t>
      </w:r>
      <w:r w:rsidR="006C6D16">
        <w:rPr>
          <w:sz w:val="22"/>
          <w:szCs w:val="22"/>
        </w:rPr>
        <w:softHyphen/>
      </w:r>
      <w:r w:rsidRPr="00A51A38">
        <w:rPr>
          <w:sz w:val="22"/>
          <w:szCs w:val="22"/>
        </w:rPr>
        <w:t>женей (</w:t>
      </w:r>
      <w:smartTag w:uri="urn:schemas-microsoft-com:office:smarttags" w:element="metricconverter">
        <w:smartTagPr>
          <w:attr w:name="ProductID" w:val="60,48 м"/>
        </w:smartTagPr>
        <w:r w:rsidRPr="00A51A38">
          <w:rPr>
            <w:sz w:val="22"/>
            <w:szCs w:val="22"/>
          </w:rPr>
          <w:t>60,48 м</w:t>
        </w:r>
      </w:smartTag>
      <w:r w:rsidRPr="00A51A38">
        <w:rPr>
          <w:sz w:val="22"/>
          <w:szCs w:val="22"/>
        </w:rPr>
        <w:t>), в ширину 15 саженей (</w:t>
      </w:r>
      <w:smartTag w:uri="urn:schemas-microsoft-com:office:smarttags" w:element="metricconverter">
        <w:smartTagPr>
          <w:attr w:name="ProductID" w:val="32,4 м"/>
        </w:smartTagPr>
        <w:r w:rsidRPr="00A51A38">
          <w:rPr>
            <w:sz w:val="22"/>
            <w:szCs w:val="22"/>
          </w:rPr>
          <w:t>32,4 м</w:t>
        </w:r>
      </w:smartTag>
      <w:r w:rsidRPr="00A51A38">
        <w:rPr>
          <w:sz w:val="22"/>
          <w:szCs w:val="22"/>
        </w:rPr>
        <w:t>), что составляло площадь в 1960 м</w:t>
      </w:r>
      <w:r w:rsidR="00A45E14" w:rsidRPr="00A45E14">
        <w:rPr>
          <w:sz w:val="22"/>
          <w:szCs w:val="22"/>
          <w:vertAlign w:val="superscript"/>
        </w:rPr>
        <w:t>2</w:t>
      </w:r>
      <w:r w:rsidRPr="00A51A38">
        <w:rPr>
          <w:sz w:val="22"/>
          <w:szCs w:val="22"/>
        </w:rPr>
        <w:t>, из которой 217 м</w:t>
      </w:r>
      <w:r w:rsidR="00A45E14" w:rsidRPr="00A45E14">
        <w:rPr>
          <w:sz w:val="22"/>
          <w:szCs w:val="22"/>
          <w:vertAlign w:val="superscript"/>
        </w:rPr>
        <w:t>2</w:t>
      </w:r>
      <w:r w:rsidRPr="00A51A38">
        <w:rPr>
          <w:sz w:val="22"/>
          <w:szCs w:val="22"/>
        </w:rPr>
        <w:t xml:space="preserve"> занимало кладбище</w:t>
      </w:r>
      <w:r w:rsidR="006C6D16">
        <w:rPr>
          <w:sz w:val="22"/>
          <w:szCs w:val="22"/>
        </w:rPr>
        <w:t>.</w:t>
      </w:r>
    </w:p>
    <w:p w:rsidR="003C71C6" w:rsidRPr="00A51A38" w:rsidRDefault="003C71C6" w:rsidP="00A51A38">
      <w:pPr>
        <w:ind w:firstLine="709"/>
        <w:jc w:val="both"/>
        <w:rPr>
          <w:color w:val="000000"/>
          <w:sz w:val="22"/>
          <w:szCs w:val="22"/>
        </w:rPr>
      </w:pPr>
      <w:r w:rsidRPr="00A51A38">
        <w:rPr>
          <w:color w:val="000000"/>
          <w:sz w:val="22"/>
          <w:szCs w:val="22"/>
        </w:rPr>
        <w:t xml:space="preserve">Об устройстве жизни внутри Немецкого двора и церкви святого Петра можно судить по дошедшим до наших дней статьям в четвертой скре. Скра </w:t>
      </w:r>
      <w:r w:rsidR="006C6D16">
        <w:rPr>
          <w:color w:val="000000"/>
          <w:sz w:val="22"/>
          <w:szCs w:val="22"/>
        </w:rPr>
        <w:t>—</w:t>
      </w:r>
      <w:r w:rsidRPr="00A51A38">
        <w:rPr>
          <w:color w:val="000000"/>
          <w:sz w:val="22"/>
          <w:szCs w:val="22"/>
        </w:rPr>
        <w:t xml:space="preserve"> свод предписаний для ведения торговли и организации внутренней и внешней жизни двора.</w:t>
      </w:r>
    </w:p>
    <w:p w:rsidR="003C71C6" w:rsidRPr="00A51A38" w:rsidRDefault="003C71C6" w:rsidP="00A51A38">
      <w:pPr>
        <w:ind w:firstLine="709"/>
        <w:jc w:val="both"/>
        <w:rPr>
          <w:color w:val="000000"/>
          <w:sz w:val="22"/>
          <w:szCs w:val="22"/>
        </w:rPr>
      </w:pPr>
      <w:r w:rsidRPr="00A51A38">
        <w:rPr>
          <w:color w:val="000000"/>
          <w:sz w:val="22"/>
          <w:szCs w:val="22"/>
        </w:rPr>
        <w:t xml:space="preserve">Новая </w:t>
      </w:r>
      <w:r w:rsidRPr="00A51A38">
        <w:rPr>
          <w:color w:val="000000"/>
          <w:sz w:val="22"/>
          <w:szCs w:val="22"/>
          <w:lang w:val="en-US"/>
        </w:rPr>
        <w:t>IV</w:t>
      </w:r>
      <w:r w:rsidRPr="00A51A38">
        <w:rPr>
          <w:color w:val="000000"/>
          <w:sz w:val="22"/>
          <w:szCs w:val="22"/>
        </w:rPr>
        <w:t xml:space="preserve"> скра создавалась, как это следует из датировок ее отдельных статей, длитель</w:t>
      </w:r>
      <w:r w:rsidR="002B772A">
        <w:rPr>
          <w:color w:val="000000"/>
          <w:sz w:val="22"/>
          <w:szCs w:val="22"/>
        </w:rPr>
        <w:softHyphen/>
      </w:r>
      <w:r w:rsidRPr="00A51A38">
        <w:rPr>
          <w:color w:val="000000"/>
          <w:sz w:val="22"/>
          <w:szCs w:val="22"/>
        </w:rPr>
        <w:t>ное время, но окончательное оформление получила в 1370</w:t>
      </w:r>
      <w:r w:rsidRPr="00A51A38">
        <w:rPr>
          <w:sz w:val="22"/>
          <w:szCs w:val="22"/>
        </w:rPr>
        <w:t>–</w:t>
      </w:r>
      <w:r w:rsidRPr="00A51A38">
        <w:rPr>
          <w:color w:val="000000"/>
          <w:sz w:val="22"/>
          <w:szCs w:val="22"/>
        </w:rPr>
        <w:t>1371 гг., т</w:t>
      </w:r>
      <w:r w:rsidR="006C6D16">
        <w:rPr>
          <w:color w:val="000000"/>
          <w:sz w:val="22"/>
          <w:szCs w:val="22"/>
        </w:rPr>
        <w:t xml:space="preserve">о </w:t>
      </w:r>
      <w:r w:rsidRPr="00A51A38">
        <w:rPr>
          <w:color w:val="000000"/>
          <w:sz w:val="22"/>
          <w:szCs w:val="22"/>
        </w:rPr>
        <w:t>е</w:t>
      </w:r>
      <w:r w:rsidR="006C6D16">
        <w:rPr>
          <w:color w:val="000000"/>
          <w:sz w:val="22"/>
          <w:szCs w:val="22"/>
        </w:rPr>
        <w:t>сть</w:t>
      </w:r>
      <w:r w:rsidRPr="00A51A38">
        <w:rPr>
          <w:color w:val="000000"/>
          <w:sz w:val="22"/>
          <w:szCs w:val="22"/>
        </w:rPr>
        <w:t xml:space="preserve"> после официально</w:t>
      </w:r>
      <w:r w:rsidR="002B772A">
        <w:rPr>
          <w:color w:val="000000"/>
          <w:sz w:val="22"/>
          <w:szCs w:val="22"/>
        </w:rPr>
        <w:softHyphen/>
      </w:r>
      <w:r w:rsidRPr="00A51A38">
        <w:rPr>
          <w:color w:val="000000"/>
          <w:sz w:val="22"/>
          <w:szCs w:val="22"/>
        </w:rPr>
        <w:t>го создания Ганзейского союза городов. Она коренным образом отличалась от первых трех ре</w:t>
      </w:r>
      <w:r w:rsidR="002B772A">
        <w:rPr>
          <w:color w:val="000000"/>
          <w:sz w:val="22"/>
          <w:szCs w:val="22"/>
        </w:rPr>
        <w:softHyphen/>
      </w:r>
      <w:r w:rsidRPr="00A51A38">
        <w:rPr>
          <w:color w:val="000000"/>
          <w:sz w:val="22"/>
          <w:szCs w:val="22"/>
        </w:rPr>
        <w:t xml:space="preserve">дакций и знаменовала собой новый тип устава двора св. Петра в Новгороде. </w:t>
      </w:r>
      <w:r w:rsidRPr="00A51A38">
        <w:rPr>
          <w:color w:val="000000"/>
          <w:sz w:val="22"/>
          <w:szCs w:val="22"/>
          <w:lang w:val="en-US"/>
        </w:rPr>
        <w:t>IV</w:t>
      </w:r>
      <w:r w:rsidRPr="00A51A38">
        <w:rPr>
          <w:color w:val="000000"/>
          <w:sz w:val="22"/>
          <w:szCs w:val="22"/>
        </w:rPr>
        <w:t xml:space="preserve"> скра состоит из разнообразных постановлений, регламентирующих внешний распорядок двора, правила тор</w:t>
      </w:r>
      <w:r w:rsidR="002B772A">
        <w:rPr>
          <w:color w:val="000000"/>
          <w:sz w:val="22"/>
          <w:szCs w:val="22"/>
        </w:rPr>
        <w:softHyphen/>
      </w:r>
      <w:r w:rsidRPr="00A51A38">
        <w:rPr>
          <w:color w:val="000000"/>
          <w:sz w:val="22"/>
          <w:szCs w:val="22"/>
        </w:rPr>
        <w:t>говли, а также предписания т</w:t>
      </w:r>
      <w:r w:rsidR="006C6D16">
        <w:rPr>
          <w:color w:val="000000"/>
          <w:sz w:val="22"/>
          <w:szCs w:val="22"/>
        </w:rPr>
        <w:t>оргово-полицейского содержания.</w:t>
      </w:r>
    </w:p>
    <w:p w:rsidR="003C71C6" w:rsidRPr="00A51A38" w:rsidRDefault="003C71C6" w:rsidP="00A51A38">
      <w:pPr>
        <w:ind w:firstLine="709"/>
        <w:jc w:val="both"/>
        <w:rPr>
          <w:color w:val="000000"/>
          <w:sz w:val="22"/>
          <w:szCs w:val="22"/>
        </w:rPr>
      </w:pPr>
      <w:r w:rsidRPr="00A51A38">
        <w:rPr>
          <w:color w:val="000000"/>
          <w:sz w:val="22"/>
          <w:szCs w:val="22"/>
        </w:rPr>
        <w:t>Четвертая редакция содержит 119 статей, которые группируются в несколько разделов. Первый из них составляют статьи</w:t>
      </w:r>
      <w:r w:rsidR="00A45E14">
        <w:rPr>
          <w:color w:val="000000"/>
          <w:sz w:val="22"/>
          <w:szCs w:val="22"/>
        </w:rPr>
        <w:t>,</w:t>
      </w:r>
      <w:r w:rsidRPr="00A51A38">
        <w:rPr>
          <w:color w:val="000000"/>
          <w:sz w:val="22"/>
          <w:szCs w:val="22"/>
        </w:rPr>
        <w:t xml:space="preserve"> наиболее важные и интересные для нашего исследования. Так называемое «церковное право» содержит моменты, связанные непосредственно с церковью Святого Петра. Это статьи со </w:t>
      </w:r>
      <w:r w:rsidR="00A45E14">
        <w:rPr>
          <w:color w:val="000000"/>
          <w:sz w:val="22"/>
          <w:szCs w:val="22"/>
        </w:rPr>
        <w:t>2</w:t>
      </w:r>
      <w:r w:rsidRPr="00A51A38">
        <w:rPr>
          <w:color w:val="000000"/>
          <w:sz w:val="22"/>
          <w:szCs w:val="22"/>
        </w:rPr>
        <w:t xml:space="preserve"> по </w:t>
      </w:r>
      <w:r w:rsidR="00A45E14">
        <w:rPr>
          <w:color w:val="000000"/>
          <w:sz w:val="22"/>
          <w:szCs w:val="22"/>
        </w:rPr>
        <w:t>23</w:t>
      </w:r>
      <w:r w:rsidRPr="00A51A38">
        <w:rPr>
          <w:color w:val="000000"/>
          <w:sz w:val="22"/>
          <w:szCs w:val="22"/>
        </w:rPr>
        <w:t>. Включение статей религиозного содержания в начале до</w:t>
      </w:r>
      <w:r w:rsidR="00A45E14">
        <w:rPr>
          <w:color w:val="000000"/>
          <w:sz w:val="22"/>
          <w:szCs w:val="22"/>
        </w:rPr>
        <w:softHyphen/>
      </w:r>
      <w:r w:rsidRPr="00A51A38">
        <w:rPr>
          <w:color w:val="000000"/>
          <w:sz w:val="22"/>
          <w:szCs w:val="22"/>
        </w:rPr>
        <w:t>кумента знаменует важность данного жизненного аспекта для купцов. А</w:t>
      </w:r>
      <w:r w:rsidR="00A45E14">
        <w:rPr>
          <w:color w:val="000000"/>
          <w:sz w:val="22"/>
          <w:szCs w:val="22"/>
        </w:rPr>
        <w:t xml:space="preserve"> </w:t>
      </w:r>
      <w:r w:rsidRPr="00A51A38">
        <w:rPr>
          <w:color w:val="000000"/>
          <w:sz w:val="22"/>
          <w:szCs w:val="22"/>
        </w:rPr>
        <w:t>учитывая, что ста</w:t>
      </w:r>
      <w:r w:rsidR="00A45E14">
        <w:rPr>
          <w:color w:val="000000"/>
          <w:sz w:val="22"/>
          <w:szCs w:val="22"/>
        </w:rPr>
        <w:softHyphen/>
      </w:r>
      <w:r w:rsidRPr="00A51A38">
        <w:rPr>
          <w:color w:val="000000"/>
          <w:sz w:val="22"/>
          <w:szCs w:val="22"/>
        </w:rPr>
        <w:t>тья</w:t>
      </w:r>
      <w:r w:rsidR="00A45E14">
        <w:rPr>
          <w:color w:val="000000"/>
          <w:sz w:val="22"/>
          <w:szCs w:val="22"/>
        </w:rPr>
        <w:t> 23</w:t>
      </w:r>
      <w:r w:rsidRPr="00A51A38">
        <w:rPr>
          <w:color w:val="000000"/>
          <w:sz w:val="22"/>
          <w:szCs w:val="22"/>
        </w:rPr>
        <w:t xml:space="preserve"> датируется </w:t>
      </w:r>
      <w:smartTag w:uri="urn:schemas-microsoft-com:office:smarttags" w:element="metricconverter">
        <w:smartTagPr>
          <w:attr w:name="ProductID" w:val="1354 г"/>
        </w:smartTagPr>
        <w:r w:rsidRPr="00A51A38">
          <w:rPr>
            <w:color w:val="000000"/>
            <w:sz w:val="22"/>
            <w:szCs w:val="22"/>
          </w:rPr>
          <w:t>1354 г</w:t>
        </w:r>
      </w:smartTag>
      <w:r w:rsidRPr="00A51A38">
        <w:rPr>
          <w:color w:val="000000"/>
          <w:sz w:val="22"/>
          <w:szCs w:val="22"/>
        </w:rPr>
        <w:t>., можно судить, что именно этот раздел положил начало созданию но</w:t>
      </w:r>
      <w:r w:rsidR="00A45E14">
        <w:rPr>
          <w:color w:val="000000"/>
          <w:sz w:val="22"/>
          <w:szCs w:val="22"/>
        </w:rPr>
        <w:softHyphen/>
      </w:r>
      <w:r w:rsidRPr="00A51A38">
        <w:rPr>
          <w:color w:val="000000"/>
          <w:sz w:val="22"/>
          <w:szCs w:val="22"/>
        </w:rPr>
        <w:t>вой редакции скры и стал ее основой.</w:t>
      </w:r>
    </w:p>
    <w:p w:rsidR="003C71C6" w:rsidRPr="00A51A38" w:rsidRDefault="003C71C6" w:rsidP="00A51A38">
      <w:pPr>
        <w:ind w:firstLine="709"/>
        <w:jc w:val="both"/>
        <w:rPr>
          <w:sz w:val="22"/>
          <w:szCs w:val="22"/>
        </w:rPr>
      </w:pPr>
      <w:r w:rsidRPr="00A51A38">
        <w:rPr>
          <w:color w:val="000000"/>
          <w:sz w:val="22"/>
          <w:szCs w:val="22"/>
        </w:rPr>
        <w:t xml:space="preserve">Второй и самый большой раздел, охватывающий статьи с </w:t>
      </w:r>
      <w:r w:rsidR="00A45E14">
        <w:rPr>
          <w:color w:val="000000"/>
          <w:sz w:val="22"/>
          <w:szCs w:val="22"/>
        </w:rPr>
        <w:t>24</w:t>
      </w:r>
      <w:r w:rsidRPr="00A51A38">
        <w:rPr>
          <w:color w:val="000000"/>
          <w:sz w:val="22"/>
          <w:szCs w:val="22"/>
        </w:rPr>
        <w:t xml:space="preserve"> по </w:t>
      </w:r>
      <w:r w:rsidR="00A45E14">
        <w:rPr>
          <w:color w:val="000000"/>
          <w:sz w:val="22"/>
          <w:szCs w:val="22"/>
        </w:rPr>
        <w:t>92</w:t>
      </w:r>
      <w:r w:rsidRPr="00A51A38">
        <w:rPr>
          <w:color w:val="000000"/>
          <w:sz w:val="22"/>
          <w:szCs w:val="22"/>
        </w:rPr>
        <w:t>, можно назвать «дво</w:t>
      </w:r>
      <w:r w:rsidR="00A45E14">
        <w:rPr>
          <w:color w:val="000000"/>
          <w:sz w:val="22"/>
          <w:szCs w:val="22"/>
        </w:rPr>
        <w:softHyphen/>
      </w:r>
      <w:r w:rsidRPr="00A51A38">
        <w:rPr>
          <w:color w:val="000000"/>
          <w:sz w:val="22"/>
          <w:szCs w:val="22"/>
        </w:rPr>
        <w:t>ровым правом». Данный раздел определяет порядок размещения купцов в помещ</w:t>
      </w:r>
      <w:r w:rsidR="006C6D16">
        <w:rPr>
          <w:color w:val="000000"/>
          <w:sz w:val="22"/>
          <w:szCs w:val="22"/>
        </w:rPr>
        <w:t xml:space="preserve">ениях двора, правила торговли, </w:t>
      </w:r>
      <w:r w:rsidRPr="00A51A38">
        <w:rPr>
          <w:color w:val="000000"/>
          <w:sz w:val="22"/>
          <w:szCs w:val="22"/>
        </w:rPr>
        <w:t>порядок пользования помещениями двора, содержания их, поддержания по</w:t>
      </w:r>
      <w:r w:rsidR="00A45E14">
        <w:rPr>
          <w:color w:val="000000"/>
          <w:sz w:val="22"/>
          <w:szCs w:val="22"/>
        </w:rPr>
        <w:softHyphen/>
      </w:r>
      <w:r w:rsidRPr="00A51A38">
        <w:rPr>
          <w:color w:val="000000"/>
          <w:sz w:val="22"/>
          <w:szCs w:val="22"/>
        </w:rPr>
        <w:t>рядка.</w:t>
      </w:r>
    </w:p>
    <w:p w:rsidR="003C71C6" w:rsidRPr="00A51A38" w:rsidRDefault="003C71C6" w:rsidP="00A51A38">
      <w:pPr>
        <w:pStyle w:val="af1"/>
        <w:spacing w:after="0"/>
        <w:ind w:firstLine="709"/>
        <w:jc w:val="both"/>
        <w:rPr>
          <w:sz w:val="22"/>
          <w:szCs w:val="22"/>
        </w:rPr>
      </w:pPr>
      <w:r w:rsidRPr="00A51A38">
        <w:rPr>
          <w:sz w:val="22"/>
          <w:szCs w:val="22"/>
        </w:rPr>
        <w:t xml:space="preserve">Последний раздел, состоящий из статей с </w:t>
      </w:r>
      <w:r w:rsidR="00A45E14">
        <w:rPr>
          <w:sz w:val="22"/>
          <w:szCs w:val="22"/>
        </w:rPr>
        <w:t>93</w:t>
      </w:r>
      <w:r w:rsidRPr="00A51A38">
        <w:rPr>
          <w:sz w:val="22"/>
          <w:szCs w:val="22"/>
        </w:rPr>
        <w:t xml:space="preserve"> по </w:t>
      </w:r>
      <w:r w:rsidR="00A45E14">
        <w:rPr>
          <w:sz w:val="22"/>
          <w:szCs w:val="22"/>
        </w:rPr>
        <w:t>116</w:t>
      </w:r>
      <w:r w:rsidRPr="00A51A38">
        <w:rPr>
          <w:sz w:val="22"/>
          <w:szCs w:val="22"/>
        </w:rPr>
        <w:t>, представляет собой ряд постанов</w:t>
      </w:r>
      <w:r w:rsidR="00A45E14">
        <w:rPr>
          <w:sz w:val="22"/>
          <w:szCs w:val="22"/>
        </w:rPr>
        <w:softHyphen/>
      </w:r>
      <w:r w:rsidRPr="00A51A38">
        <w:rPr>
          <w:sz w:val="22"/>
          <w:szCs w:val="22"/>
        </w:rPr>
        <w:t>лений, принятых общим собранием купцов в разные годы и</w:t>
      </w:r>
      <w:r w:rsidR="00A45E14">
        <w:rPr>
          <w:sz w:val="22"/>
          <w:szCs w:val="22"/>
        </w:rPr>
        <w:t xml:space="preserve"> </w:t>
      </w:r>
      <w:r w:rsidRPr="00A51A38">
        <w:rPr>
          <w:sz w:val="22"/>
          <w:szCs w:val="22"/>
        </w:rPr>
        <w:t>учрежденных впоследствии горо</w:t>
      </w:r>
      <w:r w:rsidR="00A45E14">
        <w:rPr>
          <w:sz w:val="22"/>
          <w:szCs w:val="22"/>
        </w:rPr>
        <w:softHyphen/>
      </w:r>
      <w:r w:rsidRPr="00A51A38">
        <w:rPr>
          <w:sz w:val="22"/>
          <w:szCs w:val="22"/>
        </w:rPr>
        <w:t>дами. В первую очередь речь в этих статьях идет о торговле воском, мехом и тканями</w:t>
      </w:r>
      <w:r w:rsidR="006C6D16">
        <w:rPr>
          <w:sz w:val="22"/>
          <w:szCs w:val="22"/>
        </w:rPr>
        <w:t xml:space="preserve"> —</w:t>
      </w:r>
      <w:r w:rsidRPr="00A51A38">
        <w:rPr>
          <w:sz w:val="22"/>
          <w:szCs w:val="22"/>
        </w:rPr>
        <w:t xml:space="preserve"> ос</w:t>
      </w:r>
      <w:r w:rsidR="00A45E14">
        <w:rPr>
          <w:sz w:val="22"/>
          <w:szCs w:val="22"/>
        </w:rPr>
        <w:softHyphen/>
      </w:r>
      <w:r w:rsidRPr="00A51A38">
        <w:rPr>
          <w:sz w:val="22"/>
          <w:szCs w:val="22"/>
        </w:rPr>
        <w:t>новными статьями импорта и экспорта в торговле ганзейских куп</w:t>
      </w:r>
      <w:r w:rsidR="006C6D16">
        <w:rPr>
          <w:sz w:val="22"/>
          <w:szCs w:val="22"/>
        </w:rPr>
        <w:t>цов с Новгородом.</w:t>
      </w:r>
    </w:p>
    <w:p w:rsidR="003C71C6" w:rsidRPr="00A51A38" w:rsidRDefault="003C71C6" w:rsidP="00A51A38">
      <w:pPr>
        <w:pStyle w:val="af1"/>
        <w:spacing w:after="0"/>
        <w:ind w:firstLine="709"/>
        <w:jc w:val="both"/>
        <w:rPr>
          <w:sz w:val="22"/>
          <w:szCs w:val="22"/>
        </w:rPr>
      </w:pPr>
      <w:r w:rsidRPr="00A51A38">
        <w:rPr>
          <w:sz w:val="22"/>
          <w:szCs w:val="22"/>
        </w:rPr>
        <w:t xml:space="preserve">Завершалась </w:t>
      </w:r>
      <w:r w:rsidRPr="00A51A38">
        <w:rPr>
          <w:sz w:val="22"/>
          <w:szCs w:val="22"/>
          <w:lang w:val="en-US"/>
        </w:rPr>
        <w:t>IV</w:t>
      </w:r>
      <w:r w:rsidRPr="00A51A38">
        <w:rPr>
          <w:sz w:val="22"/>
          <w:szCs w:val="22"/>
        </w:rPr>
        <w:t xml:space="preserve"> скра статьей 116, в которой определялись обязанности старосты двора. В его долг входило знание статей данной скры для грамотного руководства деятельностью все</w:t>
      </w:r>
      <w:r w:rsidR="002B772A">
        <w:rPr>
          <w:sz w:val="22"/>
          <w:szCs w:val="22"/>
        </w:rPr>
        <w:softHyphen/>
      </w:r>
      <w:r w:rsidRPr="00A51A38">
        <w:rPr>
          <w:sz w:val="22"/>
          <w:szCs w:val="22"/>
        </w:rPr>
        <w:t>го двора. Староста был обязан сохранять все привилегии и послания городов, ко</w:t>
      </w:r>
      <w:r w:rsidR="006C6D16">
        <w:rPr>
          <w:sz w:val="22"/>
          <w:szCs w:val="22"/>
        </w:rPr>
        <w:t>торые получал двор в Новгороде.</w:t>
      </w:r>
    </w:p>
    <w:p w:rsidR="003C71C6" w:rsidRPr="00A51A38" w:rsidRDefault="003C71C6" w:rsidP="00A51A38">
      <w:pPr>
        <w:pStyle w:val="af1"/>
        <w:spacing w:after="0"/>
        <w:ind w:firstLine="709"/>
        <w:jc w:val="both"/>
        <w:rPr>
          <w:color w:val="000000"/>
          <w:sz w:val="22"/>
          <w:szCs w:val="22"/>
        </w:rPr>
      </w:pPr>
      <w:r w:rsidRPr="00A51A38">
        <w:rPr>
          <w:sz w:val="22"/>
          <w:szCs w:val="22"/>
        </w:rPr>
        <w:t xml:space="preserve">Почти каждая статья </w:t>
      </w:r>
      <w:r w:rsidRPr="00A51A38">
        <w:rPr>
          <w:sz w:val="22"/>
          <w:szCs w:val="22"/>
          <w:lang w:val="en-US"/>
        </w:rPr>
        <w:t>IV</w:t>
      </w:r>
      <w:r w:rsidRPr="00A51A38">
        <w:rPr>
          <w:sz w:val="22"/>
          <w:szCs w:val="22"/>
        </w:rPr>
        <w:t xml:space="preserve"> скры предусматривала тот или иной штраф в пользу казны св. Петра за нарушение принятых постановлений. Причем, в отличие от </w:t>
      </w:r>
      <w:r w:rsidRPr="00A51A38">
        <w:rPr>
          <w:sz w:val="22"/>
          <w:szCs w:val="22"/>
          <w:lang w:val="en-US"/>
        </w:rPr>
        <w:t>II</w:t>
      </w:r>
      <w:r w:rsidRPr="00A51A38">
        <w:rPr>
          <w:sz w:val="22"/>
          <w:szCs w:val="22"/>
        </w:rPr>
        <w:t xml:space="preserve"> и </w:t>
      </w:r>
      <w:r w:rsidRPr="00A51A38">
        <w:rPr>
          <w:sz w:val="22"/>
          <w:szCs w:val="22"/>
          <w:lang w:val="en-US"/>
        </w:rPr>
        <w:t>III</w:t>
      </w:r>
      <w:r w:rsidRPr="00A51A38">
        <w:rPr>
          <w:sz w:val="22"/>
          <w:szCs w:val="22"/>
        </w:rPr>
        <w:t xml:space="preserve"> редакций, по кото</w:t>
      </w:r>
      <w:r w:rsidR="002B772A">
        <w:rPr>
          <w:sz w:val="22"/>
          <w:szCs w:val="22"/>
        </w:rPr>
        <w:softHyphen/>
      </w:r>
      <w:r w:rsidRPr="00A51A38">
        <w:rPr>
          <w:sz w:val="22"/>
          <w:szCs w:val="22"/>
        </w:rPr>
        <w:t xml:space="preserve">рым третья часть штрафа шла в пользу старост и его помощников, в </w:t>
      </w:r>
      <w:r w:rsidRPr="00A51A38">
        <w:rPr>
          <w:sz w:val="22"/>
          <w:szCs w:val="22"/>
          <w:lang w:val="en-US"/>
        </w:rPr>
        <w:t>IV</w:t>
      </w:r>
      <w:r w:rsidRPr="00A51A38">
        <w:rPr>
          <w:sz w:val="22"/>
          <w:szCs w:val="22"/>
        </w:rPr>
        <w:t xml:space="preserve"> скре такой порядок не предусмотрен. Более того, за ряд нарушений сами старосты должны были платить штраф в</w:t>
      </w:r>
      <w:r w:rsidR="006C6D16">
        <w:rPr>
          <w:sz w:val="22"/>
          <w:szCs w:val="22"/>
        </w:rPr>
        <w:t> </w:t>
      </w:r>
      <w:r w:rsidRPr="00A51A38">
        <w:rPr>
          <w:sz w:val="22"/>
          <w:szCs w:val="22"/>
        </w:rPr>
        <w:t>пользу казны Святого Петра</w:t>
      </w:r>
      <w:r w:rsidR="00A45E14">
        <w:rPr>
          <w:sz w:val="22"/>
          <w:szCs w:val="22"/>
        </w:rPr>
        <w:t>,</w:t>
      </w:r>
      <w:r w:rsidRPr="00A51A38">
        <w:rPr>
          <w:sz w:val="22"/>
          <w:szCs w:val="22"/>
        </w:rPr>
        <w:t xml:space="preserve"> и при том не самый маленький.</w:t>
      </w:r>
    </w:p>
    <w:p w:rsidR="003C71C6" w:rsidRPr="00A51A38" w:rsidRDefault="003C71C6" w:rsidP="00A51A38">
      <w:pPr>
        <w:pStyle w:val="af1"/>
        <w:spacing w:after="0"/>
        <w:ind w:firstLine="709"/>
        <w:jc w:val="both"/>
        <w:rPr>
          <w:color w:val="000000"/>
          <w:sz w:val="22"/>
          <w:szCs w:val="22"/>
        </w:rPr>
      </w:pPr>
      <w:r w:rsidRPr="00A51A38">
        <w:rPr>
          <w:color w:val="000000"/>
          <w:sz w:val="22"/>
          <w:szCs w:val="22"/>
        </w:rPr>
        <w:t xml:space="preserve">Таким образом, двор </w:t>
      </w:r>
      <w:r w:rsidR="00A45E14">
        <w:rPr>
          <w:color w:val="000000"/>
          <w:sz w:val="22"/>
          <w:szCs w:val="22"/>
        </w:rPr>
        <w:t>С</w:t>
      </w:r>
      <w:r w:rsidRPr="00A51A38">
        <w:rPr>
          <w:color w:val="000000"/>
          <w:sz w:val="22"/>
          <w:szCs w:val="22"/>
        </w:rPr>
        <w:t>вятого Петра представлял собой интересный организм. Это была довольно строго охраняемая, но не отчужденная от Новгорода территория. С одной стороны</w:t>
      </w:r>
      <w:r w:rsidR="00A45E14">
        <w:rPr>
          <w:color w:val="000000"/>
          <w:sz w:val="22"/>
          <w:szCs w:val="22"/>
        </w:rPr>
        <w:t>,</w:t>
      </w:r>
      <w:r w:rsidRPr="00A51A38">
        <w:rPr>
          <w:color w:val="000000"/>
          <w:sz w:val="22"/>
          <w:szCs w:val="22"/>
        </w:rPr>
        <w:t xml:space="preserve"> церковь использовалась в качестве склада для различных купеческих товаров, с другой </w:t>
      </w:r>
      <w:r w:rsidR="00A45E14">
        <w:rPr>
          <w:color w:val="000000"/>
          <w:sz w:val="22"/>
          <w:szCs w:val="22"/>
        </w:rPr>
        <w:t>—</w:t>
      </w:r>
      <w:r w:rsidRPr="00A51A38">
        <w:rPr>
          <w:color w:val="000000"/>
          <w:sz w:val="22"/>
          <w:szCs w:val="22"/>
        </w:rPr>
        <w:t xml:space="preserve"> про</w:t>
      </w:r>
      <w:r w:rsidR="00A45E14">
        <w:rPr>
          <w:color w:val="000000"/>
          <w:sz w:val="22"/>
          <w:szCs w:val="22"/>
        </w:rPr>
        <w:softHyphen/>
      </w:r>
      <w:r w:rsidRPr="00A51A38">
        <w:rPr>
          <w:color w:val="000000"/>
          <w:sz w:val="22"/>
          <w:szCs w:val="22"/>
        </w:rPr>
        <w:t xml:space="preserve">должала свою религиозную деятельность. В данном документе отчетливо регламентируется порядок назначения священника и старосты церкви </w:t>
      </w:r>
      <w:r w:rsidR="00A45E14">
        <w:rPr>
          <w:color w:val="000000"/>
          <w:sz w:val="22"/>
          <w:szCs w:val="22"/>
        </w:rPr>
        <w:t>С</w:t>
      </w:r>
      <w:r w:rsidRPr="00A51A38">
        <w:rPr>
          <w:color w:val="000000"/>
          <w:sz w:val="22"/>
          <w:szCs w:val="22"/>
        </w:rPr>
        <w:t>вятого Петра и его пребывание в Нов</w:t>
      </w:r>
      <w:r w:rsidR="002B772A">
        <w:rPr>
          <w:color w:val="000000"/>
          <w:sz w:val="22"/>
          <w:szCs w:val="22"/>
        </w:rPr>
        <w:softHyphen/>
      </w:r>
      <w:r w:rsidRPr="00A51A38">
        <w:rPr>
          <w:color w:val="000000"/>
          <w:sz w:val="22"/>
          <w:szCs w:val="22"/>
        </w:rPr>
        <w:t>горо</w:t>
      </w:r>
      <w:r w:rsidR="006C6D16">
        <w:rPr>
          <w:color w:val="000000"/>
          <w:sz w:val="22"/>
          <w:szCs w:val="22"/>
        </w:rPr>
        <w:t>де.</w:t>
      </w:r>
    </w:p>
    <w:p w:rsidR="003C71C6" w:rsidRPr="00A51A38" w:rsidRDefault="003C71C6" w:rsidP="00A51A38">
      <w:pPr>
        <w:pStyle w:val="af1"/>
        <w:spacing w:after="0"/>
        <w:ind w:firstLine="709"/>
        <w:jc w:val="both"/>
        <w:rPr>
          <w:color w:val="000000"/>
          <w:sz w:val="22"/>
          <w:szCs w:val="22"/>
        </w:rPr>
      </w:pPr>
      <w:r w:rsidRPr="00A51A38">
        <w:rPr>
          <w:color w:val="000000"/>
          <w:sz w:val="22"/>
          <w:szCs w:val="22"/>
        </w:rPr>
        <w:t>Староста обязан следить за содержанием и охраной двора, сохранностью товаров. Свя</w:t>
      </w:r>
      <w:r w:rsidR="002B772A">
        <w:rPr>
          <w:color w:val="000000"/>
          <w:sz w:val="22"/>
          <w:szCs w:val="22"/>
        </w:rPr>
        <w:softHyphen/>
      </w:r>
      <w:r w:rsidRPr="00A51A38">
        <w:rPr>
          <w:color w:val="000000"/>
          <w:sz w:val="22"/>
          <w:szCs w:val="22"/>
        </w:rPr>
        <w:t>щенник не должен быть напрямую связан с торговыми операциями купцов, однако, он выпол</w:t>
      </w:r>
      <w:r w:rsidR="002B772A">
        <w:rPr>
          <w:color w:val="000000"/>
          <w:sz w:val="22"/>
          <w:szCs w:val="22"/>
        </w:rPr>
        <w:softHyphen/>
      </w:r>
      <w:r w:rsidRPr="00A51A38">
        <w:rPr>
          <w:color w:val="000000"/>
          <w:sz w:val="22"/>
          <w:szCs w:val="22"/>
        </w:rPr>
        <w:t>нял в какой-то степени роль свидетеля, соблюдая все обязанности богослужителя. По сути сво</w:t>
      </w:r>
      <w:r w:rsidR="002B772A">
        <w:rPr>
          <w:color w:val="000000"/>
          <w:sz w:val="22"/>
          <w:szCs w:val="22"/>
        </w:rPr>
        <w:softHyphen/>
      </w:r>
      <w:r w:rsidRPr="00A51A38">
        <w:rPr>
          <w:color w:val="000000"/>
          <w:sz w:val="22"/>
          <w:szCs w:val="22"/>
        </w:rPr>
        <w:t xml:space="preserve">ей, взвешивание серебра являлось важным фактом торговли, и, дабы избежать обмана </w:t>
      </w:r>
      <w:r w:rsidR="006C6D16">
        <w:rPr>
          <w:color w:val="000000"/>
          <w:sz w:val="22"/>
          <w:szCs w:val="22"/>
        </w:rPr>
        <w:t xml:space="preserve">с той или иной стороны, </w:t>
      </w:r>
      <w:r w:rsidRPr="00A51A38">
        <w:rPr>
          <w:color w:val="000000"/>
          <w:sz w:val="22"/>
          <w:szCs w:val="22"/>
        </w:rPr>
        <w:t>участники сделки обращались за помощью именно к священнослужителю.</w:t>
      </w:r>
    </w:p>
    <w:p w:rsidR="003C71C6" w:rsidRPr="00A51A38" w:rsidRDefault="003C71C6" w:rsidP="006C6D16">
      <w:pPr>
        <w:pStyle w:val="af1"/>
        <w:spacing w:after="0"/>
        <w:jc w:val="both"/>
        <w:rPr>
          <w:color w:val="000000"/>
          <w:sz w:val="22"/>
          <w:szCs w:val="22"/>
        </w:rPr>
      </w:pPr>
    </w:p>
    <w:p w:rsidR="003C71C6" w:rsidRPr="00A51A38" w:rsidRDefault="003C71C6" w:rsidP="00A51A38">
      <w:pPr>
        <w:pStyle w:val="af1"/>
        <w:spacing w:after="0"/>
        <w:jc w:val="center"/>
        <w:rPr>
          <w:color w:val="000000"/>
          <w:sz w:val="22"/>
          <w:szCs w:val="22"/>
        </w:rPr>
      </w:pPr>
      <w:r w:rsidRPr="00A51A38">
        <w:rPr>
          <w:b/>
          <w:bCs/>
          <w:color w:val="000000"/>
          <w:sz w:val="22"/>
          <w:szCs w:val="22"/>
        </w:rPr>
        <w:t>Список использованной литературы</w:t>
      </w:r>
    </w:p>
    <w:p w:rsidR="003C71C6" w:rsidRPr="00A51A38" w:rsidRDefault="003C71C6" w:rsidP="00A45E14">
      <w:pPr>
        <w:pStyle w:val="af1"/>
        <w:spacing w:after="0"/>
        <w:ind w:left="709" w:hanging="284"/>
        <w:jc w:val="both"/>
        <w:rPr>
          <w:color w:val="000000"/>
          <w:sz w:val="22"/>
          <w:szCs w:val="22"/>
        </w:rPr>
      </w:pPr>
      <w:r w:rsidRPr="00A51A38">
        <w:rPr>
          <w:color w:val="000000"/>
          <w:sz w:val="22"/>
          <w:szCs w:val="22"/>
        </w:rPr>
        <w:lastRenderedPageBreak/>
        <w:t>1.</w:t>
      </w:r>
      <w:r w:rsidR="006C6D16">
        <w:rPr>
          <w:color w:val="000000"/>
          <w:sz w:val="22"/>
          <w:szCs w:val="22"/>
        </w:rPr>
        <w:tab/>
      </w:r>
      <w:r w:rsidRPr="00A51A38">
        <w:rPr>
          <w:rStyle w:val="ab"/>
          <w:i w:val="0"/>
          <w:iCs w:val="0"/>
          <w:color w:val="000000"/>
          <w:sz w:val="22"/>
          <w:szCs w:val="22"/>
        </w:rPr>
        <w:t>Казакова Н.</w:t>
      </w:r>
      <w:r w:rsidR="006C6D16">
        <w:rPr>
          <w:rStyle w:val="ab"/>
          <w:i w:val="0"/>
          <w:iCs w:val="0"/>
          <w:color w:val="000000"/>
          <w:sz w:val="22"/>
          <w:szCs w:val="22"/>
        </w:rPr>
        <w:t xml:space="preserve"> </w:t>
      </w:r>
      <w:r w:rsidRPr="00A51A38">
        <w:rPr>
          <w:rStyle w:val="ab"/>
          <w:i w:val="0"/>
          <w:iCs w:val="0"/>
          <w:color w:val="000000"/>
          <w:sz w:val="22"/>
          <w:szCs w:val="22"/>
        </w:rPr>
        <w:t>А.</w:t>
      </w:r>
      <w:r w:rsidR="006C6D16">
        <w:rPr>
          <w:rStyle w:val="ab"/>
          <w:i w:val="0"/>
          <w:iCs w:val="0"/>
          <w:color w:val="000000"/>
          <w:sz w:val="22"/>
          <w:szCs w:val="22"/>
        </w:rPr>
        <w:t xml:space="preserve"> </w:t>
      </w:r>
      <w:r w:rsidRPr="00A51A38">
        <w:rPr>
          <w:color w:val="000000"/>
          <w:sz w:val="22"/>
          <w:szCs w:val="22"/>
        </w:rPr>
        <w:t xml:space="preserve">Русско-ливонские и русско-ганзейские отношения. Конец XIV </w:t>
      </w:r>
      <w:r w:rsidRPr="00A51A38">
        <w:rPr>
          <w:sz w:val="22"/>
          <w:szCs w:val="22"/>
        </w:rPr>
        <w:t>–</w:t>
      </w:r>
      <w:r w:rsidRPr="00A51A38">
        <w:rPr>
          <w:color w:val="000000"/>
          <w:sz w:val="22"/>
          <w:szCs w:val="22"/>
        </w:rPr>
        <w:t xml:space="preserve"> начало XVI в. Л., 1975. 364 с.</w:t>
      </w:r>
    </w:p>
    <w:p w:rsidR="003C71C6" w:rsidRPr="00A51A38" w:rsidRDefault="003C71C6" w:rsidP="00A45E14">
      <w:pPr>
        <w:pStyle w:val="af1"/>
        <w:spacing w:after="0"/>
        <w:ind w:left="709" w:hanging="284"/>
        <w:jc w:val="both"/>
        <w:rPr>
          <w:rStyle w:val="ab"/>
          <w:i w:val="0"/>
          <w:iCs w:val="0"/>
          <w:color w:val="000000"/>
          <w:sz w:val="22"/>
          <w:szCs w:val="22"/>
        </w:rPr>
      </w:pPr>
      <w:r w:rsidRPr="00A51A38">
        <w:rPr>
          <w:color w:val="000000"/>
          <w:sz w:val="22"/>
          <w:szCs w:val="22"/>
        </w:rPr>
        <w:t>2.</w:t>
      </w:r>
      <w:r w:rsidR="006C6D16">
        <w:rPr>
          <w:color w:val="000000"/>
          <w:sz w:val="22"/>
          <w:szCs w:val="22"/>
        </w:rPr>
        <w:tab/>
      </w:r>
      <w:r w:rsidRPr="00A51A38">
        <w:rPr>
          <w:color w:val="000000"/>
          <w:sz w:val="22"/>
          <w:szCs w:val="22"/>
        </w:rPr>
        <w:t>Рыбина Е.</w:t>
      </w:r>
      <w:r w:rsidR="006C6D16">
        <w:rPr>
          <w:color w:val="000000"/>
          <w:sz w:val="22"/>
          <w:szCs w:val="22"/>
        </w:rPr>
        <w:t xml:space="preserve"> </w:t>
      </w:r>
      <w:r w:rsidRPr="00A51A38">
        <w:rPr>
          <w:color w:val="000000"/>
          <w:sz w:val="22"/>
          <w:szCs w:val="22"/>
        </w:rPr>
        <w:t>А. Новгород и Ганза. М.: Рукописные памятники Древней Руси, 2009. 320 с.</w:t>
      </w:r>
    </w:p>
    <w:p w:rsidR="003C71C6" w:rsidRPr="00A51A38" w:rsidRDefault="003C71C6" w:rsidP="00A45E14">
      <w:pPr>
        <w:pStyle w:val="af1"/>
        <w:spacing w:after="0"/>
        <w:ind w:left="709" w:hanging="284"/>
        <w:jc w:val="both"/>
        <w:rPr>
          <w:b/>
          <w:bCs/>
          <w:color w:val="000000"/>
          <w:sz w:val="22"/>
          <w:szCs w:val="22"/>
        </w:rPr>
      </w:pPr>
      <w:r w:rsidRPr="00A51A38">
        <w:rPr>
          <w:rStyle w:val="ab"/>
          <w:i w:val="0"/>
          <w:iCs w:val="0"/>
          <w:color w:val="000000"/>
          <w:sz w:val="22"/>
          <w:szCs w:val="22"/>
        </w:rPr>
        <w:t>3.</w:t>
      </w:r>
      <w:r w:rsidR="006C6D16">
        <w:rPr>
          <w:rStyle w:val="ab"/>
          <w:i w:val="0"/>
          <w:iCs w:val="0"/>
          <w:color w:val="000000"/>
          <w:sz w:val="22"/>
          <w:szCs w:val="22"/>
        </w:rPr>
        <w:tab/>
      </w:r>
      <w:r w:rsidRPr="00A51A38">
        <w:rPr>
          <w:rStyle w:val="ab"/>
          <w:i w:val="0"/>
          <w:iCs w:val="0"/>
          <w:color w:val="000000"/>
          <w:sz w:val="22"/>
          <w:szCs w:val="22"/>
        </w:rPr>
        <w:t>Хорошкевич А.</w:t>
      </w:r>
      <w:r w:rsidR="006C6D16">
        <w:rPr>
          <w:rStyle w:val="ab"/>
          <w:i w:val="0"/>
          <w:iCs w:val="0"/>
          <w:color w:val="000000"/>
          <w:sz w:val="22"/>
          <w:szCs w:val="22"/>
        </w:rPr>
        <w:t xml:space="preserve"> </w:t>
      </w:r>
      <w:r w:rsidRPr="00A51A38">
        <w:rPr>
          <w:rStyle w:val="ab"/>
          <w:i w:val="0"/>
          <w:iCs w:val="0"/>
          <w:color w:val="000000"/>
          <w:sz w:val="22"/>
          <w:szCs w:val="22"/>
        </w:rPr>
        <w:t>Л.</w:t>
      </w:r>
      <w:r w:rsidR="006C6D16">
        <w:rPr>
          <w:rStyle w:val="ab"/>
          <w:i w:val="0"/>
          <w:iCs w:val="0"/>
          <w:color w:val="000000"/>
          <w:sz w:val="22"/>
          <w:szCs w:val="22"/>
        </w:rPr>
        <w:t xml:space="preserve"> </w:t>
      </w:r>
      <w:r w:rsidRPr="00A51A38">
        <w:rPr>
          <w:color w:val="000000"/>
          <w:sz w:val="22"/>
          <w:szCs w:val="22"/>
        </w:rPr>
        <w:t>Торговля Новгорода Великого с Прибалтикой и Западной Европой в</w:t>
      </w:r>
      <w:r w:rsidR="006C6D16">
        <w:rPr>
          <w:color w:val="000000"/>
          <w:sz w:val="22"/>
          <w:szCs w:val="22"/>
        </w:rPr>
        <w:t> </w:t>
      </w:r>
      <w:r w:rsidRPr="00A51A38">
        <w:rPr>
          <w:color w:val="000000"/>
          <w:sz w:val="22"/>
          <w:szCs w:val="22"/>
        </w:rPr>
        <w:t>XIV</w:t>
      </w:r>
      <w:r w:rsidRPr="00A51A38">
        <w:rPr>
          <w:sz w:val="22"/>
          <w:szCs w:val="22"/>
        </w:rPr>
        <w:t>–</w:t>
      </w:r>
      <w:r w:rsidRPr="00A51A38">
        <w:rPr>
          <w:color w:val="000000"/>
          <w:sz w:val="22"/>
          <w:szCs w:val="22"/>
        </w:rPr>
        <w:t>XV вв. М., 1963. 368 с.</w:t>
      </w:r>
    </w:p>
    <w:p w:rsidR="003C71C6" w:rsidRPr="00A51A38" w:rsidRDefault="003C71C6" w:rsidP="006C6D16">
      <w:pPr>
        <w:pStyle w:val="af1"/>
        <w:spacing w:after="0"/>
        <w:contextualSpacing/>
        <w:rPr>
          <w:color w:val="000000"/>
          <w:sz w:val="22"/>
          <w:szCs w:val="22"/>
        </w:rPr>
      </w:pPr>
    </w:p>
    <w:p w:rsidR="00866229" w:rsidRDefault="00866229" w:rsidP="006C6D16">
      <w:pPr>
        <w:pStyle w:val="af1"/>
        <w:spacing w:after="0"/>
        <w:contextualSpacing/>
        <w:rPr>
          <w:color w:val="000000"/>
          <w:sz w:val="22"/>
          <w:szCs w:val="22"/>
        </w:rPr>
      </w:pPr>
    </w:p>
    <w:p w:rsidR="006C6D16" w:rsidRDefault="006C6D16" w:rsidP="006C6D16">
      <w:pPr>
        <w:pStyle w:val="af1"/>
        <w:spacing w:after="0"/>
        <w:contextualSpacing/>
        <w:rPr>
          <w:color w:val="000000"/>
          <w:sz w:val="22"/>
          <w:szCs w:val="22"/>
        </w:rPr>
      </w:pPr>
    </w:p>
    <w:p w:rsidR="006C6D16" w:rsidRPr="00A51A38" w:rsidRDefault="006C6D16" w:rsidP="006C6D16">
      <w:pPr>
        <w:pStyle w:val="af1"/>
        <w:spacing w:after="0"/>
        <w:contextualSpacing/>
        <w:rPr>
          <w:color w:val="000000"/>
          <w:sz w:val="22"/>
          <w:szCs w:val="22"/>
        </w:rPr>
      </w:pPr>
    </w:p>
    <w:p w:rsidR="003C71C6" w:rsidRPr="006C6D16" w:rsidRDefault="003C71C6" w:rsidP="00576DA4">
      <w:pPr>
        <w:contextualSpacing/>
        <w:rPr>
          <w:b/>
          <w:i/>
          <w:color w:val="000000" w:themeColor="text1"/>
          <w:sz w:val="22"/>
          <w:szCs w:val="22"/>
        </w:rPr>
      </w:pPr>
      <w:r w:rsidRPr="006C6D16">
        <w:rPr>
          <w:b/>
          <w:i/>
          <w:color w:val="000000" w:themeColor="text1"/>
          <w:sz w:val="22"/>
          <w:szCs w:val="22"/>
        </w:rPr>
        <w:t xml:space="preserve">Урванцева Полина Дмитриевна, Удмуртский государственный университет, </w:t>
      </w:r>
      <w:r w:rsidRPr="00576DA4">
        <w:rPr>
          <w:b/>
          <w:i/>
          <w:color w:val="000000" w:themeColor="text1"/>
          <w:sz w:val="22"/>
          <w:szCs w:val="22"/>
          <w:lang w:val="en-US" w:eastAsia="ar-SA"/>
        </w:rPr>
        <w:t>urv</w:t>
      </w:r>
      <w:r w:rsidRPr="00576DA4">
        <w:rPr>
          <w:b/>
          <w:i/>
          <w:color w:val="000000" w:themeColor="text1"/>
          <w:sz w:val="22"/>
          <w:szCs w:val="22"/>
          <w:lang w:eastAsia="ar-SA"/>
        </w:rPr>
        <w:t>.</w:t>
      </w:r>
      <w:r w:rsidRPr="00576DA4">
        <w:rPr>
          <w:b/>
          <w:i/>
          <w:color w:val="000000" w:themeColor="text1"/>
          <w:sz w:val="22"/>
          <w:szCs w:val="22"/>
          <w:lang w:val="en-US" w:eastAsia="ar-SA"/>
        </w:rPr>
        <w:t>polya</w:t>
      </w:r>
      <w:r w:rsidRPr="00576DA4">
        <w:rPr>
          <w:b/>
          <w:i/>
          <w:color w:val="000000" w:themeColor="text1"/>
          <w:sz w:val="22"/>
          <w:szCs w:val="22"/>
          <w:lang w:eastAsia="ar-SA"/>
        </w:rPr>
        <w:t>@</w:t>
      </w:r>
      <w:r w:rsidRPr="00576DA4">
        <w:rPr>
          <w:b/>
          <w:i/>
          <w:color w:val="000000" w:themeColor="text1"/>
          <w:sz w:val="22"/>
          <w:szCs w:val="22"/>
          <w:lang w:val="en-US" w:eastAsia="ar-SA"/>
        </w:rPr>
        <w:t>yandex</w:t>
      </w:r>
      <w:r w:rsidRPr="00576DA4">
        <w:rPr>
          <w:b/>
          <w:i/>
          <w:color w:val="000000" w:themeColor="text1"/>
          <w:sz w:val="22"/>
          <w:szCs w:val="22"/>
          <w:lang w:eastAsia="ar-SA"/>
        </w:rPr>
        <w:t>.</w:t>
      </w:r>
      <w:r w:rsidRPr="00576DA4">
        <w:rPr>
          <w:b/>
          <w:i/>
          <w:color w:val="000000" w:themeColor="text1"/>
          <w:sz w:val="22"/>
          <w:szCs w:val="22"/>
          <w:lang w:val="en-US" w:eastAsia="ar-SA"/>
        </w:rPr>
        <w:t>ru</w:t>
      </w:r>
    </w:p>
    <w:p w:rsidR="003C71C6" w:rsidRPr="006C6D16" w:rsidRDefault="003C71C6" w:rsidP="006C6D16">
      <w:pPr>
        <w:contextualSpacing/>
        <w:jc w:val="both"/>
        <w:rPr>
          <w:b/>
          <w:i/>
          <w:color w:val="000000" w:themeColor="text1"/>
          <w:sz w:val="22"/>
          <w:szCs w:val="22"/>
        </w:rPr>
      </w:pPr>
      <w:r w:rsidRPr="006C6D16">
        <w:rPr>
          <w:b/>
          <w:i/>
          <w:color w:val="000000" w:themeColor="text1"/>
          <w:sz w:val="22"/>
          <w:szCs w:val="22"/>
        </w:rPr>
        <w:t xml:space="preserve">Научный руководитель </w:t>
      </w:r>
      <w:r w:rsidR="00576DA4">
        <w:rPr>
          <w:b/>
          <w:i/>
          <w:color w:val="000000" w:themeColor="text1"/>
          <w:sz w:val="22"/>
          <w:szCs w:val="22"/>
        </w:rPr>
        <w:t>—</w:t>
      </w:r>
      <w:r w:rsidRPr="006C6D16">
        <w:rPr>
          <w:b/>
          <w:i/>
          <w:color w:val="000000" w:themeColor="text1"/>
          <w:sz w:val="22"/>
          <w:szCs w:val="22"/>
        </w:rPr>
        <w:t xml:space="preserve"> </w:t>
      </w:r>
      <w:r w:rsidR="00B23667" w:rsidRPr="006C6D16">
        <w:rPr>
          <w:b/>
          <w:i/>
          <w:color w:val="000000" w:themeColor="text1"/>
          <w:sz w:val="22"/>
          <w:szCs w:val="22"/>
        </w:rPr>
        <w:t xml:space="preserve">Халявин </w:t>
      </w:r>
      <w:r w:rsidRPr="006C6D16">
        <w:rPr>
          <w:b/>
          <w:i/>
          <w:color w:val="000000" w:themeColor="text1"/>
          <w:sz w:val="22"/>
          <w:szCs w:val="22"/>
        </w:rPr>
        <w:t>Николай Васильевич, Удмуртский государственный университет, доцент, к. ист. н.</w:t>
      </w:r>
    </w:p>
    <w:p w:rsidR="003C71C6" w:rsidRPr="00576DA4" w:rsidRDefault="003C71C6" w:rsidP="00576DA4">
      <w:pPr>
        <w:contextualSpacing/>
        <w:jc w:val="both"/>
        <w:rPr>
          <w:color w:val="000000" w:themeColor="text1"/>
          <w:sz w:val="22"/>
          <w:szCs w:val="22"/>
        </w:rPr>
      </w:pPr>
    </w:p>
    <w:p w:rsidR="003C71C6" w:rsidRPr="006C6D16" w:rsidRDefault="003C71C6" w:rsidP="006C6D16">
      <w:pPr>
        <w:contextualSpacing/>
        <w:jc w:val="center"/>
        <w:rPr>
          <w:b/>
          <w:color w:val="000000" w:themeColor="text1"/>
          <w:sz w:val="22"/>
          <w:szCs w:val="22"/>
        </w:rPr>
      </w:pPr>
      <w:r w:rsidRPr="006C6D16">
        <w:rPr>
          <w:b/>
          <w:color w:val="000000" w:themeColor="text1"/>
          <w:sz w:val="22"/>
          <w:szCs w:val="22"/>
        </w:rPr>
        <w:t xml:space="preserve">ОТНОШЕНИЕ ДЕКАБРИСТОВ К ИМПЕРАТОРУ НИКОЛАЮ </w:t>
      </w:r>
      <w:r w:rsidRPr="006C6D16">
        <w:rPr>
          <w:b/>
          <w:color w:val="000000" w:themeColor="text1"/>
          <w:sz w:val="22"/>
          <w:szCs w:val="22"/>
          <w:lang w:val="en-US"/>
        </w:rPr>
        <w:t>I</w:t>
      </w:r>
      <w:r w:rsidR="00576DA4">
        <w:rPr>
          <w:b/>
          <w:color w:val="000000" w:themeColor="text1"/>
          <w:sz w:val="22"/>
          <w:szCs w:val="22"/>
        </w:rPr>
        <w:br/>
      </w:r>
      <w:r w:rsidRPr="006C6D16">
        <w:rPr>
          <w:b/>
          <w:color w:val="000000" w:themeColor="text1"/>
          <w:sz w:val="22"/>
          <w:szCs w:val="22"/>
        </w:rPr>
        <w:t>ПО МАТЕРИАЛАМ МЕМУАРНЫХ ИСТОЧНИКОВ</w:t>
      </w:r>
    </w:p>
    <w:p w:rsidR="003C71C6" w:rsidRPr="006C6D16" w:rsidRDefault="003C71C6" w:rsidP="006C6D16">
      <w:pPr>
        <w:contextualSpacing/>
        <w:jc w:val="center"/>
        <w:rPr>
          <w:b/>
          <w:color w:val="000000" w:themeColor="text1"/>
          <w:sz w:val="22"/>
          <w:szCs w:val="22"/>
          <w:lang w:val="en-US"/>
        </w:rPr>
      </w:pPr>
      <w:r w:rsidRPr="006C6D16">
        <w:rPr>
          <w:b/>
          <w:color w:val="000000" w:themeColor="text1"/>
          <w:sz w:val="22"/>
          <w:szCs w:val="22"/>
          <w:lang w:val="en-US"/>
        </w:rPr>
        <w:t>THE DECEMBRISTS' ATTITUDE TO EMPEROR NICHOLAS I</w:t>
      </w:r>
      <w:r w:rsidR="00576DA4" w:rsidRPr="00576DA4">
        <w:rPr>
          <w:b/>
          <w:color w:val="000000" w:themeColor="text1"/>
          <w:sz w:val="22"/>
          <w:szCs w:val="22"/>
          <w:lang w:val="en-US"/>
        </w:rPr>
        <w:br/>
      </w:r>
      <w:r w:rsidRPr="006C6D16">
        <w:rPr>
          <w:b/>
          <w:color w:val="000000" w:themeColor="text1"/>
          <w:sz w:val="22"/>
          <w:szCs w:val="22"/>
          <w:lang w:val="en-US"/>
        </w:rPr>
        <w:t>ACCORDING TO THE MEMOIRS</w:t>
      </w:r>
    </w:p>
    <w:p w:rsidR="003C71C6" w:rsidRPr="007F337D" w:rsidRDefault="003C71C6" w:rsidP="00576DA4">
      <w:pPr>
        <w:contextualSpacing/>
        <w:rPr>
          <w:color w:val="000000" w:themeColor="text1"/>
          <w:sz w:val="22"/>
          <w:szCs w:val="22"/>
          <w:lang w:val="en-US"/>
        </w:rPr>
      </w:pPr>
    </w:p>
    <w:p w:rsidR="003C71C6" w:rsidRPr="006C6D16" w:rsidRDefault="003C71C6" w:rsidP="006C6D16">
      <w:pPr>
        <w:ind w:firstLine="709"/>
        <w:contextualSpacing/>
        <w:jc w:val="both"/>
        <w:rPr>
          <w:color w:val="000000" w:themeColor="text1"/>
          <w:sz w:val="22"/>
          <w:szCs w:val="22"/>
        </w:rPr>
      </w:pPr>
      <w:r w:rsidRPr="006C6D16">
        <w:rPr>
          <w:b/>
          <w:color w:val="000000" w:themeColor="text1"/>
          <w:sz w:val="22"/>
          <w:szCs w:val="22"/>
        </w:rPr>
        <w:t>Аннотация</w:t>
      </w:r>
      <w:r w:rsidR="00576DA4">
        <w:rPr>
          <w:b/>
          <w:color w:val="000000" w:themeColor="text1"/>
          <w:sz w:val="22"/>
          <w:szCs w:val="22"/>
        </w:rPr>
        <w:t>.</w:t>
      </w:r>
      <w:r w:rsidRPr="00576DA4">
        <w:rPr>
          <w:color w:val="000000" w:themeColor="text1"/>
          <w:sz w:val="22"/>
          <w:szCs w:val="22"/>
        </w:rPr>
        <w:t xml:space="preserve"> </w:t>
      </w:r>
      <w:r w:rsidRPr="006C6D16">
        <w:rPr>
          <w:color w:val="000000" w:themeColor="text1"/>
          <w:sz w:val="22"/>
          <w:szCs w:val="22"/>
        </w:rPr>
        <w:t>Целью исследования является выяснение отношения участников декабри</w:t>
      </w:r>
      <w:r w:rsidR="00A45E14">
        <w:rPr>
          <w:color w:val="000000" w:themeColor="text1"/>
          <w:sz w:val="22"/>
          <w:szCs w:val="22"/>
        </w:rPr>
        <w:softHyphen/>
      </w:r>
      <w:r w:rsidRPr="006C6D16">
        <w:rPr>
          <w:color w:val="000000" w:themeColor="text1"/>
          <w:sz w:val="22"/>
          <w:szCs w:val="22"/>
        </w:rPr>
        <w:t xml:space="preserve">стского восстания к Николаю </w:t>
      </w:r>
      <w:r w:rsidRPr="006C6D16">
        <w:rPr>
          <w:color w:val="000000" w:themeColor="text1"/>
          <w:sz w:val="22"/>
          <w:szCs w:val="22"/>
          <w:lang w:val="en-US"/>
        </w:rPr>
        <w:t>I</w:t>
      </w:r>
      <w:r w:rsidRPr="006C6D16">
        <w:rPr>
          <w:color w:val="000000" w:themeColor="text1"/>
          <w:sz w:val="22"/>
          <w:szCs w:val="22"/>
        </w:rPr>
        <w:t xml:space="preserve"> по материалам мемуарных источников. Методы исследования: историко-генетический подход и анализ литературных источников. Результаты: характеристика декабристами императора Николая </w:t>
      </w:r>
      <w:r w:rsidRPr="006C6D16">
        <w:rPr>
          <w:color w:val="000000" w:themeColor="text1"/>
          <w:sz w:val="22"/>
          <w:szCs w:val="22"/>
          <w:lang w:val="en-US"/>
        </w:rPr>
        <w:t>I</w:t>
      </w:r>
      <w:r w:rsidRPr="006C6D16">
        <w:rPr>
          <w:color w:val="000000" w:themeColor="text1"/>
          <w:sz w:val="22"/>
          <w:szCs w:val="22"/>
        </w:rPr>
        <w:t xml:space="preserve"> варьируется от исключительно негативной до нейтраль</w:t>
      </w:r>
      <w:r w:rsidR="00A45E14">
        <w:rPr>
          <w:color w:val="000000" w:themeColor="text1"/>
          <w:sz w:val="22"/>
          <w:szCs w:val="22"/>
        </w:rPr>
        <w:softHyphen/>
      </w:r>
      <w:r w:rsidRPr="006C6D16">
        <w:rPr>
          <w:color w:val="000000" w:themeColor="text1"/>
          <w:sz w:val="22"/>
          <w:szCs w:val="22"/>
        </w:rPr>
        <w:t>ной.</w:t>
      </w:r>
    </w:p>
    <w:p w:rsidR="003C71C6" w:rsidRPr="00576DA4" w:rsidRDefault="003C71C6" w:rsidP="006C6D16">
      <w:pPr>
        <w:ind w:firstLine="709"/>
        <w:contextualSpacing/>
        <w:jc w:val="both"/>
        <w:rPr>
          <w:color w:val="000000" w:themeColor="text1"/>
          <w:sz w:val="22"/>
          <w:szCs w:val="22"/>
          <w:lang w:val="en-US"/>
        </w:rPr>
      </w:pPr>
      <w:r w:rsidRPr="006C6D16">
        <w:rPr>
          <w:b/>
          <w:color w:val="000000" w:themeColor="text1"/>
          <w:sz w:val="22"/>
          <w:szCs w:val="22"/>
          <w:lang w:val="en-US"/>
        </w:rPr>
        <w:t>Abstract</w:t>
      </w:r>
      <w:r w:rsidR="00576DA4" w:rsidRPr="00576DA4">
        <w:rPr>
          <w:b/>
          <w:color w:val="000000" w:themeColor="text1"/>
          <w:sz w:val="22"/>
          <w:szCs w:val="22"/>
          <w:lang w:val="en-US"/>
        </w:rPr>
        <w:t>.</w:t>
      </w:r>
      <w:r w:rsidRPr="00576DA4">
        <w:rPr>
          <w:color w:val="000000" w:themeColor="text1"/>
          <w:sz w:val="22"/>
          <w:szCs w:val="22"/>
          <w:lang w:val="en-US"/>
        </w:rPr>
        <w:t xml:space="preserve"> </w:t>
      </w:r>
      <w:r w:rsidRPr="006C6D16">
        <w:rPr>
          <w:color w:val="000000" w:themeColor="text1"/>
          <w:sz w:val="22"/>
          <w:szCs w:val="22"/>
          <w:lang w:val="en-US"/>
        </w:rPr>
        <w:t>The purpose of this work is in identification of the Decembrists’ attitude to Nich</w:t>
      </w:r>
      <w:r w:rsidRPr="006C6D16">
        <w:rPr>
          <w:color w:val="000000" w:themeColor="text1"/>
          <w:sz w:val="22"/>
          <w:szCs w:val="22"/>
          <w:lang w:val="en-US"/>
        </w:rPr>
        <w:t>o</w:t>
      </w:r>
      <w:r w:rsidRPr="006C6D16">
        <w:rPr>
          <w:color w:val="000000" w:themeColor="text1"/>
          <w:sz w:val="22"/>
          <w:szCs w:val="22"/>
          <w:lang w:val="en-US"/>
        </w:rPr>
        <w:t>las I according to the memoirs. Methods of research: historical method and analysis of literary sources. Results: the Decembrists' characteristic of emperor Nicholas I is varied</w:t>
      </w:r>
      <w:r w:rsidR="00576DA4">
        <w:rPr>
          <w:color w:val="000000" w:themeColor="text1"/>
          <w:sz w:val="22"/>
          <w:szCs w:val="22"/>
          <w:lang w:val="en-US"/>
        </w:rPr>
        <w:t xml:space="preserve"> from only negative to neutral.</w:t>
      </w:r>
    </w:p>
    <w:p w:rsidR="003C71C6" w:rsidRPr="006C6D16" w:rsidRDefault="003C71C6" w:rsidP="006C6D16">
      <w:pPr>
        <w:ind w:firstLine="709"/>
        <w:contextualSpacing/>
        <w:jc w:val="both"/>
        <w:rPr>
          <w:color w:val="000000" w:themeColor="text1"/>
          <w:sz w:val="22"/>
          <w:szCs w:val="22"/>
        </w:rPr>
      </w:pPr>
      <w:r w:rsidRPr="006C6D16">
        <w:rPr>
          <w:b/>
          <w:i/>
          <w:color w:val="000000" w:themeColor="text1"/>
          <w:sz w:val="22"/>
          <w:szCs w:val="22"/>
        </w:rPr>
        <w:t xml:space="preserve">Ключевые слова: </w:t>
      </w:r>
      <w:r w:rsidRPr="006C6D16">
        <w:rPr>
          <w:color w:val="000000" w:themeColor="text1"/>
          <w:sz w:val="22"/>
          <w:szCs w:val="22"/>
        </w:rPr>
        <w:t xml:space="preserve">декабристы, Николай </w:t>
      </w:r>
      <w:r w:rsidRPr="006C6D16">
        <w:rPr>
          <w:color w:val="000000" w:themeColor="text1"/>
          <w:sz w:val="22"/>
          <w:szCs w:val="22"/>
          <w:lang w:val="en-US"/>
        </w:rPr>
        <w:t>I</w:t>
      </w:r>
      <w:r w:rsidRPr="006C6D16">
        <w:rPr>
          <w:color w:val="000000" w:themeColor="text1"/>
          <w:sz w:val="22"/>
          <w:szCs w:val="22"/>
        </w:rPr>
        <w:t>, мемуары</w:t>
      </w:r>
      <w:r w:rsidR="00576DA4">
        <w:rPr>
          <w:color w:val="000000" w:themeColor="text1"/>
          <w:sz w:val="22"/>
          <w:szCs w:val="22"/>
        </w:rPr>
        <w:t>.</w:t>
      </w:r>
    </w:p>
    <w:p w:rsidR="003C71C6" w:rsidRPr="00576DA4" w:rsidRDefault="00B23667" w:rsidP="006C6D16">
      <w:pPr>
        <w:ind w:firstLine="709"/>
        <w:contextualSpacing/>
        <w:jc w:val="both"/>
        <w:rPr>
          <w:i/>
          <w:color w:val="000000" w:themeColor="text1"/>
          <w:sz w:val="22"/>
          <w:szCs w:val="22"/>
          <w:lang w:val="en-US"/>
        </w:rPr>
      </w:pPr>
      <w:r w:rsidRPr="006C6D16">
        <w:rPr>
          <w:b/>
          <w:i/>
          <w:color w:val="000000" w:themeColor="text1"/>
          <w:sz w:val="22"/>
          <w:szCs w:val="22"/>
          <w:lang w:val="en-US"/>
        </w:rPr>
        <w:t>Key</w:t>
      </w:r>
      <w:r w:rsidR="003C71C6" w:rsidRPr="006C6D16">
        <w:rPr>
          <w:b/>
          <w:i/>
          <w:color w:val="000000" w:themeColor="text1"/>
          <w:sz w:val="22"/>
          <w:szCs w:val="22"/>
          <w:lang w:val="en-US"/>
        </w:rPr>
        <w:t xml:space="preserve">words: </w:t>
      </w:r>
      <w:r w:rsidR="003C71C6" w:rsidRPr="006C6D16">
        <w:rPr>
          <w:color w:val="000000" w:themeColor="text1"/>
          <w:sz w:val="22"/>
          <w:szCs w:val="22"/>
          <w:lang w:val="en-US"/>
        </w:rPr>
        <w:t>the Decembrists, Nicholas I, memoirs</w:t>
      </w:r>
      <w:r w:rsidR="00576DA4" w:rsidRPr="00576DA4">
        <w:rPr>
          <w:color w:val="000000" w:themeColor="text1"/>
          <w:sz w:val="22"/>
          <w:szCs w:val="22"/>
          <w:lang w:val="en-US"/>
        </w:rPr>
        <w:t>.</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 xml:space="preserve">Император Николай I, третий сын Павла I и Марии Федоровны, родился 25 июня </w:t>
      </w:r>
      <w:smartTag w:uri="urn:schemas-microsoft-com:office:smarttags" w:element="metricconverter">
        <w:smartTagPr>
          <w:attr w:name="ProductID" w:val="1796 г"/>
        </w:smartTagPr>
        <w:r w:rsidRPr="006C6D16">
          <w:rPr>
            <w:color w:val="000000" w:themeColor="text1"/>
            <w:sz w:val="22"/>
            <w:szCs w:val="22"/>
          </w:rPr>
          <w:t>1796 г</w:t>
        </w:r>
      </w:smartTag>
      <w:r w:rsidRPr="006C6D16">
        <w:rPr>
          <w:color w:val="000000" w:themeColor="text1"/>
          <w:sz w:val="22"/>
          <w:szCs w:val="22"/>
        </w:rPr>
        <w:t xml:space="preserve">. и вступил на престол при весьма необычных обстоятельствах в </w:t>
      </w:r>
      <w:smartTag w:uri="urn:schemas-microsoft-com:office:smarttags" w:element="metricconverter">
        <w:smartTagPr>
          <w:attr w:name="ProductID" w:val="1825 г"/>
        </w:smartTagPr>
        <w:r w:rsidRPr="006C6D16">
          <w:rPr>
            <w:color w:val="000000" w:themeColor="text1"/>
            <w:sz w:val="22"/>
            <w:szCs w:val="22"/>
          </w:rPr>
          <w:t>1825 г</w:t>
        </w:r>
      </w:smartTag>
      <w:r w:rsidRPr="006C6D16">
        <w:rPr>
          <w:color w:val="000000" w:themeColor="text1"/>
          <w:sz w:val="22"/>
          <w:szCs w:val="22"/>
        </w:rPr>
        <w:t>. После смерти Александ</w:t>
      </w:r>
      <w:r w:rsidR="00576DA4">
        <w:rPr>
          <w:color w:val="000000" w:themeColor="text1"/>
          <w:sz w:val="22"/>
          <w:szCs w:val="22"/>
        </w:rPr>
        <w:softHyphen/>
      </w:r>
      <w:r w:rsidRPr="006C6D16">
        <w:rPr>
          <w:color w:val="000000" w:themeColor="text1"/>
          <w:sz w:val="22"/>
          <w:szCs w:val="22"/>
        </w:rPr>
        <w:t>ра I Николай присягнул своему старшему брату Константину. Когда стало ясно, что Констан</w:t>
      </w:r>
      <w:r w:rsidR="005723C3">
        <w:rPr>
          <w:color w:val="000000" w:themeColor="text1"/>
          <w:sz w:val="22"/>
          <w:szCs w:val="22"/>
        </w:rPr>
        <w:softHyphen/>
      </w:r>
      <w:r w:rsidRPr="006C6D16">
        <w:rPr>
          <w:color w:val="000000" w:themeColor="text1"/>
          <w:sz w:val="22"/>
          <w:szCs w:val="22"/>
        </w:rPr>
        <w:t>тин принимать престол не собирается, Николай решил объявить императором</w:t>
      </w:r>
      <w:r w:rsidR="000F09C3">
        <w:rPr>
          <w:color w:val="000000" w:themeColor="text1"/>
          <w:sz w:val="22"/>
          <w:szCs w:val="22"/>
        </w:rPr>
        <w:t xml:space="preserve"> себя</w:t>
      </w:r>
      <w:r w:rsidRPr="006C6D16">
        <w:rPr>
          <w:color w:val="000000" w:themeColor="text1"/>
          <w:sz w:val="22"/>
          <w:szCs w:val="22"/>
        </w:rPr>
        <w:t>; повторная присяга, или «переприсяга», была назначена на 14 декабря [1</w:t>
      </w:r>
      <w:r w:rsidRPr="006C6D16">
        <w:rPr>
          <w:iCs/>
          <w:color w:val="000000" w:themeColor="text1"/>
          <w:sz w:val="22"/>
          <w:szCs w:val="22"/>
        </w:rPr>
        <w:t>,</w:t>
      </w:r>
      <w:r w:rsidR="00576DA4">
        <w:rPr>
          <w:color w:val="000000" w:themeColor="text1"/>
          <w:sz w:val="22"/>
          <w:szCs w:val="22"/>
        </w:rPr>
        <w:t xml:space="preserve"> с. 105].</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 xml:space="preserve">Личности Николая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отведена значительная часть строк в мемуарах декабристов, так как именно он сыграл решающую роль в развитии событий на Сенатской площади, а также в после</w:t>
      </w:r>
      <w:r w:rsidR="00576DA4">
        <w:rPr>
          <w:color w:val="000000" w:themeColor="text1"/>
          <w:sz w:val="22"/>
          <w:szCs w:val="22"/>
        </w:rPr>
        <w:softHyphen/>
      </w:r>
      <w:r w:rsidRPr="006C6D16">
        <w:rPr>
          <w:color w:val="000000" w:themeColor="text1"/>
          <w:sz w:val="22"/>
          <w:szCs w:val="22"/>
        </w:rPr>
        <w:t>дующем разрешении дела декабристов и их судьбах.</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 xml:space="preserve">Николай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не был любим войсками, так как «известен был только грубым обхождением с</w:t>
      </w:r>
      <w:r w:rsidR="00576DA4">
        <w:rPr>
          <w:color w:val="000000" w:themeColor="text1"/>
          <w:sz w:val="22"/>
          <w:szCs w:val="22"/>
        </w:rPr>
        <w:t> </w:t>
      </w:r>
      <w:r w:rsidRPr="006C6D16">
        <w:rPr>
          <w:color w:val="000000" w:themeColor="text1"/>
          <w:sz w:val="22"/>
          <w:szCs w:val="22"/>
        </w:rPr>
        <w:t xml:space="preserve">офицерами и жестокостью с солдатами», </w:t>
      </w:r>
      <w:r w:rsidR="000F09C3">
        <w:rPr>
          <w:color w:val="000000" w:themeColor="text1"/>
          <w:sz w:val="22"/>
          <w:szCs w:val="22"/>
        </w:rPr>
        <w:t>как</w:t>
      </w:r>
      <w:r w:rsidRPr="006C6D16">
        <w:rPr>
          <w:color w:val="000000" w:themeColor="text1"/>
          <w:sz w:val="22"/>
          <w:szCs w:val="22"/>
        </w:rPr>
        <w:t xml:space="preserve"> отмечает в мемуарах С.</w:t>
      </w:r>
      <w:r w:rsidR="00576DA4">
        <w:rPr>
          <w:color w:val="000000" w:themeColor="text1"/>
          <w:sz w:val="22"/>
          <w:szCs w:val="22"/>
        </w:rPr>
        <w:t xml:space="preserve"> </w:t>
      </w:r>
      <w:r w:rsidRPr="006C6D16">
        <w:rPr>
          <w:color w:val="000000" w:themeColor="text1"/>
          <w:sz w:val="22"/>
          <w:szCs w:val="22"/>
        </w:rPr>
        <w:t>П. Трубецкой [</w:t>
      </w:r>
      <w:r w:rsidRPr="006C6D16">
        <w:rPr>
          <w:iCs/>
          <w:color w:val="000000" w:themeColor="text1"/>
          <w:sz w:val="22"/>
          <w:szCs w:val="22"/>
        </w:rPr>
        <w:t>2, с.</w:t>
      </w:r>
      <w:r w:rsidRPr="006C6D16">
        <w:rPr>
          <w:color w:val="000000" w:themeColor="text1"/>
          <w:sz w:val="22"/>
          <w:szCs w:val="22"/>
        </w:rPr>
        <w:t xml:space="preserve"> 34]. По словам Н.</w:t>
      </w:r>
      <w:r w:rsidR="00576DA4">
        <w:rPr>
          <w:color w:val="000000" w:themeColor="text1"/>
          <w:sz w:val="22"/>
          <w:szCs w:val="22"/>
        </w:rPr>
        <w:t xml:space="preserve"> </w:t>
      </w:r>
      <w:r w:rsidRPr="006C6D16">
        <w:rPr>
          <w:color w:val="000000" w:themeColor="text1"/>
          <w:sz w:val="22"/>
          <w:szCs w:val="22"/>
        </w:rPr>
        <w:t xml:space="preserve">И. Лорера, Николай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при командовании военными бригадами применял «вошед</w:t>
      </w:r>
      <w:r w:rsidR="005723C3">
        <w:rPr>
          <w:color w:val="000000" w:themeColor="text1"/>
          <w:sz w:val="22"/>
          <w:szCs w:val="22"/>
        </w:rPr>
        <w:softHyphen/>
      </w:r>
      <w:r w:rsidRPr="006C6D16">
        <w:rPr>
          <w:color w:val="000000" w:themeColor="text1"/>
          <w:sz w:val="22"/>
          <w:szCs w:val="22"/>
        </w:rPr>
        <w:t>ший в моду педантизм»: он много занимался муштрой солдат, делая их службу невыносимой. Н.</w:t>
      </w:r>
      <w:r w:rsidR="00576DA4">
        <w:rPr>
          <w:color w:val="000000" w:themeColor="text1"/>
          <w:sz w:val="22"/>
          <w:szCs w:val="22"/>
        </w:rPr>
        <w:t xml:space="preserve"> </w:t>
      </w:r>
      <w:r w:rsidRPr="006C6D16">
        <w:rPr>
          <w:color w:val="000000" w:themeColor="text1"/>
          <w:sz w:val="22"/>
          <w:szCs w:val="22"/>
        </w:rPr>
        <w:t>И. Лорер упоминает также мстительность натуры Николая</w:t>
      </w:r>
      <w:r w:rsidR="000F09C3" w:rsidRPr="000F09C3">
        <w:rPr>
          <w:color w:val="000000" w:themeColor="text1"/>
          <w:sz w:val="22"/>
          <w:szCs w:val="22"/>
        </w:rPr>
        <w:t xml:space="preserve"> </w:t>
      </w:r>
      <w:r w:rsidR="000F09C3">
        <w:rPr>
          <w:color w:val="000000" w:themeColor="text1"/>
          <w:sz w:val="22"/>
          <w:szCs w:val="22"/>
          <w:lang w:val="en-US"/>
        </w:rPr>
        <w:t>I</w:t>
      </w:r>
      <w:r w:rsidRPr="006C6D16">
        <w:rPr>
          <w:color w:val="000000" w:themeColor="text1"/>
          <w:sz w:val="22"/>
          <w:szCs w:val="22"/>
        </w:rPr>
        <w:t>, которая мешала многим воен</w:t>
      </w:r>
      <w:r w:rsidR="000F09C3" w:rsidRPr="000F09C3">
        <w:rPr>
          <w:color w:val="000000" w:themeColor="text1"/>
          <w:sz w:val="22"/>
          <w:szCs w:val="22"/>
        </w:rPr>
        <w:softHyphen/>
      </w:r>
      <w:r w:rsidRPr="006C6D16">
        <w:rPr>
          <w:color w:val="000000" w:themeColor="text1"/>
          <w:sz w:val="22"/>
          <w:szCs w:val="22"/>
        </w:rPr>
        <w:t>ным продвигаться по службе или служить в том или ином полку [2</w:t>
      </w:r>
      <w:r w:rsidRPr="006C6D16">
        <w:rPr>
          <w:iCs/>
          <w:color w:val="000000" w:themeColor="text1"/>
          <w:sz w:val="22"/>
          <w:szCs w:val="22"/>
        </w:rPr>
        <w:t>,</w:t>
      </w:r>
      <w:r w:rsidRPr="006C6D16">
        <w:rPr>
          <w:color w:val="000000" w:themeColor="text1"/>
          <w:sz w:val="22"/>
          <w:szCs w:val="22"/>
        </w:rPr>
        <w:t xml:space="preserve"> с. 341]. «Николай был не более </w:t>
      </w:r>
      <w:r w:rsidR="000F09C3" w:rsidRPr="000F09C3">
        <w:rPr>
          <w:color w:val="000000" w:themeColor="text1"/>
          <w:sz w:val="22"/>
          <w:szCs w:val="22"/>
        </w:rPr>
        <w:t xml:space="preserve">и </w:t>
      </w:r>
      <w:r w:rsidRPr="006C6D16">
        <w:rPr>
          <w:color w:val="000000" w:themeColor="text1"/>
          <w:sz w:val="22"/>
          <w:szCs w:val="22"/>
        </w:rPr>
        <w:t>не менее</w:t>
      </w:r>
      <w:r w:rsidR="000F09C3">
        <w:rPr>
          <w:color w:val="000000" w:themeColor="text1"/>
          <w:sz w:val="22"/>
          <w:szCs w:val="22"/>
        </w:rPr>
        <w:t>,</w:t>
      </w:r>
      <w:r w:rsidRPr="006C6D16">
        <w:rPr>
          <w:color w:val="000000" w:themeColor="text1"/>
          <w:sz w:val="22"/>
          <w:szCs w:val="22"/>
        </w:rPr>
        <w:t xml:space="preserve"> как бригадный командир», </w:t>
      </w:r>
      <w:r w:rsidR="00576DA4">
        <w:rPr>
          <w:color w:val="000000" w:themeColor="text1"/>
          <w:sz w:val="22"/>
          <w:szCs w:val="22"/>
        </w:rPr>
        <w:t>—</w:t>
      </w:r>
      <w:r w:rsidRPr="006C6D16">
        <w:rPr>
          <w:color w:val="000000" w:themeColor="text1"/>
          <w:sz w:val="22"/>
          <w:szCs w:val="22"/>
        </w:rPr>
        <w:t xml:space="preserve"> говорит о личности государя А.</w:t>
      </w:r>
      <w:r w:rsidR="00576DA4">
        <w:rPr>
          <w:color w:val="000000" w:themeColor="text1"/>
          <w:sz w:val="22"/>
          <w:szCs w:val="22"/>
        </w:rPr>
        <w:t xml:space="preserve"> </w:t>
      </w:r>
      <w:r w:rsidRPr="006C6D16">
        <w:rPr>
          <w:color w:val="000000" w:themeColor="text1"/>
          <w:sz w:val="22"/>
          <w:szCs w:val="22"/>
        </w:rPr>
        <w:t>В. Поджио [</w:t>
      </w:r>
      <w:r w:rsidRPr="006C6D16">
        <w:rPr>
          <w:iCs/>
          <w:color w:val="000000" w:themeColor="text1"/>
          <w:sz w:val="22"/>
          <w:szCs w:val="22"/>
        </w:rPr>
        <w:t>3,</w:t>
      </w:r>
      <w:r w:rsidRPr="006C6D16">
        <w:rPr>
          <w:color w:val="000000" w:themeColor="text1"/>
          <w:sz w:val="22"/>
          <w:szCs w:val="22"/>
        </w:rPr>
        <w:t xml:space="preserve"> с. 234].</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А.</w:t>
      </w:r>
      <w:r w:rsidR="00576DA4">
        <w:rPr>
          <w:color w:val="000000" w:themeColor="text1"/>
          <w:sz w:val="22"/>
          <w:szCs w:val="22"/>
        </w:rPr>
        <w:t xml:space="preserve"> </w:t>
      </w:r>
      <w:r w:rsidRPr="006C6D16">
        <w:rPr>
          <w:color w:val="000000" w:themeColor="text1"/>
          <w:sz w:val="22"/>
          <w:szCs w:val="22"/>
        </w:rPr>
        <w:t>Е. Розен пишет, что Николаю чуждо было равнодушие к власти [2</w:t>
      </w:r>
      <w:r w:rsidRPr="006C6D16">
        <w:rPr>
          <w:iCs/>
          <w:color w:val="000000" w:themeColor="text1"/>
          <w:sz w:val="22"/>
          <w:szCs w:val="22"/>
        </w:rPr>
        <w:t>,</w:t>
      </w:r>
      <w:r w:rsidRPr="006C6D16">
        <w:rPr>
          <w:color w:val="000000" w:themeColor="text1"/>
          <w:sz w:val="22"/>
          <w:szCs w:val="22"/>
        </w:rPr>
        <w:t xml:space="preserve"> с. 98]. Однако, несмотря на это, в своих воспоминаниях С.</w:t>
      </w:r>
      <w:r w:rsidR="00576DA4">
        <w:rPr>
          <w:color w:val="000000" w:themeColor="text1"/>
          <w:sz w:val="22"/>
          <w:szCs w:val="22"/>
        </w:rPr>
        <w:t xml:space="preserve"> </w:t>
      </w:r>
      <w:r w:rsidRPr="006C6D16">
        <w:rPr>
          <w:color w:val="000000" w:themeColor="text1"/>
          <w:sz w:val="22"/>
          <w:szCs w:val="22"/>
        </w:rPr>
        <w:t xml:space="preserve">П. Трубецкой отдает </w:t>
      </w:r>
      <w:r w:rsidR="000F09C3">
        <w:rPr>
          <w:color w:val="000000" w:themeColor="text1"/>
          <w:sz w:val="22"/>
          <w:szCs w:val="22"/>
        </w:rPr>
        <w:t>дань справедливости Николая I</w:t>
      </w:r>
      <w:r w:rsidRPr="006C6D16">
        <w:rPr>
          <w:color w:val="000000" w:themeColor="text1"/>
          <w:sz w:val="22"/>
          <w:szCs w:val="22"/>
        </w:rPr>
        <w:t>, говоря, что «он при всем своем желании престола, подстрекаемый сверх того голосом придвор</w:t>
      </w:r>
      <w:r w:rsidR="005723C3">
        <w:rPr>
          <w:color w:val="000000" w:themeColor="text1"/>
          <w:sz w:val="22"/>
          <w:szCs w:val="22"/>
        </w:rPr>
        <w:softHyphen/>
      </w:r>
      <w:r w:rsidRPr="006C6D16">
        <w:rPr>
          <w:color w:val="000000" w:themeColor="text1"/>
          <w:sz w:val="22"/>
          <w:szCs w:val="22"/>
        </w:rPr>
        <w:t>ных, умел, однако ж, овладеть собою и подчиниться с покорностью закону» [</w:t>
      </w:r>
      <w:r w:rsidRPr="006C6D16">
        <w:rPr>
          <w:iCs/>
          <w:color w:val="000000" w:themeColor="text1"/>
          <w:sz w:val="22"/>
          <w:szCs w:val="22"/>
        </w:rPr>
        <w:t>2,</w:t>
      </w:r>
      <w:r w:rsidR="00576DA4">
        <w:rPr>
          <w:color w:val="000000" w:themeColor="text1"/>
          <w:sz w:val="22"/>
          <w:szCs w:val="22"/>
        </w:rPr>
        <w:t xml:space="preserve"> с. 38].</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Во время восстания 14 декабря все внимание, несомненно, было приковано к новому императору. В.</w:t>
      </w:r>
      <w:r w:rsidR="00576DA4">
        <w:rPr>
          <w:color w:val="000000" w:themeColor="text1"/>
          <w:sz w:val="22"/>
          <w:szCs w:val="22"/>
        </w:rPr>
        <w:t xml:space="preserve"> </w:t>
      </w:r>
      <w:r w:rsidRPr="006C6D16">
        <w:rPr>
          <w:color w:val="000000" w:themeColor="text1"/>
          <w:sz w:val="22"/>
          <w:szCs w:val="22"/>
        </w:rPr>
        <w:t xml:space="preserve">И. Штейнгель повествует о том, как император, несмотря на предостережения своих приближенных и императрицы, вышел к народу, неся на руках будущего Александра II. Затем, отдав его на попечение преображенцев, Николай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сел на коня и выехал вперед. «Его ве</w:t>
      </w:r>
      <w:r w:rsidR="00576DA4">
        <w:rPr>
          <w:color w:val="000000" w:themeColor="text1"/>
          <w:sz w:val="22"/>
          <w:szCs w:val="22"/>
        </w:rPr>
        <w:softHyphen/>
      </w:r>
      <w:r w:rsidRPr="006C6D16">
        <w:rPr>
          <w:color w:val="000000" w:themeColor="text1"/>
          <w:sz w:val="22"/>
          <w:szCs w:val="22"/>
        </w:rPr>
        <w:lastRenderedPageBreak/>
        <w:t xml:space="preserve">личавое, хотя несколько мрачное, спокойствие обратило тогда же всеобщее внимание», </w:t>
      </w:r>
      <w:r w:rsidR="00576DA4">
        <w:rPr>
          <w:color w:val="000000" w:themeColor="text1"/>
          <w:sz w:val="22"/>
          <w:szCs w:val="22"/>
        </w:rPr>
        <w:t>—</w:t>
      </w:r>
      <w:r w:rsidRPr="006C6D16">
        <w:rPr>
          <w:color w:val="000000" w:themeColor="text1"/>
          <w:sz w:val="22"/>
          <w:szCs w:val="22"/>
        </w:rPr>
        <w:t xml:space="preserve"> пи</w:t>
      </w:r>
      <w:r w:rsidR="005723C3">
        <w:rPr>
          <w:color w:val="000000" w:themeColor="text1"/>
          <w:sz w:val="22"/>
          <w:szCs w:val="22"/>
        </w:rPr>
        <w:softHyphen/>
      </w:r>
      <w:r w:rsidRPr="006C6D16">
        <w:rPr>
          <w:color w:val="000000" w:themeColor="text1"/>
          <w:sz w:val="22"/>
          <w:szCs w:val="22"/>
        </w:rPr>
        <w:t>шет В.</w:t>
      </w:r>
      <w:r w:rsidR="00576DA4">
        <w:rPr>
          <w:color w:val="000000" w:themeColor="text1"/>
          <w:sz w:val="22"/>
          <w:szCs w:val="22"/>
        </w:rPr>
        <w:t xml:space="preserve"> </w:t>
      </w:r>
      <w:r w:rsidRPr="006C6D16">
        <w:rPr>
          <w:color w:val="000000" w:themeColor="text1"/>
          <w:sz w:val="22"/>
          <w:szCs w:val="22"/>
        </w:rPr>
        <w:t>И. Штейнгель [</w:t>
      </w:r>
      <w:r w:rsidRPr="006C6D16">
        <w:rPr>
          <w:iCs/>
          <w:color w:val="000000" w:themeColor="text1"/>
          <w:sz w:val="22"/>
          <w:szCs w:val="22"/>
        </w:rPr>
        <w:t>2,</w:t>
      </w:r>
      <w:r w:rsidRPr="006C6D16">
        <w:rPr>
          <w:i/>
          <w:iCs/>
          <w:color w:val="000000" w:themeColor="text1"/>
          <w:sz w:val="22"/>
          <w:szCs w:val="22"/>
        </w:rPr>
        <w:t xml:space="preserve"> </w:t>
      </w:r>
      <w:r w:rsidRPr="006C6D16">
        <w:rPr>
          <w:iCs/>
          <w:color w:val="000000" w:themeColor="text1"/>
          <w:sz w:val="22"/>
          <w:szCs w:val="22"/>
        </w:rPr>
        <w:t>с</w:t>
      </w:r>
      <w:r w:rsidRPr="006C6D16">
        <w:rPr>
          <w:color w:val="000000" w:themeColor="text1"/>
          <w:sz w:val="22"/>
          <w:szCs w:val="22"/>
        </w:rPr>
        <w:t>. 222</w:t>
      </w:r>
      <w:r w:rsidR="00576DA4">
        <w:rPr>
          <w:color w:val="000000" w:themeColor="text1"/>
          <w:sz w:val="22"/>
          <w:szCs w:val="22"/>
        </w:rPr>
        <w:t>–223].</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Однако А.</w:t>
      </w:r>
      <w:r w:rsidR="00576DA4">
        <w:rPr>
          <w:color w:val="000000" w:themeColor="text1"/>
          <w:sz w:val="22"/>
          <w:szCs w:val="22"/>
        </w:rPr>
        <w:t xml:space="preserve"> </w:t>
      </w:r>
      <w:r w:rsidRPr="006C6D16">
        <w:rPr>
          <w:color w:val="000000" w:themeColor="text1"/>
          <w:sz w:val="22"/>
          <w:szCs w:val="22"/>
        </w:rPr>
        <w:t>М. Муравьев, воспоминания которого отличаются наиболее критической оценкой Николая</w:t>
      </w:r>
      <w:r w:rsidR="000F09C3" w:rsidRPr="000F09C3">
        <w:rPr>
          <w:color w:val="000000" w:themeColor="text1"/>
          <w:sz w:val="22"/>
          <w:szCs w:val="22"/>
        </w:rPr>
        <w:t xml:space="preserve"> </w:t>
      </w:r>
      <w:r w:rsidR="000F09C3">
        <w:rPr>
          <w:color w:val="000000" w:themeColor="text1"/>
          <w:sz w:val="22"/>
          <w:szCs w:val="22"/>
          <w:lang w:val="en-US"/>
        </w:rPr>
        <w:t>I</w:t>
      </w:r>
      <w:r w:rsidRPr="006C6D16">
        <w:rPr>
          <w:color w:val="000000" w:themeColor="text1"/>
          <w:sz w:val="22"/>
          <w:szCs w:val="22"/>
        </w:rPr>
        <w:t>, словно возражает В.</w:t>
      </w:r>
      <w:r w:rsidR="00576DA4">
        <w:rPr>
          <w:color w:val="000000" w:themeColor="text1"/>
          <w:sz w:val="22"/>
          <w:szCs w:val="22"/>
        </w:rPr>
        <w:t xml:space="preserve"> </w:t>
      </w:r>
      <w:r w:rsidRPr="006C6D16">
        <w:rPr>
          <w:color w:val="000000" w:themeColor="text1"/>
          <w:sz w:val="22"/>
          <w:szCs w:val="22"/>
        </w:rPr>
        <w:t>И. Штейнгелю: «Слишком преувеличили хвалу спо</w:t>
      </w:r>
      <w:r w:rsidR="000F09C3" w:rsidRPr="000F09C3">
        <w:rPr>
          <w:color w:val="000000" w:themeColor="text1"/>
          <w:sz w:val="22"/>
          <w:szCs w:val="22"/>
        </w:rPr>
        <w:softHyphen/>
      </w:r>
      <w:r w:rsidRPr="006C6D16">
        <w:rPr>
          <w:color w:val="000000" w:themeColor="text1"/>
          <w:sz w:val="22"/>
          <w:szCs w:val="22"/>
        </w:rPr>
        <w:t xml:space="preserve">койствию и хладнокровию, выказанным будто бы Николаем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в этот день. Часто он терял голо</w:t>
      </w:r>
      <w:r w:rsidR="000F09C3" w:rsidRPr="000F09C3">
        <w:rPr>
          <w:color w:val="000000" w:themeColor="text1"/>
          <w:sz w:val="22"/>
          <w:szCs w:val="22"/>
        </w:rPr>
        <w:softHyphen/>
      </w:r>
      <w:r w:rsidRPr="006C6D16">
        <w:rPr>
          <w:color w:val="000000" w:themeColor="text1"/>
          <w:sz w:val="22"/>
          <w:szCs w:val="22"/>
        </w:rPr>
        <w:t>ву, и</w:t>
      </w:r>
      <w:r w:rsidR="000F09C3" w:rsidRPr="000F09C3">
        <w:rPr>
          <w:color w:val="000000" w:themeColor="text1"/>
          <w:sz w:val="22"/>
          <w:szCs w:val="22"/>
        </w:rPr>
        <w:t xml:space="preserve"> </w:t>
      </w:r>
      <w:r w:rsidRPr="006C6D16">
        <w:rPr>
          <w:color w:val="000000" w:themeColor="text1"/>
          <w:sz w:val="22"/>
          <w:szCs w:val="22"/>
        </w:rPr>
        <w:t>чрезвычайная бледность его лица выдавала душевное волнение» [4, с. 129]. А.</w:t>
      </w:r>
      <w:r w:rsidR="00576DA4">
        <w:rPr>
          <w:color w:val="000000" w:themeColor="text1"/>
          <w:sz w:val="22"/>
          <w:szCs w:val="22"/>
        </w:rPr>
        <w:t xml:space="preserve"> </w:t>
      </w:r>
      <w:r w:rsidRPr="006C6D16">
        <w:rPr>
          <w:color w:val="000000" w:themeColor="text1"/>
          <w:sz w:val="22"/>
          <w:szCs w:val="22"/>
        </w:rPr>
        <w:t>М.</w:t>
      </w:r>
      <w:r w:rsidR="00576DA4">
        <w:rPr>
          <w:color w:val="000000" w:themeColor="text1"/>
          <w:sz w:val="22"/>
          <w:szCs w:val="22"/>
        </w:rPr>
        <w:t xml:space="preserve"> </w:t>
      </w:r>
      <w:r w:rsidRPr="006C6D16">
        <w:rPr>
          <w:color w:val="000000" w:themeColor="text1"/>
          <w:sz w:val="22"/>
          <w:szCs w:val="22"/>
        </w:rPr>
        <w:t>Муравь</w:t>
      </w:r>
      <w:r w:rsidR="000F09C3" w:rsidRPr="000F09C3">
        <w:rPr>
          <w:color w:val="000000" w:themeColor="text1"/>
          <w:sz w:val="22"/>
          <w:szCs w:val="22"/>
        </w:rPr>
        <w:softHyphen/>
      </w:r>
      <w:r w:rsidRPr="006C6D16">
        <w:rPr>
          <w:color w:val="000000" w:themeColor="text1"/>
          <w:sz w:val="22"/>
          <w:szCs w:val="22"/>
        </w:rPr>
        <w:t>ев не скупи</w:t>
      </w:r>
      <w:r w:rsidR="000F09C3">
        <w:rPr>
          <w:color w:val="000000" w:themeColor="text1"/>
          <w:sz w:val="22"/>
          <w:szCs w:val="22"/>
        </w:rPr>
        <w:t>л</w:t>
      </w:r>
      <w:r w:rsidRPr="006C6D16">
        <w:rPr>
          <w:color w:val="000000" w:themeColor="text1"/>
          <w:sz w:val="22"/>
          <w:szCs w:val="22"/>
        </w:rPr>
        <w:t xml:space="preserve">ся на нелицеприятные эпитеты, описывая Николая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и его деятельность. Рассказы</w:t>
      </w:r>
      <w:r w:rsidR="000F09C3" w:rsidRPr="000F09C3">
        <w:rPr>
          <w:color w:val="000000" w:themeColor="text1"/>
          <w:sz w:val="22"/>
          <w:szCs w:val="22"/>
        </w:rPr>
        <w:softHyphen/>
      </w:r>
      <w:r w:rsidRPr="006C6D16">
        <w:rPr>
          <w:color w:val="000000" w:themeColor="text1"/>
          <w:sz w:val="22"/>
          <w:szCs w:val="22"/>
        </w:rPr>
        <w:t>вая об арестах, начавшихся 15 декабря, он с негодованием пишет: «Какими красками описать отвратительный вид, который представлял царь и его дворец в эти часы, посвященные мес</w:t>
      </w:r>
      <w:r w:rsidR="005723C3">
        <w:rPr>
          <w:color w:val="000000" w:themeColor="text1"/>
          <w:sz w:val="22"/>
          <w:szCs w:val="22"/>
        </w:rPr>
        <w:softHyphen/>
      </w:r>
      <w:r w:rsidRPr="006C6D16">
        <w:rPr>
          <w:color w:val="000000" w:themeColor="text1"/>
          <w:sz w:val="22"/>
          <w:szCs w:val="22"/>
        </w:rPr>
        <w:t>ти?!»</w:t>
      </w:r>
      <w:r w:rsidR="00576DA4">
        <w:rPr>
          <w:color w:val="000000" w:themeColor="text1"/>
          <w:sz w:val="22"/>
          <w:szCs w:val="22"/>
        </w:rPr>
        <w:t> </w:t>
      </w:r>
      <w:r w:rsidRPr="006C6D16">
        <w:rPr>
          <w:color w:val="000000" w:themeColor="text1"/>
          <w:sz w:val="22"/>
          <w:szCs w:val="22"/>
        </w:rPr>
        <w:t>[</w:t>
      </w:r>
      <w:r w:rsidRPr="006C6D16">
        <w:rPr>
          <w:iCs/>
          <w:color w:val="000000" w:themeColor="text1"/>
          <w:sz w:val="22"/>
          <w:szCs w:val="22"/>
        </w:rPr>
        <w:t>4,</w:t>
      </w:r>
      <w:r w:rsidR="00576DA4">
        <w:rPr>
          <w:iCs/>
          <w:color w:val="000000" w:themeColor="text1"/>
          <w:sz w:val="22"/>
          <w:szCs w:val="22"/>
        </w:rPr>
        <w:t> </w:t>
      </w:r>
      <w:r w:rsidRPr="006C6D16">
        <w:rPr>
          <w:iCs/>
          <w:color w:val="000000" w:themeColor="text1"/>
          <w:sz w:val="22"/>
          <w:szCs w:val="22"/>
        </w:rPr>
        <w:t>с</w:t>
      </w:r>
      <w:r w:rsidRPr="006C6D16">
        <w:rPr>
          <w:color w:val="000000" w:themeColor="text1"/>
          <w:sz w:val="22"/>
          <w:szCs w:val="22"/>
        </w:rPr>
        <w:t>.</w:t>
      </w:r>
      <w:r w:rsidR="00576DA4">
        <w:rPr>
          <w:color w:val="000000" w:themeColor="text1"/>
          <w:sz w:val="22"/>
          <w:szCs w:val="22"/>
        </w:rPr>
        <w:t> </w:t>
      </w:r>
      <w:r w:rsidRPr="006C6D16">
        <w:rPr>
          <w:color w:val="000000" w:themeColor="text1"/>
          <w:sz w:val="22"/>
          <w:szCs w:val="22"/>
        </w:rPr>
        <w:t xml:space="preserve">130]. Он также характеризует поведение Николая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по отношению к заключенным декабристам: мемуариста злит, что Николай</w:t>
      </w:r>
      <w:r w:rsidR="000F09C3" w:rsidRPr="000F09C3">
        <w:rPr>
          <w:color w:val="000000" w:themeColor="text1"/>
          <w:sz w:val="22"/>
          <w:szCs w:val="22"/>
        </w:rPr>
        <w:t xml:space="preserve"> </w:t>
      </w:r>
      <w:r w:rsidR="000F09C3">
        <w:rPr>
          <w:color w:val="000000" w:themeColor="text1"/>
          <w:sz w:val="22"/>
          <w:szCs w:val="22"/>
          <w:lang w:val="en-US"/>
        </w:rPr>
        <w:t>I</w:t>
      </w:r>
      <w:r w:rsidRPr="006C6D16">
        <w:rPr>
          <w:color w:val="000000" w:themeColor="text1"/>
          <w:sz w:val="22"/>
          <w:szCs w:val="22"/>
        </w:rPr>
        <w:t>, под видом беспокойства о судьбе и участия</w:t>
      </w:r>
      <w:r w:rsidR="000F09C3" w:rsidRPr="000F09C3">
        <w:rPr>
          <w:color w:val="000000" w:themeColor="text1"/>
          <w:sz w:val="22"/>
          <w:szCs w:val="22"/>
        </w:rPr>
        <w:br/>
      </w:r>
      <w:r w:rsidRPr="006C6D16">
        <w:rPr>
          <w:color w:val="000000" w:themeColor="text1"/>
          <w:sz w:val="22"/>
          <w:szCs w:val="22"/>
        </w:rPr>
        <w:t>в жизни узников посылал к ним в казематы своих шпионов с целью выведать какую-либо но</w:t>
      </w:r>
      <w:r w:rsidR="000F09C3" w:rsidRPr="000F09C3">
        <w:rPr>
          <w:color w:val="000000" w:themeColor="text1"/>
          <w:sz w:val="22"/>
          <w:szCs w:val="22"/>
        </w:rPr>
        <w:softHyphen/>
      </w:r>
      <w:r w:rsidRPr="006C6D16">
        <w:rPr>
          <w:color w:val="000000" w:themeColor="text1"/>
          <w:sz w:val="22"/>
          <w:szCs w:val="22"/>
        </w:rPr>
        <w:t>вую информацию, которая могла бы помочь следствию [</w:t>
      </w:r>
      <w:r w:rsidRPr="006C6D16">
        <w:rPr>
          <w:iCs/>
          <w:color w:val="000000" w:themeColor="text1"/>
          <w:sz w:val="22"/>
          <w:szCs w:val="22"/>
        </w:rPr>
        <w:t>4,</w:t>
      </w:r>
      <w:r w:rsidR="00576DA4">
        <w:rPr>
          <w:color w:val="000000" w:themeColor="text1"/>
          <w:sz w:val="22"/>
          <w:szCs w:val="22"/>
        </w:rPr>
        <w:t xml:space="preserve"> с. 132].</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Во время допросов, проводимых Николаем</w:t>
      </w:r>
      <w:r w:rsidR="000F09C3" w:rsidRPr="000F09C3">
        <w:rPr>
          <w:color w:val="000000" w:themeColor="text1"/>
          <w:sz w:val="22"/>
          <w:szCs w:val="22"/>
        </w:rPr>
        <w:t xml:space="preserve"> </w:t>
      </w:r>
      <w:r w:rsidR="000F09C3">
        <w:rPr>
          <w:color w:val="000000" w:themeColor="text1"/>
          <w:sz w:val="22"/>
          <w:szCs w:val="22"/>
          <w:lang w:val="en-US"/>
        </w:rPr>
        <w:t>I</w:t>
      </w:r>
      <w:r w:rsidRPr="006C6D16">
        <w:rPr>
          <w:color w:val="000000" w:themeColor="text1"/>
          <w:sz w:val="22"/>
          <w:szCs w:val="22"/>
        </w:rPr>
        <w:t>, как отмечает А.</w:t>
      </w:r>
      <w:r w:rsidR="00576DA4">
        <w:rPr>
          <w:color w:val="000000" w:themeColor="text1"/>
          <w:sz w:val="22"/>
          <w:szCs w:val="22"/>
        </w:rPr>
        <w:t xml:space="preserve"> </w:t>
      </w:r>
      <w:r w:rsidRPr="006C6D16">
        <w:rPr>
          <w:color w:val="000000" w:themeColor="text1"/>
          <w:sz w:val="22"/>
          <w:szCs w:val="22"/>
        </w:rPr>
        <w:t>Е. Розен, отношение им</w:t>
      </w:r>
      <w:r w:rsidR="00576DA4">
        <w:rPr>
          <w:color w:val="000000" w:themeColor="text1"/>
          <w:sz w:val="22"/>
          <w:szCs w:val="22"/>
        </w:rPr>
        <w:softHyphen/>
      </w:r>
      <w:r w:rsidRPr="006C6D16">
        <w:rPr>
          <w:color w:val="000000" w:themeColor="text1"/>
          <w:sz w:val="22"/>
          <w:szCs w:val="22"/>
        </w:rPr>
        <w:t>ператора к декабристам было разным: с кем-то он был ласков («Тебя, Розен, охотно спа</w:t>
      </w:r>
      <w:r w:rsidR="005723C3">
        <w:rPr>
          <w:color w:val="000000" w:themeColor="text1"/>
          <w:sz w:val="22"/>
          <w:szCs w:val="22"/>
        </w:rPr>
        <w:softHyphen/>
      </w:r>
      <w:r w:rsidRPr="006C6D16">
        <w:rPr>
          <w:color w:val="000000" w:themeColor="text1"/>
          <w:sz w:val="22"/>
          <w:szCs w:val="22"/>
        </w:rPr>
        <w:t>су!»)</w:t>
      </w:r>
      <w:r w:rsidR="00576DA4">
        <w:rPr>
          <w:color w:val="000000" w:themeColor="text1"/>
          <w:sz w:val="22"/>
          <w:szCs w:val="22"/>
        </w:rPr>
        <w:t> </w:t>
      </w:r>
      <w:r w:rsidRPr="006C6D16">
        <w:rPr>
          <w:color w:val="000000" w:themeColor="text1"/>
          <w:sz w:val="22"/>
          <w:szCs w:val="22"/>
        </w:rPr>
        <w:t>[</w:t>
      </w:r>
      <w:r w:rsidRPr="006C6D16">
        <w:rPr>
          <w:iCs/>
          <w:color w:val="000000" w:themeColor="text1"/>
          <w:sz w:val="22"/>
          <w:szCs w:val="22"/>
        </w:rPr>
        <w:t>2,</w:t>
      </w:r>
      <w:r w:rsidR="00576DA4">
        <w:rPr>
          <w:i/>
          <w:iCs/>
          <w:color w:val="000000" w:themeColor="text1"/>
          <w:sz w:val="22"/>
          <w:szCs w:val="22"/>
        </w:rPr>
        <w:t> </w:t>
      </w:r>
      <w:r w:rsidRPr="006C6D16">
        <w:rPr>
          <w:iCs/>
          <w:color w:val="000000" w:themeColor="text1"/>
          <w:sz w:val="22"/>
          <w:szCs w:val="22"/>
        </w:rPr>
        <w:t>с</w:t>
      </w:r>
      <w:r w:rsidRPr="006C6D16">
        <w:rPr>
          <w:color w:val="000000" w:themeColor="text1"/>
          <w:sz w:val="22"/>
          <w:szCs w:val="22"/>
        </w:rPr>
        <w:t>.</w:t>
      </w:r>
      <w:r w:rsidR="00576DA4">
        <w:rPr>
          <w:color w:val="000000" w:themeColor="text1"/>
          <w:sz w:val="22"/>
          <w:szCs w:val="22"/>
        </w:rPr>
        <w:t> </w:t>
      </w:r>
      <w:r w:rsidRPr="006C6D16">
        <w:rPr>
          <w:color w:val="000000" w:themeColor="text1"/>
          <w:sz w:val="22"/>
          <w:szCs w:val="22"/>
        </w:rPr>
        <w:t xml:space="preserve">104], с кем-то груб и жесток («Я думал, что он совсем иначе будет со мною говорить, языком человечества, а не бригадного командира. К чему было ему кричать, стращать людей, которые уже в его руках?», </w:t>
      </w:r>
      <w:r w:rsidR="00576DA4">
        <w:rPr>
          <w:color w:val="000000" w:themeColor="text1"/>
          <w:sz w:val="22"/>
          <w:szCs w:val="22"/>
        </w:rPr>
        <w:t>—</w:t>
      </w:r>
      <w:r w:rsidRPr="006C6D16">
        <w:rPr>
          <w:color w:val="000000" w:themeColor="text1"/>
          <w:sz w:val="22"/>
          <w:szCs w:val="22"/>
        </w:rPr>
        <w:t xml:space="preserve"> говорит о своих впечатлениях Н.</w:t>
      </w:r>
      <w:r w:rsidR="00576DA4">
        <w:rPr>
          <w:color w:val="000000" w:themeColor="text1"/>
          <w:sz w:val="22"/>
          <w:szCs w:val="22"/>
        </w:rPr>
        <w:t xml:space="preserve"> </w:t>
      </w:r>
      <w:r w:rsidRPr="006C6D16">
        <w:rPr>
          <w:color w:val="000000" w:themeColor="text1"/>
          <w:sz w:val="22"/>
          <w:szCs w:val="22"/>
        </w:rPr>
        <w:t>И. Лорер) [</w:t>
      </w:r>
      <w:r w:rsidRPr="006C6D16">
        <w:rPr>
          <w:iCs/>
          <w:color w:val="000000" w:themeColor="text1"/>
          <w:sz w:val="22"/>
          <w:szCs w:val="22"/>
        </w:rPr>
        <w:t>2,</w:t>
      </w:r>
      <w:r w:rsidRPr="006C6D16">
        <w:rPr>
          <w:color w:val="000000" w:themeColor="text1"/>
          <w:sz w:val="22"/>
          <w:szCs w:val="22"/>
        </w:rPr>
        <w:t xml:space="preserve"> с. 364</w:t>
      </w:r>
      <w:r w:rsidR="00576DA4">
        <w:rPr>
          <w:color w:val="000000" w:themeColor="text1"/>
          <w:sz w:val="22"/>
          <w:szCs w:val="22"/>
        </w:rPr>
        <w:t>–365].</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Н.</w:t>
      </w:r>
      <w:r w:rsidR="00576DA4">
        <w:rPr>
          <w:color w:val="000000" w:themeColor="text1"/>
          <w:sz w:val="22"/>
          <w:szCs w:val="22"/>
        </w:rPr>
        <w:t xml:space="preserve"> </w:t>
      </w:r>
      <w:r w:rsidRPr="006C6D16">
        <w:rPr>
          <w:color w:val="000000" w:themeColor="text1"/>
          <w:sz w:val="22"/>
          <w:szCs w:val="22"/>
        </w:rPr>
        <w:t xml:space="preserve">Р. Цебриков говорит о том, что с самого начала знал, что от Николая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нельзя ожи</w:t>
      </w:r>
      <w:r w:rsidR="000F09C3" w:rsidRPr="000F09C3">
        <w:rPr>
          <w:color w:val="000000" w:themeColor="text1"/>
          <w:sz w:val="22"/>
          <w:szCs w:val="22"/>
        </w:rPr>
        <w:softHyphen/>
      </w:r>
      <w:r w:rsidRPr="006C6D16">
        <w:rPr>
          <w:color w:val="000000" w:themeColor="text1"/>
          <w:sz w:val="22"/>
          <w:szCs w:val="22"/>
        </w:rPr>
        <w:t>дать помилования [</w:t>
      </w:r>
      <w:r w:rsidRPr="006C6D16">
        <w:rPr>
          <w:iCs/>
          <w:color w:val="000000" w:themeColor="text1"/>
          <w:sz w:val="22"/>
          <w:szCs w:val="22"/>
        </w:rPr>
        <w:t>4,</w:t>
      </w:r>
      <w:r w:rsidRPr="006C6D16">
        <w:rPr>
          <w:i/>
          <w:iCs/>
          <w:color w:val="000000" w:themeColor="text1"/>
          <w:sz w:val="22"/>
          <w:szCs w:val="22"/>
        </w:rPr>
        <w:t xml:space="preserve"> </w:t>
      </w:r>
      <w:r w:rsidRPr="006C6D16">
        <w:rPr>
          <w:iCs/>
          <w:color w:val="000000" w:themeColor="text1"/>
          <w:sz w:val="22"/>
          <w:szCs w:val="22"/>
        </w:rPr>
        <w:t>с</w:t>
      </w:r>
      <w:r w:rsidRPr="006C6D16">
        <w:rPr>
          <w:color w:val="000000" w:themeColor="text1"/>
          <w:sz w:val="22"/>
          <w:szCs w:val="22"/>
        </w:rPr>
        <w:t>. 268]. Н.</w:t>
      </w:r>
      <w:r w:rsidR="00576DA4">
        <w:rPr>
          <w:color w:val="000000" w:themeColor="text1"/>
          <w:sz w:val="22"/>
          <w:szCs w:val="22"/>
        </w:rPr>
        <w:t xml:space="preserve"> </w:t>
      </w:r>
      <w:r w:rsidRPr="006C6D16">
        <w:rPr>
          <w:color w:val="000000" w:themeColor="text1"/>
          <w:sz w:val="22"/>
          <w:szCs w:val="22"/>
        </w:rPr>
        <w:t>В. Басаргин соглашается в этом с Н.</w:t>
      </w:r>
      <w:r w:rsidR="00576DA4">
        <w:rPr>
          <w:color w:val="000000" w:themeColor="text1"/>
          <w:sz w:val="22"/>
          <w:szCs w:val="22"/>
        </w:rPr>
        <w:t xml:space="preserve"> </w:t>
      </w:r>
      <w:r w:rsidRPr="006C6D16">
        <w:rPr>
          <w:color w:val="000000" w:themeColor="text1"/>
          <w:sz w:val="22"/>
          <w:szCs w:val="22"/>
        </w:rPr>
        <w:t>Р. Цебриковым: «Не толь</w:t>
      </w:r>
      <w:r w:rsidR="000F09C3" w:rsidRPr="000F09C3">
        <w:rPr>
          <w:color w:val="000000" w:themeColor="text1"/>
          <w:sz w:val="22"/>
          <w:szCs w:val="22"/>
        </w:rPr>
        <w:softHyphen/>
      </w:r>
      <w:r w:rsidRPr="006C6D16">
        <w:rPr>
          <w:color w:val="000000" w:themeColor="text1"/>
          <w:sz w:val="22"/>
          <w:szCs w:val="22"/>
        </w:rPr>
        <w:t>ко откровенное признание истины с соблюдением собственного достоинства и безукоризненно</w:t>
      </w:r>
      <w:r w:rsidR="000F09C3" w:rsidRPr="000F09C3">
        <w:rPr>
          <w:color w:val="000000" w:themeColor="text1"/>
          <w:sz w:val="22"/>
          <w:szCs w:val="22"/>
        </w:rPr>
        <w:softHyphen/>
      </w:r>
      <w:r w:rsidRPr="006C6D16">
        <w:rPr>
          <w:color w:val="000000" w:themeColor="text1"/>
          <w:sz w:val="22"/>
          <w:szCs w:val="22"/>
        </w:rPr>
        <w:t>го поведения в отношении товарищей, но даже самое чистосердечное раскаяние не смягчило бы его сердца и политики» [</w:t>
      </w:r>
      <w:r w:rsidRPr="006C6D16">
        <w:rPr>
          <w:iCs/>
          <w:color w:val="000000" w:themeColor="text1"/>
          <w:sz w:val="22"/>
          <w:szCs w:val="22"/>
        </w:rPr>
        <w:t>3,</w:t>
      </w:r>
      <w:r w:rsidR="00576DA4">
        <w:rPr>
          <w:color w:val="000000" w:themeColor="text1"/>
          <w:sz w:val="22"/>
          <w:szCs w:val="22"/>
        </w:rPr>
        <w:t xml:space="preserve"> с. 39].</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Н.</w:t>
      </w:r>
      <w:r w:rsidR="00576DA4">
        <w:rPr>
          <w:color w:val="000000" w:themeColor="text1"/>
          <w:sz w:val="22"/>
          <w:szCs w:val="22"/>
        </w:rPr>
        <w:t xml:space="preserve"> </w:t>
      </w:r>
      <w:r w:rsidRPr="006C6D16">
        <w:rPr>
          <w:color w:val="000000" w:themeColor="text1"/>
          <w:sz w:val="22"/>
          <w:szCs w:val="22"/>
        </w:rPr>
        <w:t>В. Басаргин, чьи мысли во многом совпадали с мыслями А.</w:t>
      </w:r>
      <w:r w:rsidR="00576DA4">
        <w:rPr>
          <w:color w:val="000000" w:themeColor="text1"/>
          <w:sz w:val="22"/>
          <w:szCs w:val="22"/>
        </w:rPr>
        <w:t xml:space="preserve"> </w:t>
      </w:r>
      <w:r w:rsidRPr="006C6D16">
        <w:rPr>
          <w:color w:val="000000" w:themeColor="text1"/>
          <w:sz w:val="22"/>
          <w:szCs w:val="22"/>
        </w:rPr>
        <w:t>М. Муравьева, пишет</w:t>
      </w:r>
      <w:r w:rsidR="000F09C3" w:rsidRPr="000F09C3">
        <w:rPr>
          <w:color w:val="000000" w:themeColor="text1"/>
          <w:sz w:val="22"/>
          <w:szCs w:val="22"/>
        </w:rPr>
        <w:br/>
      </w:r>
      <w:r w:rsidRPr="006C6D16">
        <w:rPr>
          <w:color w:val="000000" w:themeColor="text1"/>
          <w:sz w:val="22"/>
          <w:szCs w:val="22"/>
        </w:rPr>
        <w:t>о</w:t>
      </w:r>
      <w:r w:rsidR="000F09C3" w:rsidRPr="000F09C3">
        <w:rPr>
          <w:color w:val="000000" w:themeColor="text1"/>
          <w:sz w:val="22"/>
          <w:szCs w:val="22"/>
        </w:rPr>
        <w:t xml:space="preserve"> </w:t>
      </w:r>
      <w:r w:rsidRPr="006C6D16">
        <w:rPr>
          <w:color w:val="000000" w:themeColor="text1"/>
          <w:sz w:val="22"/>
          <w:szCs w:val="22"/>
        </w:rPr>
        <w:t xml:space="preserve">невиданном ожесточении, проявленном Николаем </w:t>
      </w:r>
      <w:r w:rsidR="000F09C3">
        <w:rPr>
          <w:color w:val="000000" w:themeColor="text1"/>
          <w:sz w:val="22"/>
          <w:szCs w:val="22"/>
          <w:lang w:val="en-US"/>
        </w:rPr>
        <w:t>I</w:t>
      </w:r>
      <w:r w:rsidR="000F09C3" w:rsidRPr="000F09C3">
        <w:rPr>
          <w:color w:val="000000" w:themeColor="text1"/>
          <w:sz w:val="22"/>
          <w:szCs w:val="22"/>
        </w:rPr>
        <w:t xml:space="preserve"> </w:t>
      </w:r>
      <w:r w:rsidRPr="006C6D16">
        <w:rPr>
          <w:color w:val="000000" w:themeColor="text1"/>
          <w:sz w:val="22"/>
          <w:szCs w:val="22"/>
        </w:rPr>
        <w:t>по отношению к декабристам: «Видя</w:t>
      </w:r>
      <w:r w:rsidR="000F09C3" w:rsidRPr="000F09C3">
        <w:rPr>
          <w:color w:val="000000" w:themeColor="text1"/>
          <w:sz w:val="22"/>
          <w:szCs w:val="22"/>
        </w:rPr>
        <w:br/>
      </w:r>
      <w:r w:rsidRPr="006C6D16">
        <w:rPr>
          <w:color w:val="000000" w:themeColor="text1"/>
          <w:sz w:val="22"/>
          <w:szCs w:val="22"/>
        </w:rPr>
        <w:t>в целой России себя только одного, он все относил к себе и считал только то справедливым, только то согласным с выгодами России, что казалось выгодным для него собственно, что со</w:t>
      </w:r>
      <w:r w:rsidR="000F09C3" w:rsidRPr="000F09C3">
        <w:rPr>
          <w:color w:val="000000" w:themeColor="text1"/>
          <w:sz w:val="22"/>
          <w:szCs w:val="22"/>
        </w:rPr>
        <w:softHyphen/>
      </w:r>
      <w:r w:rsidRPr="006C6D16">
        <w:rPr>
          <w:color w:val="000000" w:themeColor="text1"/>
          <w:sz w:val="22"/>
          <w:szCs w:val="22"/>
        </w:rPr>
        <w:t>гласовывалось с его желаниями и что упрочивало его самовластие» [</w:t>
      </w:r>
      <w:r w:rsidRPr="006C6D16">
        <w:rPr>
          <w:iCs/>
          <w:color w:val="000000" w:themeColor="text1"/>
          <w:sz w:val="22"/>
          <w:szCs w:val="22"/>
        </w:rPr>
        <w:t>3,</w:t>
      </w:r>
      <w:r w:rsidRPr="006C6D16">
        <w:rPr>
          <w:color w:val="000000" w:themeColor="text1"/>
          <w:sz w:val="22"/>
          <w:szCs w:val="22"/>
        </w:rPr>
        <w:t xml:space="preserve"> с. 54]. Однако, несмотря на столь негативную оценку, Н.</w:t>
      </w:r>
      <w:r w:rsidR="00576DA4">
        <w:rPr>
          <w:color w:val="000000" w:themeColor="text1"/>
          <w:sz w:val="22"/>
          <w:szCs w:val="22"/>
        </w:rPr>
        <w:t xml:space="preserve"> </w:t>
      </w:r>
      <w:r w:rsidRPr="006C6D16">
        <w:rPr>
          <w:color w:val="000000" w:themeColor="text1"/>
          <w:sz w:val="22"/>
          <w:szCs w:val="22"/>
        </w:rPr>
        <w:t>В. Басаргин не в силах обвинять Николая</w:t>
      </w:r>
      <w:r w:rsidR="000F09C3" w:rsidRPr="000F09C3">
        <w:rPr>
          <w:color w:val="000000" w:themeColor="text1"/>
          <w:sz w:val="22"/>
          <w:szCs w:val="22"/>
        </w:rPr>
        <w:t xml:space="preserve"> </w:t>
      </w:r>
      <w:r w:rsidR="000F09C3">
        <w:rPr>
          <w:color w:val="000000" w:themeColor="text1"/>
          <w:sz w:val="22"/>
          <w:szCs w:val="22"/>
          <w:lang w:val="en-US"/>
        </w:rPr>
        <w:t>I</w:t>
      </w:r>
      <w:r w:rsidRPr="006C6D16">
        <w:rPr>
          <w:color w:val="000000" w:themeColor="text1"/>
          <w:sz w:val="22"/>
          <w:szCs w:val="22"/>
        </w:rPr>
        <w:t>. Мало кто, по мне</w:t>
      </w:r>
      <w:r w:rsidR="000F09C3" w:rsidRPr="000F09C3">
        <w:rPr>
          <w:color w:val="000000" w:themeColor="text1"/>
          <w:sz w:val="22"/>
          <w:szCs w:val="22"/>
        </w:rPr>
        <w:softHyphen/>
      </w:r>
      <w:r w:rsidRPr="006C6D16">
        <w:rPr>
          <w:color w:val="000000" w:themeColor="text1"/>
          <w:sz w:val="22"/>
          <w:szCs w:val="22"/>
        </w:rPr>
        <w:t>нию мемуариста, не посчитал бы себя кем-то обыкновенным, встречая на протяжении своего правления одну лишь удачу и имея столь раболепно и слепо преданных льстивых подданных, которые только подпитывали его эгоизм [</w:t>
      </w:r>
      <w:r w:rsidRPr="006C6D16">
        <w:rPr>
          <w:iCs/>
          <w:color w:val="000000" w:themeColor="text1"/>
          <w:sz w:val="22"/>
          <w:szCs w:val="22"/>
        </w:rPr>
        <w:t>3,</w:t>
      </w:r>
      <w:r w:rsidRPr="006C6D16">
        <w:rPr>
          <w:i/>
          <w:iCs/>
          <w:color w:val="000000" w:themeColor="text1"/>
          <w:sz w:val="22"/>
          <w:szCs w:val="22"/>
        </w:rPr>
        <w:t xml:space="preserve"> </w:t>
      </w:r>
      <w:r w:rsidRPr="006C6D16">
        <w:rPr>
          <w:iCs/>
          <w:color w:val="000000" w:themeColor="text1"/>
          <w:sz w:val="22"/>
          <w:szCs w:val="22"/>
        </w:rPr>
        <w:t>с</w:t>
      </w:r>
      <w:r w:rsidRPr="006C6D16">
        <w:rPr>
          <w:color w:val="000000" w:themeColor="text1"/>
          <w:sz w:val="22"/>
          <w:szCs w:val="22"/>
        </w:rPr>
        <w:t>. 55].</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Власть при Николае</w:t>
      </w:r>
      <w:r w:rsidR="00986CCC" w:rsidRPr="00986CCC">
        <w:rPr>
          <w:color w:val="000000" w:themeColor="text1"/>
          <w:sz w:val="22"/>
          <w:szCs w:val="22"/>
        </w:rPr>
        <w:t xml:space="preserve"> </w:t>
      </w:r>
      <w:r w:rsidR="00986CCC">
        <w:rPr>
          <w:color w:val="000000" w:themeColor="text1"/>
          <w:sz w:val="22"/>
          <w:szCs w:val="22"/>
          <w:lang w:val="en-US"/>
        </w:rPr>
        <w:t>I</w:t>
      </w:r>
      <w:r w:rsidRPr="006C6D16">
        <w:rPr>
          <w:color w:val="000000" w:themeColor="text1"/>
          <w:sz w:val="22"/>
          <w:szCs w:val="22"/>
        </w:rPr>
        <w:t>, по словам А.</w:t>
      </w:r>
      <w:r w:rsidR="00576DA4">
        <w:rPr>
          <w:color w:val="000000" w:themeColor="text1"/>
          <w:sz w:val="22"/>
          <w:szCs w:val="22"/>
        </w:rPr>
        <w:t xml:space="preserve"> </w:t>
      </w:r>
      <w:r w:rsidRPr="006C6D16">
        <w:rPr>
          <w:color w:val="000000" w:themeColor="text1"/>
          <w:sz w:val="22"/>
          <w:szCs w:val="22"/>
        </w:rPr>
        <w:t>В. Поджио, была притеснительною и гнетом лежала на России [</w:t>
      </w:r>
      <w:r w:rsidRPr="006C6D16">
        <w:rPr>
          <w:iCs/>
          <w:color w:val="000000" w:themeColor="text1"/>
          <w:sz w:val="22"/>
          <w:szCs w:val="22"/>
        </w:rPr>
        <w:t>3,</w:t>
      </w:r>
      <w:r w:rsidRPr="006C6D16">
        <w:rPr>
          <w:color w:val="000000" w:themeColor="text1"/>
          <w:sz w:val="22"/>
          <w:szCs w:val="22"/>
        </w:rPr>
        <w:t xml:space="preserve"> с. 233]. Однако декабристы не винят во всех бедах страны одного только Нико</w:t>
      </w:r>
      <w:r w:rsidR="00986CCC" w:rsidRPr="00986CCC">
        <w:rPr>
          <w:color w:val="000000" w:themeColor="text1"/>
          <w:sz w:val="22"/>
          <w:szCs w:val="22"/>
        </w:rPr>
        <w:softHyphen/>
      </w:r>
      <w:r w:rsidRPr="006C6D16">
        <w:rPr>
          <w:color w:val="000000" w:themeColor="text1"/>
          <w:sz w:val="22"/>
          <w:szCs w:val="22"/>
        </w:rPr>
        <w:t>лая</w:t>
      </w:r>
      <w:r w:rsidR="00986CCC">
        <w:rPr>
          <w:color w:val="000000" w:themeColor="text1"/>
          <w:sz w:val="22"/>
          <w:szCs w:val="22"/>
          <w:lang w:val="en-US"/>
        </w:rPr>
        <w:t> I</w:t>
      </w:r>
      <w:r w:rsidRPr="006C6D16">
        <w:rPr>
          <w:color w:val="000000" w:themeColor="text1"/>
          <w:sz w:val="22"/>
          <w:szCs w:val="22"/>
        </w:rPr>
        <w:t>: «Перед судом истории Николай стоять будет не один, стоять будут и все эти государст</w:t>
      </w:r>
      <w:r w:rsidR="00986CCC" w:rsidRPr="00986CCC">
        <w:rPr>
          <w:color w:val="000000" w:themeColor="text1"/>
          <w:sz w:val="22"/>
          <w:szCs w:val="22"/>
        </w:rPr>
        <w:softHyphen/>
      </w:r>
      <w:r w:rsidRPr="006C6D16">
        <w:rPr>
          <w:color w:val="000000" w:themeColor="text1"/>
          <w:sz w:val="22"/>
          <w:szCs w:val="22"/>
        </w:rPr>
        <w:t>венные чины, присутствовавшие при зарождении его на царство» [</w:t>
      </w:r>
      <w:r w:rsidRPr="006C6D16">
        <w:rPr>
          <w:iCs/>
          <w:color w:val="000000" w:themeColor="text1"/>
          <w:sz w:val="22"/>
          <w:szCs w:val="22"/>
        </w:rPr>
        <w:t>3,</w:t>
      </w:r>
      <w:r w:rsidRPr="006C6D16">
        <w:rPr>
          <w:i/>
          <w:iCs/>
          <w:color w:val="000000" w:themeColor="text1"/>
          <w:sz w:val="22"/>
          <w:szCs w:val="22"/>
        </w:rPr>
        <w:t xml:space="preserve"> </w:t>
      </w:r>
      <w:r w:rsidRPr="006C6D16">
        <w:rPr>
          <w:iCs/>
          <w:color w:val="000000" w:themeColor="text1"/>
          <w:sz w:val="22"/>
          <w:szCs w:val="22"/>
        </w:rPr>
        <w:t>с.</w:t>
      </w:r>
      <w:r w:rsidRPr="006C6D16">
        <w:rPr>
          <w:i/>
          <w:iCs/>
          <w:color w:val="000000" w:themeColor="text1"/>
          <w:sz w:val="22"/>
          <w:szCs w:val="22"/>
        </w:rPr>
        <w:t xml:space="preserve"> </w:t>
      </w:r>
      <w:r w:rsidR="00576DA4">
        <w:rPr>
          <w:color w:val="000000" w:themeColor="text1"/>
          <w:sz w:val="22"/>
          <w:szCs w:val="22"/>
        </w:rPr>
        <w:t>234].</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 xml:space="preserve">Но, именуя Николая </w:t>
      </w:r>
      <w:r w:rsidR="00986CCC">
        <w:rPr>
          <w:color w:val="000000" w:themeColor="text1"/>
          <w:sz w:val="22"/>
          <w:szCs w:val="22"/>
          <w:lang w:val="en-US"/>
        </w:rPr>
        <w:t>I</w:t>
      </w:r>
      <w:r w:rsidR="00986CCC" w:rsidRPr="00986CCC">
        <w:rPr>
          <w:color w:val="000000" w:themeColor="text1"/>
          <w:sz w:val="22"/>
          <w:szCs w:val="22"/>
        </w:rPr>
        <w:t xml:space="preserve"> </w:t>
      </w:r>
      <w:r w:rsidRPr="006C6D16">
        <w:rPr>
          <w:color w:val="000000" w:themeColor="text1"/>
          <w:sz w:val="22"/>
          <w:szCs w:val="22"/>
        </w:rPr>
        <w:t>«нашим личным врагом», называя его злопамятным и неумоли</w:t>
      </w:r>
      <w:r w:rsidR="005723C3">
        <w:rPr>
          <w:color w:val="000000" w:themeColor="text1"/>
          <w:sz w:val="22"/>
          <w:szCs w:val="22"/>
        </w:rPr>
        <w:softHyphen/>
      </w:r>
      <w:r w:rsidRPr="006C6D16">
        <w:rPr>
          <w:color w:val="000000" w:themeColor="text1"/>
          <w:sz w:val="22"/>
          <w:szCs w:val="22"/>
        </w:rPr>
        <w:t>мым, А.</w:t>
      </w:r>
      <w:r w:rsidR="00576DA4">
        <w:rPr>
          <w:color w:val="000000" w:themeColor="text1"/>
          <w:sz w:val="22"/>
          <w:szCs w:val="22"/>
        </w:rPr>
        <w:t xml:space="preserve"> </w:t>
      </w:r>
      <w:r w:rsidRPr="006C6D16">
        <w:rPr>
          <w:color w:val="000000" w:themeColor="text1"/>
          <w:sz w:val="22"/>
          <w:szCs w:val="22"/>
        </w:rPr>
        <w:t>В. Поджио все-таки с благодарностью отмечает, что он никогда не подвергал заклю</w:t>
      </w:r>
      <w:r w:rsidR="005723C3">
        <w:rPr>
          <w:color w:val="000000" w:themeColor="text1"/>
          <w:sz w:val="22"/>
          <w:szCs w:val="22"/>
        </w:rPr>
        <w:softHyphen/>
      </w:r>
      <w:r w:rsidRPr="006C6D16">
        <w:rPr>
          <w:color w:val="000000" w:themeColor="text1"/>
          <w:sz w:val="22"/>
          <w:szCs w:val="22"/>
        </w:rPr>
        <w:t xml:space="preserve">ченных унизительным испытаниям, хотя мог привести в действие любое средство. «Спасибо ему!», </w:t>
      </w:r>
      <w:r w:rsidR="00576DA4">
        <w:rPr>
          <w:color w:val="000000" w:themeColor="text1"/>
          <w:sz w:val="22"/>
          <w:szCs w:val="22"/>
        </w:rPr>
        <w:t>—</w:t>
      </w:r>
      <w:r w:rsidRPr="006C6D16">
        <w:rPr>
          <w:color w:val="000000" w:themeColor="text1"/>
          <w:sz w:val="22"/>
          <w:szCs w:val="22"/>
        </w:rPr>
        <w:t xml:space="preserve"> пишет А.</w:t>
      </w:r>
      <w:r w:rsidR="00986CCC" w:rsidRPr="00986CCC">
        <w:rPr>
          <w:color w:val="000000" w:themeColor="text1"/>
          <w:sz w:val="22"/>
          <w:szCs w:val="22"/>
        </w:rPr>
        <w:t xml:space="preserve"> </w:t>
      </w:r>
      <w:r w:rsidRPr="006C6D16">
        <w:rPr>
          <w:color w:val="000000" w:themeColor="text1"/>
          <w:sz w:val="22"/>
          <w:szCs w:val="22"/>
        </w:rPr>
        <w:t>В. Поджио в конце своих записок [</w:t>
      </w:r>
      <w:r w:rsidRPr="006C6D16">
        <w:rPr>
          <w:iCs/>
          <w:color w:val="000000" w:themeColor="text1"/>
          <w:sz w:val="22"/>
          <w:szCs w:val="22"/>
        </w:rPr>
        <w:t>3,</w:t>
      </w:r>
      <w:r w:rsidR="00576DA4">
        <w:rPr>
          <w:color w:val="000000" w:themeColor="text1"/>
          <w:sz w:val="22"/>
          <w:szCs w:val="22"/>
        </w:rPr>
        <w:t xml:space="preserve"> с. 266].</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Интересна также оценка правления Николая</w:t>
      </w:r>
      <w:r w:rsidR="00986CCC" w:rsidRPr="00986CCC">
        <w:rPr>
          <w:color w:val="000000" w:themeColor="text1"/>
          <w:sz w:val="22"/>
          <w:szCs w:val="22"/>
        </w:rPr>
        <w:t xml:space="preserve"> </w:t>
      </w:r>
      <w:r w:rsidR="00986CCC">
        <w:rPr>
          <w:color w:val="000000" w:themeColor="text1"/>
          <w:sz w:val="22"/>
          <w:szCs w:val="22"/>
          <w:lang w:val="en-US"/>
        </w:rPr>
        <w:t>I</w:t>
      </w:r>
      <w:r w:rsidRPr="006C6D16">
        <w:rPr>
          <w:color w:val="000000" w:themeColor="text1"/>
          <w:sz w:val="22"/>
          <w:szCs w:val="22"/>
        </w:rPr>
        <w:t>, представленная М.</w:t>
      </w:r>
      <w:r w:rsidR="00576DA4">
        <w:rPr>
          <w:color w:val="000000" w:themeColor="text1"/>
          <w:sz w:val="22"/>
          <w:szCs w:val="22"/>
        </w:rPr>
        <w:t xml:space="preserve"> </w:t>
      </w:r>
      <w:r w:rsidRPr="006C6D16">
        <w:rPr>
          <w:color w:val="000000" w:themeColor="text1"/>
          <w:sz w:val="22"/>
          <w:szCs w:val="22"/>
        </w:rPr>
        <w:t>С. Луниным. Россию того периода М.</w:t>
      </w:r>
      <w:r w:rsidR="00576DA4">
        <w:rPr>
          <w:color w:val="000000" w:themeColor="text1"/>
          <w:sz w:val="22"/>
          <w:szCs w:val="22"/>
        </w:rPr>
        <w:t xml:space="preserve"> </w:t>
      </w:r>
      <w:r w:rsidRPr="006C6D16">
        <w:rPr>
          <w:color w:val="000000" w:themeColor="text1"/>
          <w:sz w:val="22"/>
          <w:szCs w:val="22"/>
        </w:rPr>
        <w:t>С. Лунин называет «ослабленной болезнями и голодом, измученной бунтами и</w:t>
      </w:r>
      <w:r w:rsidR="00576DA4">
        <w:rPr>
          <w:color w:val="000000" w:themeColor="text1"/>
          <w:sz w:val="22"/>
          <w:szCs w:val="22"/>
        </w:rPr>
        <w:t> </w:t>
      </w:r>
      <w:r w:rsidRPr="006C6D16">
        <w:rPr>
          <w:color w:val="000000" w:themeColor="text1"/>
          <w:sz w:val="22"/>
          <w:szCs w:val="22"/>
        </w:rPr>
        <w:t>восстаниями, изнуренной войнами, обнищавшей вследствие новых налогов и придавленной долгами» [</w:t>
      </w:r>
      <w:r w:rsidRPr="006C6D16">
        <w:rPr>
          <w:iCs/>
          <w:color w:val="000000" w:themeColor="text1"/>
          <w:sz w:val="22"/>
          <w:szCs w:val="22"/>
        </w:rPr>
        <w:t>4,</w:t>
      </w:r>
      <w:r w:rsidRPr="006C6D16">
        <w:rPr>
          <w:color w:val="000000" w:themeColor="text1"/>
          <w:sz w:val="22"/>
          <w:szCs w:val="22"/>
        </w:rPr>
        <w:t xml:space="preserve"> с. 299]. Лишь внешняя политика, по мнению М.</w:t>
      </w:r>
      <w:r w:rsidR="00576DA4">
        <w:rPr>
          <w:color w:val="000000" w:themeColor="text1"/>
          <w:sz w:val="22"/>
          <w:szCs w:val="22"/>
        </w:rPr>
        <w:t xml:space="preserve"> </w:t>
      </w:r>
      <w:r w:rsidRPr="006C6D16">
        <w:rPr>
          <w:color w:val="000000" w:themeColor="text1"/>
          <w:sz w:val="22"/>
          <w:szCs w:val="22"/>
        </w:rPr>
        <w:t>С. Лунина, являет собой положи</w:t>
      </w:r>
      <w:r w:rsidR="005723C3">
        <w:rPr>
          <w:color w:val="000000" w:themeColor="text1"/>
          <w:sz w:val="22"/>
          <w:szCs w:val="22"/>
        </w:rPr>
        <w:softHyphen/>
      </w:r>
      <w:r w:rsidRPr="006C6D16">
        <w:rPr>
          <w:color w:val="000000" w:themeColor="text1"/>
          <w:sz w:val="22"/>
          <w:szCs w:val="22"/>
        </w:rPr>
        <w:t xml:space="preserve">тельную сторону правления Николая </w:t>
      </w:r>
      <w:r w:rsidR="00986CCC">
        <w:rPr>
          <w:color w:val="000000" w:themeColor="text1"/>
          <w:sz w:val="22"/>
          <w:szCs w:val="22"/>
          <w:lang w:val="en-US"/>
        </w:rPr>
        <w:t>I</w:t>
      </w:r>
      <w:r w:rsidR="00986CCC" w:rsidRPr="00986CCC">
        <w:rPr>
          <w:color w:val="000000" w:themeColor="text1"/>
          <w:sz w:val="22"/>
          <w:szCs w:val="22"/>
        </w:rPr>
        <w:t xml:space="preserve"> </w:t>
      </w:r>
      <w:r w:rsidRPr="006C6D16">
        <w:rPr>
          <w:color w:val="000000" w:themeColor="text1"/>
          <w:sz w:val="22"/>
          <w:szCs w:val="22"/>
        </w:rPr>
        <w:t>«во мраке злоупотреблений и ошибок» [</w:t>
      </w:r>
      <w:r w:rsidRPr="006C6D16">
        <w:rPr>
          <w:iCs/>
          <w:color w:val="000000" w:themeColor="text1"/>
          <w:sz w:val="22"/>
          <w:szCs w:val="22"/>
        </w:rPr>
        <w:t>4,</w:t>
      </w:r>
      <w:r w:rsidR="00576DA4">
        <w:rPr>
          <w:color w:val="000000" w:themeColor="text1"/>
          <w:sz w:val="22"/>
          <w:szCs w:val="22"/>
        </w:rPr>
        <w:t xml:space="preserve"> с. 304].</w:t>
      </w:r>
    </w:p>
    <w:p w:rsidR="003C71C6" w:rsidRPr="006C6D16" w:rsidRDefault="003C71C6" w:rsidP="006C6D16">
      <w:pPr>
        <w:ind w:firstLine="708"/>
        <w:contextualSpacing/>
        <w:jc w:val="both"/>
        <w:rPr>
          <w:color w:val="000000" w:themeColor="text1"/>
          <w:sz w:val="22"/>
          <w:szCs w:val="22"/>
        </w:rPr>
      </w:pPr>
      <w:r w:rsidRPr="006C6D16">
        <w:rPr>
          <w:color w:val="000000" w:themeColor="text1"/>
          <w:sz w:val="22"/>
          <w:szCs w:val="22"/>
        </w:rPr>
        <w:t>Таким образом, лейтмотивом в характеристике декабрист</w:t>
      </w:r>
      <w:r w:rsidR="00986CCC">
        <w:rPr>
          <w:color w:val="000000" w:themeColor="text1"/>
          <w:sz w:val="22"/>
          <w:szCs w:val="22"/>
        </w:rPr>
        <w:t>ов</w:t>
      </w:r>
      <w:r w:rsidRPr="006C6D16">
        <w:rPr>
          <w:color w:val="000000" w:themeColor="text1"/>
          <w:sz w:val="22"/>
          <w:szCs w:val="22"/>
        </w:rPr>
        <w:t xml:space="preserve"> императора Николая </w:t>
      </w:r>
      <w:r w:rsidR="00986CCC">
        <w:rPr>
          <w:color w:val="000000" w:themeColor="text1"/>
          <w:sz w:val="22"/>
          <w:szCs w:val="22"/>
          <w:lang w:val="en-US"/>
        </w:rPr>
        <w:t>I</w:t>
      </w:r>
      <w:r w:rsidR="00986CCC" w:rsidRPr="00986CCC">
        <w:rPr>
          <w:color w:val="000000" w:themeColor="text1"/>
          <w:sz w:val="22"/>
          <w:szCs w:val="22"/>
        </w:rPr>
        <w:t xml:space="preserve"> </w:t>
      </w:r>
      <w:r w:rsidRPr="006C6D16">
        <w:rPr>
          <w:color w:val="000000" w:themeColor="text1"/>
          <w:sz w:val="22"/>
          <w:szCs w:val="22"/>
        </w:rPr>
        <w:t>яв</w:t>
      </w:r>
      <w:r w:rsidR="005723C3">
        <w:rPr>
          <w:color w:val="000000" w:themeColor="text1"/>
          <w:sz w:val="22"/>
          <w:szCs w:val="22"/>
        </w:rPr>
        <w:softHyphen/>
      </w:r>
      <w:r w:rsidRPr="006C6D16">
        <w:rPr>
          <w:color w:val="000000" w:themeColor="text1"/>
          <w:sz w:val="22"/>
          <w:szCs w:val="22"/>
        </w:rPr>
        <w:t>ля</w:t>
      </w:r>
      <w:r w:rsidR="00986CCC">
        <w:rPr>
          <w:color w:val="000000" w:themeColor="text1"/>
          <w:sz w:val="22"/>
          <w:szCs w:val="22"/>
        </w:rPr>
        <w:t>ю</w:t>
      </w:r>
      <w:r w:rsidRPr="006C6D16">
        <w:rPr>
          <w:color w:val="000000" w:themeColor="text1"/>
          <w:sz w:val="22"/>
          <w:szCs w:val="22"/>
        </w:rPr>
        <w:t xml:space="preserve">тся его жестокость и эгоизм, в большинстве случаев можно заметить лишь негативную оценку его правления. Но, несмотря на это, декабристы отдают </w:t>
      </w:r>
      <w:r w:rsidR="00986CCC">
        <w:rPr>
          <w:color w:val="000000" w:themeColor="text1"/>
          <w:sz w:val="22"/>
          <w:szCs w:val="22"/>
        </w:rPr>
        <w:t xml:space="preserve">дань </w:t>
      </w:r>
      <w:r w:rsidRPr="006C6D16">
        <w:rPr>
          <w:color w:val="000000" w:themeColor="text1"/>
          <w:sz w:val="22"/>
          <w:szCs w:val="22"/>
        </w:rPr>
        <w:t>е</w:t>
      </w:r>
      <w:r w:rsidR="00986CCC">
        <w:rPr>
          <w:color w:val="000000" w:themeColor="text1"/>
          <w:sz w:val="22"/>
          <w:szCs w:val="22"/>
        </w:rPr>
        <w:t>го справедливости</w:t>
      </w:r>
      <w:r w:rsidRPr="006C6D16">
        <w:rPr>
          <w:color w:val="000000" w:themeColor="text1"/>
          <w:sz w:val="22"/>
          <w:szCs w:val="22"/>
        </w:rPr>
        <w:t xml:space="preserve"> вслед</w:t>
      </w:r>
      <w:r w:rsidR="005723C3">
        <w:rPr>
          <w:color w:val="000000" w:themeColor="text1"/>
          <w:sz w:val="22"/>
          <w:szCs w:val="22"/>
        </w:rPr>
        <w:softHyphen/>
      </w:r>
      <w:r w:rsidRPr="006C6D16">
        <w:rPr>
          <w:color w:val="000000" w:themeColor="text1"/>
          <w:sz w:val="22"/>
          <w:szCs w:val="22"/>
        </w:rPr>
        <w:t>ствие уважения, проявленного к ним во время следствия, а также его стойкости в чрезвычай</w:t>
      </w:r>
      <w:r w:rsidR="005723C3">
        <w:rPr>
          <w:color w:val="000000" w:themeColor="text1"/>
          <w:sz w:val="22"/>
          <w:szCs w:val="22"/>
        </w:rPr>
        <w:softHyphen/>
      </w:r>
      <w:r w:rsidRPr="006C6D16">
        <w:rPr>
          <w:color w:val="000000" w:themeColor="text1"/>
          <w:sz w:val="22"/>
          <w:szCs w:val="22"/>
        </w:rPr>
        <w:t>ных ситуациях. Декабристы обвиняют не только самого государя в бедах России, но и весь громоздкий государственный аппарат, чиновников, которые и привели к власти Николая</w:t>
      </w:r>
      <w:r w:rsidR="00986CCC">
        <w:rPr>
          <w:color w:val="000000" w:themeColor="text1"/>
          <w:sz w:val="22"/>
          <w:szCs w:val="22"/>
        </w:rPr>
        <w:t xml:space="preserve"> I</w:t>
      </w:r>
      <w:r w:rsidRPr="006C6D16">
        <w:rPr>
          <w:color w:val="000000" w:themeColor="text1"/>
          <w:sz w:val="22"/>
          <w:szCs w:val="22"/>
        </w:rPr>
        <w:t>, сде</w:t>
      </w:r>
      <w:r w:rsidR="005723C3">
        <w:rPr>
          <w:color w:val="000000" w:themeColor="text1"/>
          <w:sz w:val="22"/>
          <w:szCs w:val="22"/>
        </w:rPr>
        <w:softHyphen/>
      </w:r>
      <w:r w:rsidRPr="006C6D16">
        <w:rPr>
          <w:color w:val="000000" w:themeColor="text1"/>
          <w:sz w:val="22"/>
          <w:szCs w:val="22"/>
        </w:rPr>
        <w:t xml:space="preserve">лав его тем, кем он являлся. «Никакая злоба не могла быть поводом моих поступков», </w:t>
      </w:r>
      <w:r w:rsidR="00576DA4">
        <w:rPr>
          <w:color w:val="000000" w:themeColor="text1"/>
          <w:sz w:val="22"/>
          <w:szCs w:val="22"/>
        </w:rPr>
        <w:t>—</w:t>
      </w:r>
      <w:r w:rsidRPr="006C6D16">
        <w:rPr>
          <w:color w:val="000000" w:themeColor="text1"/>
          <w:sz w:val="22"/>
          <w:szCs w:val="22"/>
        </w:rPr>
        <w:t xml:space="preserve"> пишет А.</w:t>
      </w:r>
      <w:r w:rsidR="00576DA4">
        <w:rPr>
          <w:color w:val="000000" w:themeColor="text1"/>
          <w:sz w:val="22"/>
          <w:szCs w:val="22"/>
        </w:rPr>
        <w:t> </w:t>
      </w:r>
      <w:r w:rsidRPr="006C6D16">
        <w:rPr>
          <w:color w:val="000000" w:themeColor="text1"/>
          <w:sz w:val="22"/>
          <w:szCs w:val="22"/>
        </w:rPr>
        <w:t>Е.</w:t>
      </w:r>
      <w:r w:rsidR="00576DA4">
        <w:rPr>
          <w:color w:val="000000" w:themeColor="text1"/>
          <w:sz w:val="22"/>
          <w:szCs w:val="22"/>
        </w:rPr>
        <w:t> </w:t>
      </w:r>
      <w:r w:rsidRPr="006C6D16">
        <w:rPr>
          <w:color w:val="000000" w:themeColor="text1"/>
          <w:sz w:val="22"/>
          <w:szCs w:val="22"/>
        </w:rPr>
        <w:t>Розен [</w:t>
      </w:r>
      <w:r w:rsidRPr="006C6D16">
        <w:rPr>
          <w:iCs/>
          <w:color w:val="000000" w:themeColor="text1"/>
          <w:sz w:val="22"/>
          <w:szCs w:val="22"/>
        </w:rPr>
        <w:t>2,</w:t>
      </w:r>
      <w:r w:rsidRPr="006C6D16">
        <w:rPr>
          <w:color w:val="000000" w:themeColor="text1"/>
          <w:sz w:val="22"/>
          <w:szCs w:val="22"/>
        </w:rPr>
        <w:t xml:space="preserve"> с. 133], показывая тем самым, что декабристы, не зная в первые дни правления </w:t>
      </w:r>
      <w:r w:rsidRPr="006C6D16">
        <w:rPr>
          <w:color w:val="000000" w:themeColor="text1"/>
          <w:sz w:val="22"/>
          <w:szCs w:val="22"/>
        </w:rPr>
        <w:lastRenderedPageBreak/>
        <w:t>Николая</w:t>
      </w:r>
      <w:r w:rsidR="00986CCC" w:rsidRPr="00986CCC">
        <w:rPr>
          <w:color w:val="000000" w:themeColor="text1"/>
          <w:sz w:val="22"/>
          <w:szCs w:val="22"/>
        </w:rPr>
        <w:t xml:space="preserve"> </w:t>
      </w:r>
      <w:r w:rsidR="00986CCC">
        <w:rPr>
          <w:color w:val="000000" w:themeColor="text1"/>
          <w:sz w:val="22"/>
          <w:szCs w:val="22"/>
          <w:lang w:val="en-US"/>
        </w:rPr>
        <w:t>I</w:t>
      </w:r>
      <w:r w:rsidRPr="006C6D16">
        <w:rPr>
          <w:color w:val="000000" w:themeColor="text1"/>
          <w:sz w:val="22"/>
          <w:szCs w:val="22"/>
        </w:rPr>
        <w:t>, чего от него ожидать, действовали не против личности, а против самой идеи само</w:t>
      </w:r>
      <w:r w:rsidR="005723C3">
        <w:rPr>
          <w:color w:val="000000" w:themeColor="text1"/>
          <w:sz w:val="22"/>
          <w:szCs w:val="22"/>
        </w:rPr>
        <w:softHyphen/>
      </w:r>
      <w:r w:rsidRPr="006C6D16">
        <w:rPr>
          <w:color w:val="000000" w:themeColor="text1"/>
          <w:sz w:val="22"/>
          <w:szCs w:val="22"/>
        </w:rPr>
        <w:t>державия.</w:t>
      </w:r>
    </w:p>
    <w:p w:rsidR="003C71C6" w:rsidRPr="00576DA4" w:rsidRDefault="003C71C6" w:rsidP="00576DA4">
      <w:pPr>
        <w:contextualSpacing/>
        <w:jc w:val="both"/>
        <w:rPr>
          <w:color w:val="000000" w:themeColor="text1"/>
          <w:sz w:val="22"/>
          <w:szCs w:val="22"/>
        </w:rPr>
      </w:pPr>
    </w:p>
    <w:p w:rsidR="003C71C6" w:rsidRPr="006C6D16" w:rsidRDefault="003C71C6" w:rsidP="006C6D16">
      <w:pPr>
        <w:contextualSpacing/>
        <w:jc w:val="center"/>
        <w:rPr>
          <w:b/>
          <w:color w:val="000000" w:themeColor="text1"/>
          <w:sz w:val="22"/>
          <w:szCs w:val="22"/>
        </w:rPr>
      </w:pPr>
      <w:r w:rsidRPr="006C6D16">
        <w:rPr>
          <w:b/>
          <w:color w:val="000000" w:themeColor="text1"/>
          <w:sz w:val="22"/>
          <w:szCs w:val="22"/>
        </w:rPr>
        <w:t>Список использованной литературы</w:t>
      </w:r>
    </w:p>
    <w:p w:rsidR="00866229" w:rsidRPr="006C6D16" w:rsidRDefault="003C71C6" w:rsidP="00576DA4">
      <w:pPr>
        <w:numPr>
          <w:ilvl w:val="3"/>
          <w:numId w:val="95"/>
        </w:numPr>
        <w:suppressAutoHyphens/>
        <w:ind w:left="709" w:hanging="283"/>
        <w:contextualSpacing/>
        <w:jc w:val="both"/>
        <w:rPr>
          <w:iCs/>
          <w:color w:val="000000" w:themeColor="text1"/>
          <w:sz w:val="22"/>
          <w:szCs w:val="22"/>
        </w:rPr>
      </w:pPr>
      <w:r w:rsidRPr="006C6D16">
        <w:rPr>
          <w:iCs/>
          <w:color w:val="000000" w:themeColor="text1"/>
          <w:sz w:val="22"/>
          <w:szCs w:val="22"/>
        </w:rPr>
        <w:t xml:space="preserve">Нечкина М. В. </w:t>
      </w:r>
      <w:r w:rsidRPr="006C6D16">
        <w:rPr>
          <w:color w:val="000000" w:themeColor="text1"/>
          <w:sz w:val="22"/>
          <w:szCs w:val="22"/>
        </w:rPr>
        <w:t>Декабристы. М.: Наука, 1984. 182 с.</w:t>
      </w:r>
    </w:p>
    <w:p w:rsidR="00866229" w:rsidRPr="006C6D16" w:rsidRDefault="003C71C6" w:rsidP="00576DA4">
      <w:pPr>
        <w:numPr>
          <w:ilvl w:val="3"/>
          <w:numId w:val="95"/>
        </w:numPr>
        <w:suppressAutoHyphens/>
        <w:ind w:left="709" w:hanging="283"/>
        <w:contextualSpacing/>
        <w:jc w:val="both"/>
        <w:rPr>
          <w:iCs/>
          <w:color w:val="000000" w:themeColor="text1"/>
          <w:sz w:val="22"/>
          <w:szCs w:val="22"/>
        </w:rPr>
      </w:pPr>
      <w:r w:rsidRPr="006C6D16">
        <w:rPr>
          <w:iCs/>
          <w:color w:val="000000" w:themeColor="text1"/>
          <w:sz w:val="22"/>
          <w:szCs w:val="22"/>
        </w:rPr>
        <w:t xml:space="preserve">Мемуары декабристов. </w:t>
      </w:r>
      <w:r w:rsidRPr="006C6D16">
        <w:rPr>
          <w:color w:val="000000" w:themeColor="text1"/>
          <w:sz w:val="22"/>
          <w:szCs w:val="22"/>
        </w:rPr>
        <w:t>М.: Правда, 1988. 576 с.</w:t>
      </w:r>
    </w:p>
    <w:p w:rsidR="00866229" w:rsidRPr="006C6D16" w:rsidRDefault="003C71C6" w:rsidP="00576DA4">
      <w:pPr>
        <w:numPr>
          <w:ilvl w:val="3"/>
          <w:numId w:val="95"/>
        </w:numPr>
        <w:suppressAutoHyphens/>
        <w:ind w:left="709" w:hanging="283"/>
        <w:contextualSpacing/>
        <w:jc w:val="both"/>
        <w:rPr>
          <w:iCs/>
          <w:color w:val="000000" w:themeColor="text1"/>
          <w:sz w:val="22"/>
          <w:szCs w:val="22"/>
        </w:rPr>
      </w:pPr>
      <w:r w:rsidRPr="006C6D16">
        <w:rPr>
          <w:iCs/>
          <w:color w:val="000000" w:themeColor="text1"/>
          <w:sz w:val="22"/>
          <w:szCs w:val="22"/>
        </w:rPr>
        <w:t xml:space="preserve">Мемуары декабристов. Южное общество. </w:t>
      </w:r>
      <w:r w:rsidRPr="006C6D16">
        <w:rPr>
          <w:color w:val="000000" w:themeColor="text1"/>
          <w:sz w:val="22"/>
          <w:szCs w:val="22"/>
        </w:rPr>
        <w:t>М.: Изд. Моск. ун-та, 1982. 352 с.</w:t>
      </w:r>
    </w:p>
    <w:p w:rsidR="003C71C6" w:rsidRPr="006C6D16" w:rsidRDefault="003C71C6" w:rsidP="00576DA4">
      <w:pPr>
        <w:numPr>
          <w:ilvl w:val="3"/>
          <w:numId w:val="95"/>
        </w:numPr>
        <w:suppressAutoHyphens/>
        <w:ind w:left="709" w:hanging="283"/>
        <w:contextualSpacing/>
        <w:jc w:val="both"/>
        <w:rPr>
          <w:iCs/>
          <w:color w:val="000000" w:themeColor="text1"/>
          <w:sz w:val="22"/>
          <w:szCs w:val="22"/>
        </w:rPr>
      </w:pPr>
      <w:r w:rsidRPr="006C6D16">
        <w:rPr>
          <w:iCs/>
          <w:color w:val="000000" w:themeColor="text1"/>
          <w:sz w:val="22"/>
          <w:szCs w:val="22"/>
        </w:rPr>
        <w:t xml:space="preserve">Мемуары декабристов. Северное общество. </w:t>
      </w:r>
      <w:r w:rsidRPr="006C6D16">
        <w:rPr>
          <w:color w:val="000000" w:themeColor="text1"/>
          <w:sz w:val="22"/>
          <w:szCs w:val="22"/>
        </w:rPr>
        <w:t>М.: Изд. Моск. ун-та, 1981. 400 с.</w:t>
      </w:r>
    </w:p>
    <w:p w:rsidR="003C71C6" w:rsidRPr="00986CCC" w:rsidRDefault="003C71C6" w:rsidP="00576DA4">
      <w:pPr>
        <w:contextualSpacing/>
        <w:jc w:val="both"/>
        <w:rPr>
          <w:color w:val="000000" w:themeColor="text1"/>
          <w:sz w:val="16"/>
          <w:szCs w:val="16"/>
        </w:rPr>
      </w:pPr>
    </w:p>
    <w:p w:rsidR="003C71C6" w:rsidRPr="00986CCC" w:rsidRDefault="003C71C6" w:rsidP="00576DA4">
      <w:pPr>
        <w:pStyle w:val="af1"/>
        <w:spacing w:after="0"/>
        <w:contextualSpacing/>
        <w:rPr>
          <w:color w:val="000000" w:themeColor="text1"/>
          <w:sz w:val="16"/>
          <w:szCs w:val="16"/>
        </w:rPr>
      </w:pPr>
    </w:p>
    <w:p w:rsidR="00576DA4" w:rsidRPr="00986CCC" w:rsidRDefault="00576DA4" w:rsidP="00576DA4">
      <w:pPr>
        <w:pStyle w:val="af1"/>
        <w:spacing w:after="0"/>
        <w:contextualSpacing/>
        <w:rPr>
          <w:color w:val="000000" w:themeColor="text1"/>
          <w:sz w:val="16"/>
          <w:szCs w:val="16"/>
        </w:rPr>
      </w:pPr>
    </w:p>
    <w:p w:rsidR="00576DA4" w:rsidRPr="00986CCC" w:rsidRDefault="00576DA4" w:rsidP="00576DA4">
      <w:pPr>
        <w:pStyle w:val="af1"/>
        <w:spacing w:after="0"/>
        <w:contextualSpacing/>
        <w:rPr>
          <w:color w:val="000000" w:themeColor="text1"/>
          <w:sz w:val="18"/>
          <w:szCs w:val="18"/>
        </w:rPr>
      </w:pPr>
    </w:p>
    <w:p w:rsidR="003C71C6" w:rsidRPr="00576DA4" w:rsidRDefault="003C71C6" w:rsidP="00091A1E">
      <w:pPr>
        <w:pStyle w:val="10"/>
        <w:keepNext/>
        <w:keepLines/>
        <w:suppressAutoHyphens/>
        <w:spacing w:before="0" w:beforeAutospacing="0" w:after="0" w:afterAutospacing="0"/>
        <w:rPr>
          <w:i/>
          <w:color w:val="000000" w:themeColor="text1"/>
          <w:sz w:val="22"/>
          <w:szCs w:val="22"/>
        </w:rPr>
      </w:pPr>
      <w:r w:rsidRPr="00576DA4">
        <w:rPr>
          <w:i/>
          <w:color w:val="000000" w:themeColor="text1"/>
          <w:sz w:val="22"/>
          <w:szCs w:val="22"/>
        </w:rPr>
        <w:t xml:space="preserve">Чигирёва Екатерина Олеговна, Удмуртский государственный университет, </w:t>
      </w:r>
      <w:r w:rsidRPr="00091A1E">
        <w:rPr>
          <w:i/>
          <w:color w:val="000000" w:themeColor="text1"/>
          <w:sz w:val="22"/>
          <w:szCs w:val="22"/>
        </w:rPr>
        <w:t>chigireva_katya@mail.ru</w:t>
      </w:r>
    </w:p>
    <w:p w:rsidR="003C71C6" w:rsidRPr="00576DA4" w:rsidRDefault="003C71C6" w:rsidP="00576DA4">
      <w:pPr>
        <w:jc w:val="both"/>
        <w:rPr>
          <w:b/>
          <w:i/>
          <w:color w:val="000000" w:themeColor="text1"/>
          <w:sz w:val="22"/>
          <w:szCs w:val="22"/>
        </w:rPr>
      </w:pPr>
      <w:r w:rsidRPr="00576DA4">
        <w:rPr>
          <w:b/>
          <w:i/>
          <w:color w:val="000000" w:themeColor="text1"/>
          <w:sz w:val="22"/>
          <w:szCs w:val="22"/>
        </w:rPr>
        <w:t xml:space="preserve">Научный руководитель </w:t>
      </w:r>
      <w:r w:rsidR="00091A1E">
        <w:rPr>
          <w:b/>
          <w:i/>
          <w:color w:val="000000" w:themeColor="text1"/>
          <w:sz w:val="22"/>
          <w:szCs w:val="22"/>
        </w:rPr>
        <w:t>—</w:t>
      </w:r>
      <w:r w:rsidRPr="00576DA4">
        <w:rPr>
          <w:b/>
          <w:i/>
          <w:color w:val="000000" w:themeColor="text1"/>
          <w:sz w:val="22"/>
          <w:szCs w:val="22"/>
        </w:rPr>
        <w:t xml:space="preserve"> </w:t>
      </w:r>
      <w:r w:rsidR="00B23667" w:rsidRPr="00576DA4">
        <w:rPr>
          <w:b/>
          <w:i/>
          <w:color w:val="000000" w:themeColor="text1"/>
          <w:sz w:val="22"/>
          <w:szCs w:val="22"/>
        </w:rPr>
        <w:t xml:space="preserve">Халявин </w:t>
      </w:r>
      <w:r w:rsidRPr="00576DA4">
        <w:rPr>
          <w:b/>
          <w:i/>
          <w:color w:val="000000" w:themeColor="text1"/>
          <w:sz w:val="22"/>
          <w:szCs w:val="22"/>
        </w:rPr>
        <w:t>Николай Васильевич, Удмуртский государственный университет, доцент, к. ист. н.</w:t>
      </w:r>
    </w:p>
    <w:p w:rsidR="003C71C6" w:rsidRPr="00091A1E" w:rsidRDefault="003C71C6" w:rsidP="00576DA4">
      <w:pPr>
        <w:rPr>
          <w:color w:val="000000" w:themeColor="text1"/>
          <w:sz w:val="22"/>
          <w:szCs w:val="22"/>
        </w:rPr>
      </w:pPr>
    </w:p>
    <w:p w:rsidR="003C71C6" w:rsidRPr="00576DA4" w:rsidRDefault="003C71C6" w:rsidP="00576DA4">
      <w:pPr>
        <w:pStyle w:val="10"/>
        <w:keepNext/>
        <w:keepLines/>
        <w:suppressAutoHyphens/>
        <w:spacing w:before="0" w:beforeAutospacing="0" w:after="0" w:afterAutospacing="0"/>
        <w:jc w:val="center"/>
        <w:rPr>
          <w:color w:val="000000" w:themeColor="text1"/>
          <w:sz w:val="22"/>
          <w:szCs w:val="22"/>
        </w:rPr>
      </w:pPr>
      <w:r w:rsidRPr="00576DA4">
        <w:rPr>
          <w:color w:val="000000" w:themeColor="text1"/>
          <w:sz w:val="22"/>
          <w:szCs w:val="22"/>
        </w:rPr>
        <w:t xml:space="preserve">ЕКАТЕРИНА </w:t>
      </w:r>
      <w:r w:rsidRPr="00576DA4">
        <w:rPr>
          <w:color w:val="000000" w:themeColor="text1"/>
          <w:sz w:val="22"/>
          <w:szCs w:val="22"/>
          <w:lang w:val="en-US"/>
        </w:rPr>
        <w:t>II</w:t>
      </w:r>
      <w:r w:rsidRPr="00576DA4">
        <w:rPr>
          <w:color w:val="000000" w:themeColor="text1"/>
          <w:sz w:val="22"/>
          <w:szCs w:val="22"/>
        </w:rPr>
        <w:t xml:space="preserve"> И ЕЁ ИДЕАЛ ЗДОРОВОГО РЕБЁНКА</w:t>
      </w:r>
    </w:p>
    <w:p w:rsidR="003C71C6" w:rsidRPr="00576DA4" w:rsidRDefault="003C71C6" w:rsidP="00576DA4">
      <w:pPr>
        <w:pStyle w:val="10"/>
        <w:keepNext/>
        <w:keepLines/>
        <w:suppressAutoHyphens/>
        <w:spacing w:before="0" w:beforeAutospacing="0" w:after="0" w:afterAutospacing="0"/>
        <w:jc w:val="center"/>
        <w:rPr>
          <w:color w:val="000000" w:themeColor="text1"/>
          <w:sz w:val="22"/>
          <w:szCs w:val="22"/>
          <w:lang w:val="en-US"/>
        </w:rPr>
      </w:pPr>
      <w:r w:rsidRPr="00576DA4">
        <w:rPr>
          <w:color w:val="000000" w:themeColor="text1"/>
          <w:sz w:val="22"/>
          <w:szCs w:val="22"/>
          <w:lang w:val="en-US"/>
        </w:rPr>
        <w:t>CATHERINE II AND HER IDEAL OF A HEALTHY CHILD</w:t>
      </w:r>
    </w:p>
    <w:p w:rsidR="003C71C6" w:rsidRPr="00576DA4" w:rsidRDefault="003C71C6" w:rsidP="00576DA4">
      <w:pPr>
        <w:rPr>
          <w:color w:val="000000" w:themeColor="text1"/>
          <w:sz w:val="22"/>
          <w:szCs w:val="22"/>
          <w:lang w:val="en-US"/>
        </w:rPr>
      </w:pPr>
    </w:p>
    <w:p w:rsidR="003C71C6" w:rsidRPr="00091A1E" w:rsidRDefault="003C71C6" w:rsidP="00576DA4">
      <w:pPr>
        <w:ind w:firstLine="708"/>
        <w:jc w:val="both"/>
        <w:rPr>
          <w:color w:val="000000" w:themeColor="text1"/>
          <w:sz w:val="22"/>
          <w:szCs w:val="22"/>
        </w:rPr>
      </w:pPr>
      <w:r w:rsidRPr="00576DA4">
        <w:rPr>
          <w:b/>
          <w:color w:val="000000" w:themeColor="text1"/>
          <w:sz w:val="22"/>
          <w:szCs w:val="22"/>
        </w:rPr>
        <w:t>Аннотация</w:t>
      </w:r>
      <w:r w:rsidR="00091A1E">
        <w:rPr>
          <w:b/>
          <w:color w:val="000000" w:themeColor="text1"/>
          <w:sz w:val="22"/>
          <w:szCs w:val="22"/>
        </w:rPr>
        <w:t>.</w:t>
      </w:r>
      <w:r w:rsidRPr="00091A1E">
        <w:rPr>
          <w:color w:val="000000" w:themeColor="text1"/>
          <w:sz w:val="22"/>
          <w:szCs w:val="22"/>
        </w:rPr>
        <w:t xml:space="preserve"> </w:t>
      </w:r>
      <w:r w:rsidRPr="00576DA4">
        <w:rPr>
          <w:color w:val="000000" w:themeColor="text1"/>
          <w:sz w:val="22"/>
          <w:szCs w:val="22"/>
        </w:rPr>
        <w:t xml:space="preserve">В современной России огромное внимание уделяется здоровью детей </w:t>
      </w:r>
      <w:r w:rsidR="00091A1E">
        <w:rPr>
          <w:color w:val="000000" w:themeColor="text1"/>
          <w:sz w:val="22"/>
          <w:szCs w:val="22"/>
        </w:rPr>
        <w:t>—</w:t>
      </w:r>
      <w:r w:rsidRPr="00576DA4">
        <w:rPr>
          <w:color w:val="000000" w:themeColor="text1"/>
          <w:sz w:val="22"/>
          <w:szCs w:val="22"/>
        </w:rPr>
        <w:t xml:space="preserve"> будущего нации. Интерес представляет то, что вкладывала в понятие «Здоровый ребёнок» российская императрица Екатерина </w:t>
      </w:r>
      <w:r w:rsidR="00986CCC">
        <w:rPr>
          <w:color w:val="000000" w:themeColor="text1"/>
          <w:sz w:val="22"/>
          <w:szCs w:val="22"/>
          <w:lang w:val="en-US"/>
        </w:rPr>
        <w:t>II</w:t>
      </w:r>
      <w:r w:rsidRPr="00576DA4">
        <w:rPr>
          <w:color w:val="000000" w:themeColor="text1"/>
          <w:sz w:val="22"/>
          <w:szCs w:val="22"/>
        </w:rPr>
        <w:t>. Для изучения вопроса были проанализированы материа</w:t>
      </w:r>
      <w:r w:rsidR="00986CCC" w:rsidRPr="00986CCC">
        <w:rPr>
          <w:color w:val="000000" w:themeColor="text1"/>
          <w:sz w:val="22"/>
          <w:szCs w:val="22"/>
        </w:rPr>
        <w:softHyphen/>
      </w:r>
      <w:r w:rsidRPr="00576DA4">
        <w:rPr>
          <w:color w:val="000000" w:themeColor="text1"/>
          <w:sz w:val="22"/>
          <w:szCs w:val="22"/>
        </w:rPr>
        <w:t>лы официальных документов и сочинений, принадлежащих самой Екатерине</w:t>
      </w:r>
      <w:r w:rsidR="00986CCC" w:rsidRPr="00986CCC">
        <w:rPr>
          <w:color w:val="000000" w:themeColor="text1"/>
          <w:sz w:val="22"/>
          <w:szCs w:val="22"/>
        </w:rPr>
        <w:t xml:space="preserve"> </w:t>
      </w:r>
      <w:r w:rsidR="00986CCC">
        <w:rPr>
          <w:color w:val="000000" w:themeColor="text1"/>
          <w:sz w:val="22"/>
          <w:szCs w:val="22"/>
          <w:lang w:val="en-US"/>
        </w:rPr>
        <w:t>II</w:t>
      </w:r>
      <w:r w:rsidRPr="00576DA4">
        <w:rPr>
          <w:color w:val="000000" w:themeColor="text1"/>
          <w:sz w:val="22"/>
          <w:szCs w:val="22"/>
        </w:rPr>
        <w:t xml:space="preserve">. Можно сказать, что императрица в полной мере осознавала важность воспитания крепких детей, соблюдая принципы здорового образа жизни. Екатериной </w:t>
      </w:r>
      <w:r w:rsidR="00986CCC">
        <w:rPr>
          <w:color w:val="000000" w:themeColor="text1"/>
          <w:sz w:val="22"/>
          <w:szCs w:val="22"/>
          <w:lang w:val="en-US"/>
        </w:rPr>
        <w:t>II</w:t>
      </w:r>
      <w:r w:rsidR="00986CCC" w:rsidRPr="00986CCC">
        <w:rPr>
          <w:color w:val="000000" w:themeColor="text1"/>
          <w:sz w:val="22"/>
          <w:szCs w:val="22"/>
        </w:rPr>
        <w:t xml:space="preserve"> </w:t>
      </w:r>
      <w:r w:rsidRPr="00576DA4">
        <w:rPr>
          <w:color w:val="000000" w:themeColor="text1"/>
          <w:sz w:val="22"/>
          <w:szCs w:val="22"/>
        </w:rPr>
        <w:t>прямо и чётко был сформулирован идеал здорового человека, который она хотела бы видеть в подрастающем поколении.</w:t>
      </w:r>
    </w:p>
    <w:p w:rsidR="003C71C6" w:rsidRPr="00091A1E" w:rsidRDefault="003C71C6" w:rsidP="00576DA4">
      <w:pPr>
        <w:ind w:firstLine="708"/>
        <w:jc w:val="both"/>
        <w:rPr>
          <w:color w:val="000000" w:themeColor="text1"/>
          <w:sz w:val="22"/>
          <w:szCs w:val="22"/>
          <w:lang w:val="en-US"/>
        </w:rPr>
      </w:pPr>
      <w:r w:rsidRPr="00576DA4">
        <w:rPr>
          <w:b/>
          <w:color w:val="000000" w:themeColor="text1"/>
          <w:sz w:val="22"/>
          <w:szCs w:val="22"/>
          <w:lang w:val="en-US"/>
        </w:rPr>
        <w:t>Abstract</w:t>
      </w:r>
      <w:r w:rsidR="00091A1E" w:rsidRPr="00091A1E">
        <w:rPr>
          <w:b/>
          <w:color w:val="000000" w:themeColor="text1"/>
          <w:sz w:val="22"/>
          <w:szCs w:val="22"/>
          <w:lang w:val="en-US"/>
        </w:rPr>
        <w:t>.</w:t>
      </w:r>
      <w:r w:rsidRPr="00091A1E">
        <w:rPr>
          <w:color w:val="000000" w:themeColor="text1"/>
          <w:sz w:val="22"/>
          <w:szCs w:val="22"/>
          <w:lang w:val="en-US"/>
        </w:rPr>
        <w:t xml:space="preserve"> </w:t>
      </w:r>
      <w:r w:rsidR="00091A1E">
        <w:rPr>
          <w:color w:val="000000" w:themeColor="text1"/>
          <w:sz w:val="22"/>
          <w:szCs w:val="22"/>
          <w:lang w:val="en-US"/>
        </w:rPr>
        <w:t>I</w:t>
      </w:r>
      <w:r w:rsidRPr="00576DA4">
        <w:rPr>
          <w:color w:val="000000" w:themeColor="text1"/>
          <w:sz w:val="22"/>
          <w:szCs w:val="22"/>
          <w:lang w:val="en-US"/>
        </w:rPr>
        <w:t xml:space="preserve">n modern Russia, much attention is paid to the health of children </w:t>
      </w:r>
      <w:r w:rsidR="00091A1E" w:rsidRPr="00091A1E">
        <w:rPr>
          <w:color w:val="000000" w:themeColor="text1"/>
          <w:sz w:val="22"/>
          <w:szCs w:val="22"/>
          <w:lang w:val="en-US"/>
        </w:rPr>
        <w:t>—</w:t>
      </w:r>
      <w:r w:rsidRPr="00576DA4">
        <w:rPr>
          <w:color w:val="000000" w:themeColor="text1"/>
          <w:sz w:val="22"/>
          <w:szCs w:val="22"/>
          <w:lang w:val="en-US"/>
        </w:rPr>
        <w:t xml:space="preserve"> the future of the nation. Of interest is the fact that the great Russian Empress Catherine II, who was called, invested in the concept of </w:t>
      </w:r>
      <w:r w:rsidR="00091A1E" w:rsidRPr="00091A1E">
        <w:rPr>
          <w:color w:val="000000" w:themeColor="text1"/>
          <w:sz w:val="22"/>
          <w:szCs w:val="22"/>
          <w:lang w:val="en-US"/>
        </w:rPr>
        <w:t>«</w:t>
      </w:r>
      <w:r w:rsidRPr="00576DA4">
        <w:rPr>
          <w:color w:val="000000" w:themeColor="text1"/>
          <w:sz w:val="22"/>
          <w:szCs w:val="22"/>
          <w:lang w:val="en-US"/>
        </w:rPr>
        <w:t>Healthy Child</w:t>
      </w:r>
      <w:r w:rsidR="00091A1E" w:rsidRPr="00091A1E">
        <w:rPr>
          <w:color w:val="000000" w:themeColor="text1"/>
          <w:sz w:val="22"/>
          <w:szCs w:val="22"/>
          <w:lang w:val="en-US"/>
        </w:rPr>
        <w:t>»</w:t>
      </w:r>
      <w:r w:rsidRPr="00576DA4">
        <w:rPr>
          <w:color w:val="000000" w:themeColor="text1"/>
          <w:sz w:val="22"/>
          <w:szCs w:val="22"/>
          <w:lang w:val="en-US"/>
        </w:rPr>
        <w:t xml:space="preserve">. To study this issue, personal sources, official papers, and materials of works that belonged to Catherine </w:t>
      </w:r>
      <w:r w:rsidR="00986CCC">
        <w:rPr>
          <w:color w:val="000000" w:themeColor="text1"/>
          <w:sz w:val="22"/>
          <w:szCs w:val="22"/>
          <w:lang w:val="en-US"/>
        </w:rPr>
        <w:t xml:space="preserve">II </w:t>
      </w:r>
      <w:r w:rsidRPr="00576DA4">
        <w:rPr>
          <w:color w:val="000000" w:themeColor="text1"/>
          <w:sz w:val="22"/>
          <w:szCs w:val="22"/>
          <w:lang w:val="en-US"/>
        </w:rPr>
        <w:t xml:space="preserve">herself and approved by her were analyzed. It can be said that the empress was fully aware of the importance of bringing up strong children, respecting the principles of a healthy lifestyle. Catherine </w:t>
      </w:r>
      <w:r w:rsidR="00986CCC">
        <w:rPr>
          <w:color w:val="000000" w:themeColor="text1"/>
          <w:sz w:val="22"/>
          <w:szCs w:val="22"/>
          <w:lang w:val="en-US"/>
        </w:rPr>
        <w:t xml:space="preserve">II </w:t>
      </w:r>
      <w:r w:rsidRPr="00576DA4">
        <w:rPr>
          <w:color w:val="000000" w:themeColor="text1"/>
          <w:sz w:val="22"/>
          <w:szCs w:val="22"/>
          <w:lang w:val="en-US"/>
        </w:rPr>
        <w:t>directly and clearly formulated those postulates and ideals, which she would like to see in the younger generation.</w:t>
      </w:r>
    </w:p>
    <w:p w:rsidR="003C71C6" w:rsidRPr="00091A1E" w:rsidRDefault="003C71C6" w:rsidP="00576DA4">
      <w:pPr>
        <w:ind w:firstLine="708"/>
        <w:jc w:val="both"/>
        <w:rPr>
          <w:color w:val="000000" w:themeColor="text1"/>
          <w:sz w:val="22"/>
          <w:szCs w:val="22"/>
        </w:rPr>
      </w:pPr>
      <w:r w:rsidRPr="00576DA4">
        <w:rPr>
          <w:b/>
          <w:i/>
          <w:color w:val="000000" w:themeColor="text1"/>
          <w:sz w:val="22"/>
          <w:szCs w:val="22"/>
        </w:rPr>
        <w:t xml:space="preserve">Ключевые слова: </w:t>
      </w:r>
      <w:r w:rsidRPr="00576DA4">
        <w:rPr>
          <w:color w:val="000000" w:themeColor="text1"/>
          <w:sz w:val="22"/>
          <w:szCs w:val="22"/>
        </w:rPr>
        <w:t xml:space="preserve">Екатерина Великая, Екатерина </w:t>
      </w:r>
      <w:r w:rsidRPr="00576DA4">
        <w:rPr>
          <w:color w:val="000000" w:themeColor="text1"/>
          <w:sz w:val="22"/>
          <w:szCs w:val="22"/>
          <w:lang w:val="en-US"/>
        </w:rPr>
        <w:t>II</w:t>
      </w:r>
      <w:r w:rsidRPr="00576DA4">
        <w:rPr>
          <w:color w:val="000000" w:themeColor="text1"/>
          <w:sz w:val="22"/>
          <w:szCs w:val="22"/>
        </w:rPr>
        <w:t xml:space="preserve">, Александр </w:t>
      </w:r>
      <w:r w:rsidRPr="00576DA4">
        <w:rPr>
          <w:color w:val="000000" w:themeColor="text1"/>
          <w:sz w:val="22"/>
          <w:szCs w:val="22"/>
          <w:lang w:val="en-US"/>
        </w:rPr>
        <w:t>I</w:t>
      </w:r>
      <w:r w:rsidRPr="00576DA4">
        <w:rPr>
          <w:color w:val="000000" w:themeColor="text1"/>
          <w:sz w:val="22"/>
          <w:szCs w:val="22"/>
        </w:rPr>
        <w:t>, Константин Романов, здоровье, здоровый образ жизни, детское здоровье, воспитание, идеал, Российская империя, идеи здравотворчества, история повседневности.</w:t>
      </w:r>
    </w:p>
    <w:p w:rsidR="003C71C6" w:rsidRPr="00576DA4" w:rsidRDefault="007A2BD6" w:rsidP="00576DA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color w:val="000000" w:themeColor="text1"/>
          <w:sz w:val="22"/>
          <w:szCs w:val="22"/>
          <w:lang w:val="en-US"/>
        </w:rPr>
      </w:pPr>
      <w:r w:rsidRPr="00576DA4">
        <w:rPr>
          <w:rFonts w:ascii="Times New Roman" w:hAnsi="Times New Roman" w:cs="Times New Roman"/>
          <w:b/>
          <w:i/>
          <w:color w:val="000000" w:themeColor="text1"/>
          <w:sz w:val="22"/>
          <w:szCs w:val="22"/>
          <w:lang w:val="en-US"/>
        </w:rPr>
        <w:t>Key</w:t>
      </w:r>
      <w:r w:rsidR="003C71C6" w:rsidRPr="00576DA4">
        <w:rPr>
          <w:rFonts w:ascii="Times New Roman" w:hAnsi="Times New Roman" w:cs="Times New Roman"/>
          <w:b/>
          <w:i/>
          <w:color w:val="000000" w:themeColor="text1"/>
          <w:sz w:val="22"/>
          <w:szCs w:val="22"/>
          <w:lang w:val="en-US"/>
        </w:rPr>
        <w:t xml:space="preserve">words: </w:t>
      </w:r>
      <w:r w:rsidR="003C71C6" w:rsidRPr="00576DA4">
        <w:rPr>
          <w:rFonts w:ascii="Times New Roman" w:hAnsi="Times New Roman" w:cs="Times New Roman"/>
          <w:color w:val="000000" w:themeColor="text1"/>
          <w:sz w:val="22"/>
          <w:szCs w:val="22"/>
          <w:lang w:val="en-US"/>
        </w:rPr>
        <w:t>Catherine the Great, Catherine II, Alexander the First, Konstantin Romanov, health, healthy lifestyle, children's health, upbringing, ideal, Russian empire, ideas of sanity, the hist</w:t>
      </w:r>
      <w:r w:rsidR="003C71C6" w:rsidRPr="00576DA4">
        <w:rPr>
          <w:rFonts w:ascii="Times New Roman" w:hAnsi="Times New Roman" w:cs="Times New Roman"/>
          <w:color w:val="000000" w:themeColor="text1"/>
          <w:sz w:val="22"/>
          <w:szCs w:val="22"/>
          <w:lang w:val="en-US"/>
        </w:rPr>
        <w:t>o</w:t>
      </w:r>
      <w:r w:rsidR="003C71C6" w:rsidRPr="00576DA4">
        <w:rPr>
          <w:rFonts w:ascii="Times New Roman" w:hAnsi="Times New Roman" w:cs="Times New Roman"/>
          <w:color w:val="000000" w:themeColor="text1"/>
          <w:sz w:val="22"/>
          <w:szCs w:val="22"/>
          <w:lang w:val="en-US"/>
        </w:rPr>
        <w:t>ry of everyday life.</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t>В последние годы заметен огромный интерес к проблеме индивидуального здоровья че</w:t>
      </w:r>
      <w:r w:rsidR="00091A1E">
        <w:rPr>
          <w:color w:val="000000" w:themeColor="text1"/>
          <w:sz w:val="22"/>
          <w:szCs w:val="22"/>
        </w:rPr>
        <w:softHyphen/>
      </w:r>
      <w:r w:rsidRPr="00576DA4">
        <w:rPr>
          <w:color w:val="000000" w:themeColor="text1"/>
          <w:sz w:val="22"/>
          <w:szCs w:val="22"/>
        </w:rPr>
        <w:t>ловека. Особенное внимание уделяется здоровью подрастающего поколения, ибо здоровье нации и прогрессивная динамика всего общества тесно связаны со здоровьем нового человека, человека XX</w:t>
      </w:r>
      <w:r w:rsidR="00091A1E">
        <w:rPr>
          <w:color w:val="000000" w:themeColor="text1"/>
          <w:sz w:val="22"/>
          <w:szCs w:val="22"/>
        </w:rPr>
        <w:t>I в., и будущим России в целом.</w:t>
      </w:r>
    </w:p>
    <w:p w:rsidR="003C71C6" w:rsidRPr="00576DA4" w:rsidRDefault="003C71C6" w:rsidP="00576DA4">
      <w:pPr>
        <w:ind w:firstLine="709"/>
        <w:jc w:val="both"/>
        <w:rPr>
          <w:color w:val="000000" w:themeColor="text1"/>
          <w:sz w:val="22"/>
          <w:szCs w:val="22"/>
          <w:shd w:val="clear" w:color="auto" w:fill="FFFFFF"/>
        </w:rPr>
      </w:pPr>
      <w:r w:rsidRPr="00576DA4">
        <w:rPr>
          <w:color w:val="000000" w:themeColor="text1"/>
          <w:sz w:val="22"/>
          <w:szCs w:val="22"/>
        </w:rPr>
        <w:t>Но воспитание здорового генофонда было первоочередной задачей во все времена. Поэ</w:t>
      </w:r>
      <w:r w:rsidR="00091A1E">
        <w:rPr>
          <w:color w:val="000000" w:themeColor="text1"/>
          <w:sz w:val="22"/>
          <w:szCs w:val="22"/>
        </w:rPr>
        <w:softHyphen/>
      </w:r>
      <w:r w:rsidRPr="00576DA4">
        <w:rPr>
          <w:color w:val="000000" w:themeColor="text1"/>
          <w:sz w:val="22"/>
          <w:szCs w:val="22"/>
        </w:rPr>
        <w:t>тому актуально рассмотреть проблему идеала здорового ребёнка, сложившегося у Екатери</w:t>
      </w:r>
      <w:r w:rsidR="00591BC2">
        <w:rPr>
          <w:color w:val="000000" w:themeColor="text1"/>
          <w:sz w:val="22"/>
          <w:szCs w:val="22"/>
        </w:rPr>
        <w:softHyphen/>
      </w:r>
      <w:r w:rsidRPr="00576DA4">
        <w:rPr>
          <w:color w:val="000000" w:themeColor="text1"/>
          <w:sz w:val="22"/>
          <w:szCs w:val="22"/>
        </w:rPr>
        <w:t>ны</w:t>
      </w:r>
      <w:r w:rsidR="00091A1E">
        <w:rPr>
          <w:color w:val="000000" w:themeColor="text1"/>
          <w:sz w:val="22"/>
          <w:szCs w:val="22"/>
        </w:rPr>
        <w:t> </w:t>
      </w:r>
      <w:r w:rsidRPr="00576DA4">
        <w:rPr>
          <w:color w:val="000000" w:themeColor="text1"/>
          <w:sz w:val="22"/>
          <w:szCs w:val="22"/>
          <w:lang w:val="en-US"/>
        </w:rPr>
        <w:t>II</w:t>
      </w:r>
      <w:r w:rsidRPr="00576DA4">
        <w:rPr>
          <w:color w:val="000000" w:themeColor="text1"/>
          <w:sz w:val="22"/>
          <w:szCs w:val="22"/>
        </w:rPr>
        <w:t>, тем более, что эта императрица была настоящим новатором в применении достижений педагогики того времени.</w:t>
      </w:r>
    </w:p>
    <w:p w:rsidR="003C71C6" w:rsidRPr="00576DA4" w:rsidRDefault="003C71C6" w:rsidP="00576DA4">
      <w:pPr>
        <w:ind w:firstLine="709"/>
        <w:jc w:val="both"/>
        <w:rPr>
          <w:color w:val="000000" w:themeColor="text1"/>
          <w:sz w:val="22"/>
          <w:szCs w:val="22"/>
        </w:rPr>
      </w:pPr>
      <w:r w:rsidRPr="00576DA4">
        <w:rPr>
          <w:color w:val="000000" w:themeColor="text1"/>
          <w:sz w:val="22"/>
          <w:szCs w:val="22"/>
          <w:shd w:val="clear" w:color="auto" w:fill="FFFFFF"/>
        </w:rPr>
        <w:t>При обращении к теме исследования были проанализированы такие источники, как «За</w:t>
      </w:r>
      <w:r w:rsidR="00091A1E">
        <w:rPr>
          <w:color w:val="000000" w:themeColor="text1"/>
          <w:sz w:val="22"/>
          <w:szCs w:val="22"/>
          <w:shd w:val="clear" w:color="auto" w:fill="FFFFFF"/>
        </w:rPr>
        <w:softHyphen/>
      </w:r>
      <w:r w:rsidRPr="00576DA4">
        <w:rPr>
          <w:color w:val="000000" w:themeColor="text1"/>
          <w:sz w:val="22"/>
          <w:szCs w:val="22"/>
          <w:shd w:val="clear" w:color="auto" w:fill="FFFFFF"/>
        </w:rPr>
        <w:t xml:space="preserve">писки Екатерины </w:t>
      </w:r>
      <w:r w:rsidRPr="00576DA4">
        <w:rPr>
          <w:color w:val="000000" w:themeColor="text1"/>
          <w:sz w:val="22"/>
          <w:szCs w:val="22"/>
          <w:shd w:val="clear" w:color="auto" w:fill="FFFFFF"/>
          <w:lang w:val="en-US"/>
        </w:rPr>
        <w:t>II</w:t>
      </w:r>
      <w:r w:rsidRPr="00576DA4">
        <w:rPr>
          <w:color w:val="000000" w:themeColor="text1"/>
          <w:sz w:val="22"/>
          <w:szCs w:val="22"/>
          <w:shd w:val="clear" w:color="auto" w:fill="FFFFFF"/>
        </w:rPr>
        <w:t>», «Наставление о воспитании Великих князей Александра и Константина», «Генеральное учреждение о воспитании обоего пола юношества», «Инструкция» для Ф</w:t>
      </w:r>
      <w:r w:rsidR="00091A1E">
        <w:rPr>
          <w:color w:val="000000" w:themeColor="text1"/>
          <w:sz w:val="22"/>
          <w:szCs w:val="22"/>
          <w:shd w:val="clear" w:color="auto" w:fill="FFFFFF"/>
        </w:rPr>
        <w:t>.</w:t>
      </w:r>
      <w:r w:rsidRPr="00576DA4">
        <w:rPr>
          <w:color w:val="000000" w:themeColor="text1"/>
          <w:sz w:val="22"/>
          <w:szCs w:val="22"/>
          <w:shd w:val="clear" w:color="auto" w:fill="FFFFFF"/>
        </w:rPr>
        <w:t>-Ц. Ла</w:t>
      </w:r>
      <w:r w:rsidR="00902FDE" w:rsidRPr="00902FDE">
        <w:rPr>
          <w:color w:val="000000" w:themeColor="text1"/>
          <w:sz w:val="22"/>
          <w:szCs w:val="22"/>
          <w:shd w:val="clear" w:color="auto" w:fill="FFFFFF"/>
        </w:rPr>
        <w:softHyphen/>
      </w:r>
      <w:r w:rsidRPr="00576DA4">
        <w:rPr>
          <w:color w:val="000000" w:themeColor="text1"/>
          <w:sz w:val="22"/>
          <w:szCs w:val="22"/>
          <w:shd w:val="clear" w:color="auto" w:fill="FFFFFF"/>
        </w:rPr>
        <w:t xml:space="preserve">гарпа, переписка с немецким писателем Гриммом, </w:t>
      </w:r>
      <w:r w:rsidR="00902FDE">
        <w:rPr>
          <w:color w:val="000000" w:themeColor="text1"/>
          <w:sz w:val="22"/>
          <w:szCs w:val="22"/>
          <w:shd w:val="clear" w:color="auto" w:fill="FFFFFF"/>
        </w:rPr>
        <w:t xml:space="preserve">а также </w:t>
      </w:r>
      <w:r w:rsidRPr="00576DA4">
        <w:rPr>
          <w:color w:val="000000" w:themeColor="text1"/>
          <w:sz w:val="22"/>
          <w:szCs w:val="22"/>
          <w:shd w:val="clear" w:color="auto" w:fill="FFFFFF"/>
        </w:rPr>
        <w:t xml:space="preserve">сочинение, изданное Екатериной </w:t>
      </w:r>
      <w:r w:rsidRPr="00576DA4">
        <w:rPr>
          <w:color w:val="000000" w:themeColor="text1"/>
          <w:sz w:val="22"/>
          <w:szCs w:val="22"/>
          <w:shd w:val="clear" w:color="auto" w:fill="FFFFFF"/>
          <w:lang w:val="en-US"/>
        </w:rPr>
        <w:t>II</w:t>
      </w:r>
      <w:r w:rsidRPr="00576DA4">
        <w:rPr>
          <w:color w:val="000000" w:themeColor="text1"/>
          <w:sz w:val="22"/>
          <w:szCs w:val="22"/>
          <w:shd w:val="clear" w:color="auto" w:fill="FFFFFF"/>
        </w:rPr>
        <w:t xml:space="preserve"> в</w:t>
      </w:r>
      <w:r w:rsidR="00091A1E">
        <w:rPr>
          <w:color w:val="000000" w:themeColor="text1"/>
          <w:sz w:val="22"/>
          <w:szCs w:val="22"/>
          <w:shd w:val="clear" w:color="auto" w:fill="FFFFFF"/>
          <w:lang w:val="en-US"/>
        </w:rPr>
        <w:t> </w:t>
      </w:r>
      <w:r w:rsidRPr="00576DA4">
        <w:rPr>
          <w:color w:val="000000" w:themeColor="text1"/>
          <w:sz w:val="22"/>
          <w:szCs w:val="22"/>
          <w:shd w:val="clear" w:color="auto" w:fill="FFFFFF"/>
        </w:rPr>
        <w:t>1783</w:t>
      </w:r>
      <w:r w:rsidR="00091A1E">
        <w:rPr>
          <w:color w:val="000000" w:themeColor="text1"/>
          <w:sz w:val="22"/>
          <w:szCs w:val="22"/>
          <w:shd w:val="clear" w:color="auto" w:fill="FFFFFF"/>
          <w:lang w:val="en-US"/>
        </w:rPr>
        <w:t> </w:t>
      </w:r>
      <w:r w:rsidRPr="00576DA4">
        <w:rPr>
          <w:color w:val="000000" w:themeColor="text1"/>
          <w:sz w:val="22"/>
          <w:szCs w:val="22"/>
          <w:shd w:val="clear" w:color="auto" w:fill="FFFFFF"/>
        </w:rPr>
        <w:t>г.</w:t>
      </w:r>
      <w:r w:rsidR="00091A1E">
        <w:rPr>
          <w:color w:val="000000" w:themeColor="text1"/>
          <w:sz w:val="22"/>
          <w:szCs w:val="22"/>
          <w:shd w:val="clear" w:color="auto" w:fill="FFFFFF"/>
          <w:lang w:val="en-US"/>
        </w:rPr>
        <w:t> </w:t>
      </w:r>
      <w:r w:rsidR="00091A1E" w:rsidRPr="00091A1E">
        <w:rPr>
          <w:color w:val="000000" w:themeColor="text1"/>
          <w:sz w:val="22"/>
          <w:szCs w:val="22"/>
          <w:shd w:val="clear" w:color="auto" w:fill="FFFFFF"/>
        </w:rPr>
        <w:t>—</w:t>
      </w:r>
      <w:r w:rsidRPr="00576DA4">
        <w:rPr>
          <w:color w:val="000000" w:themeColor="text1"/>
          <w:sz w:val="22"/>
          <w:szCs w:val="22"/>
          <w:shd w:val="clear" w:color="auto" w:fill="FFFFFF"/>
        </w:rPr>
        <w:t xml:space="preserve"> «О должностях человека и гражданина».</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t>Главными объектами исследования стали, прежде всего, самые близкие для Екатери</w:t>
      </w:r>
      <w:r w:rsidR="00091A1E" w:rsidRPr="00091A1E">
        <w:rPr>
          <w:color w:val="000000" w:themeColor="text1"/>
          <w:sz w:val="22"/>
          <w:szCs w:val="22"/>
        </w:rPr>
        <w:softHyphen/>
      </w:r>
      <w:r w:rsidRPr="00576DA4">
        <w:rPr>
          <w:color w:val="000000" w:themeColor="text1"/>
          <w:sz w:val="22"/>
          <w:szCs w:val="22"/>
        </w:rPr>
        <w:t>ны</w:t>
      </w:r>
      <w:r w:rsidR="00091A1E">
        <w:rPr>
          <w:color w:val="000000" w:themeColor="text1"/>
          <w:sz w:val="22"/>
          <w:szCs w:val="22"/>
          <w:lang w:val="en-US"/>
        </w:rPr>
        <w:t> </w:t>
      </w:r>
      <w:r w:rsidRPr="00576DA4">
        <w:rPr>
          <w:color w:val="000000" w:themeColor="text1"/>
          <w:sz w:val="22"/>
          <w:szCs w:val="22"/>
          <w:lang w:val="en-US"/>
        </w:rPr>
        <w:t>II</w:t>
      </w:r>
      <w:r w:rsidRPr="00576DA4">
        <w:rPr>
          <w:color w:val="000000" w:themeColor="text1"/>
          <w:sz w:val="22"/>
          <w:szCs w:val="22"/>
        </w:rPr>
        <w:t xml:space="preserve"> дети </w:t>
      </w:r>
      <w:r w:rsidR="00091A1E" w:rsidRPr="00091A1E">
        <w:rPr>
          <w:color w:val="000000" w:themeColor="text1"/>
          <w:sz w:val="22"/>
          <w:szCs w:val="22"/>
        </w:rPr>
        <w:t>—</w:t>
      </w:r>
      <w:r w:rsidRPr="00576DA4">
        <w:rPr>
          <w:color w:val="000000" w:themeColor="text1"/>
          <w:sz w:val="22"/>
          <w:szCs w:val="22"/>
        </w:rPr>
        <w:t xml:space="preserve"> её сын и внуки.</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lastRenderedPageBreak/>
        <w:t xml:space="preserve">Семья </w:t>
      </w:r>
      <w:r w:rsidR="00091A1E" w:rsidRPr="00091A1E">
        <w:rPr>
          <w:color w:val="000000" w:themeColor="text1"/>
          <w:sz w:val="22"/>
          <w:szCs w:val="22"/>
        </w:rPr>
        <w:t>—</w:t>
      </w:r>
      <w:r w:rsidRPr="00576DA4">
        <w:rPr>
          <w:color w:val="000000" w:themeColor="text1"/>
          <w:sz w:val="22"/>
          <w:szCs w:val="22"/>
        </w:rPr>
        <w:t xml:space="preserve"> тот институт, который является важнейшей средой формирования личности ребёнка, его воззрений и идеалов. Именно в семье происходит воспитание человека, и главной целью этого воспитания является совершенный образ будущего, своеобразный ориентир, на достижение которого направляются все воспитательные усилия.</w:t>
      </w:r>
    </w:p>
    <w:p w:rsidR="003C71C6" w:rsidRPr="00091A1E" w:rsidRDefault="003C71C6" w:rsidP="00576DA4">
      <w:pPr>
        <w:ind w:firstLine="709"/>
        <w:jc w:val="both"/>
        <w:rPr>
          <w:color w:val="000000" w:themeColor="text1"/>
          <w:sz w:val="22"/>
          <w:szCs w:val="22"/>
        </w:rPr>
      </w:pPr>
      <w:r w:rsidRPr="00576DA4">
        <w:rPr>
          <w:color w:val="000000" w:themeColor="text1"/>
          <w:sz w:val="22"/>
          <w:szCs w:val="22"/>
        </w:rPr>
        <w:t>Психологи выделяют несколько стилей отношения к ребенку в разные исторические пе</w:t>
      </w:r>
      <w:r w:rsidR="00091A1E" w:rsidRPr="00091A1E">
        <w:rPr>
          <w:color w:val="000000" w:themeColor="text1"/>
          <w:sz w:val="22"/>
          <w:szCs w:val="22"/>
        </w:rPr>
        <w:softHyphen/>
      </w:r>
      <w:r w:rsidRPr="00576DA4">
        <w:rPr>
          <w:color w:val="000000" w:themeColor="text1"/>
          <w:sz w:val="22"/>
          <w:szCs w:val="22"/>
        </w:rPr>
        <w:t xml:space="preserve">риоды. Что касается </w:t>
      </w:r>
      <w:r w:rsidRPr="00576DA4">
        <w:rPr>
          <w:color w:val="000000" w:themeColor="text1"/>
          <w:sz w:val="22"/>
          <w:szCs w:val="22"/>
          <w:lang w:val="en-US"/>
        </w:rPr>
        <w:t>XVIII</w:t>
      </w:r>
      <w:r w:rsidRPr="00576DA4">
        <w:rPr>
          <w:color w:val="000000" w:themeColor="text1"/>
          <w:sz w:val="22"/>
          <w:szCs w:val="22"/>
        </w:rPr>
        <w:t xml:space="preserve"> в., то имеет место быть «навязчивый стиль». Он характеризуется стремлением родителей к тотальному контролю не только поведения, но и внутреннего мира, мыслей, желаний и воли ребенка [1, с. 23]. Исключением не стала императрица России Екате</w:t>
      </w:r>
      <w:r w:rsidR="00091A1E" w:rsidRPr="00091A1E">
        <w:rPr>
          <w:color w:val="000000" w:themeColor="text1"/>
          <w:sz w:val="22"/>
          <w:szCs w:val="22"/>
        </w:rPr>
        <w:softHyphen/>
      </w:r>
      <w:r w:rsidRPr="00576DA4">
        <w:rPr>
          <w:color w:val="000000" w:themeColor="text1"/>
          <w:sz w:val="22"/>
          <w:szCs w:val="22"/>
        </w:rPr>
        <w:t xml:space="preserve">рина </w:t>
      </w:r>
      <w:r w:rsidRPr="00576DA4">
        <w:rPr>
          <w:color w:val="000000" w:themeColor="text1"/>
          <w:sz w:val="22"/>
          <w:szCs w:val="22"/>
          <w:lang w:val="en-US"/>
        </w:rPr>
        <w:t>II</w:t>
      </w:r>
      <w:r w:rsidR="00091A1E">
        <w:rPr>
          <w:color w:val="000000" w:themeColor="text1"/>
          <w:sz w:val="22"/>
          <w:szCs w:val="22"/>
        </w:rPr>
        <w:t xml:space="preserve"> Великая.</w:t>
      </w:r>
    </w:p>
    <w:p w:rsidR="003C71C6" w:rsidRPr="00091A1E" w:rsidRDefault="003C71C6" w:rsidP="00576DA4">
      <w:pPr>
        <w:ind w:firstLine="709"/>
        <w:jc w:val="both"/>
        <w:rPr>
          <w:color w:val="000000" w:themeColor="text1"/>
          <w:sz w:val="22"/>
          <w:szCs w:val="22"/>
        </w:rPr>
      </w:pPr>
      <w:r w:rsidRPr="00576DA4">
        <w:rPr>
          <w:color w:val="000000" w:themeColor="text1"/>
          <w:sz w:val="22"/>
          <w:szCs w:val="22"/>
        </w:rPr>
        <w:t>Став матерью будущего императора Павла, она была вынуждена тут же расстаться со своим сыном, так как с первых минут его жизни воспитание наследника престола вз</w:t>
      </w:r>
      <w:r w:rsidR="00091A1E">
        <w:rPr>
          <w:color w:val="000000" w:themeColor="text1"/>
          <w:sz w:val="22"/>
          <w:szCs w:val="22"/>
        </w:rPr>
        <w:t>яла на себя Елизавета Петровна.</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t xml:space="preserve">Нельзя сказать, что Екатерина </w:t>
      </w:r>
      <w:r w:rsidR="00902FDE">
        <w:rPr>
          <w:color w:val="000000" w:themeColor="text1"/>
          <w:sz w:val="22"/>
          <w:szCs w:val="22"/>
          <w:lang w:val="en-US"/>
        </w:rPr>
        <w:t>II</w:t>
      </w:r>
      <w:r w:rsidR="00902FDE" w:rsidRPr="00902FDE">
        <w:rPr>
          <w:color w:val="000000" w:themeColor="text1"/>
          <w:sz w:val="22"/>
          <w:szCs w:val="22"/>
        </w:rPr>
        <w:t xml:space="preserve"> </w:t>
      </w:r>
      <w:r w:rsidRPr="00576DA4">
        <w:rPr>
          <w:color w:val="000000" w:themeColor="text1"/>
          <w:sz w:val="22"/>
          <w:szCs w:val="22"/>
        </w:rPr>
        <w:t>была согласна с тем, как правящая тогда императрица заботилась о внуке. В своих «Записках» будущая императрица описывает условия, в которых содержался её ребёнок. Они, по её мнению, и привели к тому, что Павел всю последующую жизнь п</w:t>
      </w:r>
      <w:r w:rsidR="00902FDE">
        <w:rPr>
          <w:color w:val="000000" w:themeColor="text1"/>
          <w:sz w:val="22"/>
          <w:szCs w:val="22"/>
        </w:rPr>
        <w:t>ростужался от малейшего ветерка</w:t>
      </w:r>
      <w:r w:rsidRPr="00576DA4">
        <w:rPr>
          <w:color w:val="000000" w:themeColor="text1"/>
          <w:sz w:val="22"/>
          <w:szCs w:val="22"/>
        </w:rPr>
        <w:t xml:space="preserve"> [2, </w:t>
      </w:r>
      <w:r w:rsidRPr="00576DA4">
        <w:rPr>
          <w:color w:val="000000" w:themeColor="text1"/>
          <w:sz w:val="22"/>
          <w:szCs w:val="22"/>
          <w:lang w:val="en-US"/>
        </w:rPr>
        <w:t>c</w:t>
      </w:r>
      <w:r w:rsidRPr="00576DA4">
        <w:rPr>
          <w:color w:val="000000" w:themeColor="text1"/>
          <w:sz w:val="22"/>
          <w:szCs w:val="22"/>
        </w:rPr>
        <w:t xml:space="preserve">. 381]. Но Екатерина </w:t>
      </w:r>
      <w:r w:rsidR="00902FDE">
        <w:rPr>
          <w:color w:val="000000" w:themeColor="text1"/>
          <w:sz w:val="22"/>
          <w:szCs w:val="22"/>
          <w:lang w:val="en-US"/>
        </w:rPr>
        <w:t>II</w:t>
      </w:r>
      <w:r w:rsidR="00902FDE" w:rsidRPr="00902FDE">
        <w:rPr>
          <w:color w:val="000000" w:themeColor="text1"/>
          <w:sz w:val="22"/>
          <w:szCs w:val="22"/>
        </w:rPr>
        <w:t xml:space="preserve"> </w:t>
      </w:r>
      <w:r w:rsidRPr="00576DA4">
        <w:rPr>
          <w:color w:val="000000" w:themeColor="text1"/>
          <w:sz w:val="22"/>
          <w:szCs w:val="22"/>
        </w:rPr>
        <w:t>редко виделась с Павлом и</w:t>
      </w:r>
      <w:r w:rsidR="00902FDE" w:rsidRPr="00902FDE">
        <w:rPr>
          <w:color w:val="000000" w:themeColor="text1"/>
          <w:sz w:val="22"/>
          <w:szCs w:val="22"/>
        </w:rPr>
        <w:t xml:space="preserve"> </w:t>
      </w:r>
      <w:r w:rsidRPr="00576DA4">
        <w:rPr>
          <w:color w:val="000000" w:themeColor="text1"/>
          <w:sz w:val="22"/>
          <w:szCs w:val="22"/>
        </w:rPr>
        <w:t>не могла повлиять на его воспитание.</w:t>
      </w:r>
    </w:p>
    <w:p w:rsidR="003C71C6" w:rsidRPr="00091A1E" w:rsidRDefault="003C71C6" w:rsidP="00576DA4">
      <w:pPr>
        <w:ind w:firstLine="709"/>
        <w:jc w:val="both"/>
        <w:rPr>
          <w:color w:val="000000" w:themeColor="text1"/>
          <w:sz w:val="22"/>
          <w:szCs w:val="22"/>
        </w:rPr>
      </w:pPr>
      <w:r w:rsidRPr="00576DA4">
        <w:rPr>
          <w:color w:val="000000" w:themeColor="text1"/>
          <w:sz w:val="22"/>
          <w:szCs w:val="22"/>
        </w:rPr>
        <w:t xml:space="preserve">Такая чрезмерная опека, безусловно, не привела ни к чему хорошему. Павел не только бесконечно простужался от чрезмерного кутанья, но </w:t>
      </w:r>
      <w:r w:rsidR="00902FDE">
        <w:rPr>
          <w:color w:val="000000" w:themeColor="text1"/>
          <w:sz w:val="22"/>
          <w:szCs w:val="22"/>
        </w:rPr>
        <w:t>и имел испорченный желудок</w:t>
      </w:r>
      <w:r w:rsidRPr="00576DA4">
        <w:rPr>
          <w:color w:val="000000" w:themeColor="text1"/>
          <w:sz w:val="22"/>
          <w:szCs w:val="22"/>
        </w:rPr>
        <w:t>. Его бук</w:t>
      </w:r>
      <w:r w:rsidR="00902FDE">
        <w:rPr>
          <w:color w:val="000000" w:themeColor="text1"/>
          <w:sz w:val="22"/>
          <w:szCs w:val="22"/>
        </w:rPr>
        <w:softHyphen/>
      </w:r>
      <w:r w:rsidRPr="00576DA4">
        <w:rPr>
          <w:color w:val="000000" w:themeColor="text1"/>
          <w:sz w:val="22"/>
          <w:szCs w:val="22"/>
        </w:rPr>
        <w:t xml:space="preserve">вально заставляли есть в то время, когда он вовсе не был голоден [3, </w:t>
      </w:r>
      <w:r w:rsidRPr="00576DA4">
        <w:rPr>
          <w:color w:val="000000" w:themeColor="text1"/>
          <w:sz w:val="22"/>
          <w:szCs w:val="22"/>
          <w:lang w:val="en-US"/>
        </w:rPr>
        <w:t>c</w:t>
      </w:r>
      <w:r w:rsidRPr="00576DA4">
        <w:rPr>
          <w:color w:val="000000" w:themeColor="text1"/>
          <w:sz w:val="22"/>
          <w:szCs w:val="22"/>
        </w:rPr>
        <w:t>. 117]</w:t>
      </w:r>
      <w:r w:rsidR="00091A1E" w:rsidRPr="00091A1E">
        <w:rPr>
          <w:color w:val="000000" w:themeColor="text1"/>
          <w:sz w:val="22"/>
          <w:szCs w:val="22"/>
        </w:rPr>
        <w:t>.</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t>Все эти побочные эффекты от неправильного воспитания, естественно, были очевидны Екатерине</w:t>
      </w:r>
      <w:r w:rsidR="00902FDE">
        <w:rPr>
          <w:color w:val="000000" w:themeColor="text1"/>
          <w:sz w:val="22"/>
          <w:szCs w:val="22"/>
        </w:rPr>
        <w:t xml:space="preserve"> II</w:t>
      </w:r>
      <w:r w:rsidRPr="00576DA4">
        <w:rPr>
          <w:color w:val="000000" w:themeColor="text1"/>
          <w:sz w:val="22"/>
          <w:szCs w:val="22"/>
        </w:rPr>
        <w:t xml:space="preserve">. </w:t>
      </w:r>
      <w:r w:rsidRPr="00576DA4">
        <w:rPr>
          <w:color w:val="000000" w:themeColor="text1"/>
          <w:sz w:val="22"/>
          <w:szCs w:val="22"/>
          <w:lang w:val="en-US"/>
        </w:rPr>
        <w:t>C</w:t>
      </w:r>
      <w:r w:rsidRPr="00576DA4">
        <w:rPr>
          <w:color w:val="000000" w:themeColor="text1"/>
          <w:sz w:val="22"/>
          <w:szCs w:val="22"/>
        </w:rPr>
        <w:t xml:space="preserve"> появлением внуков бабушка взяла руководящую роль на себя, чтобы избежать повторения истории с её сыном.</w:t>
      </w:r>
    </w:p>
    <w:p w:rsidR="003C71C6" w:rsidRPr="00576DA4" w:rsidRDefault="003C71C6" w:rsidP="00576DA4">
      <w:pPr>
        <w:ind w:firstLine="709"/>
        <w:jc w:val="both"/>
        <w:rPr>
          <w:color w:val="000000" w:themeColor="text1"/>
          <w:sz w:val="22"/>
          <w:szCs w:val="22"/>
        </w:rPr>
      </w:pPr>
      <w:r w:rsidRPr="00576DA4">
        <w:rPr>
          <w:color w:val="000000" w:themeColor="text1"/>
          <w:sz w:val="22"/>
          <w:szCs w:val="22"/>
        </w:rPr>
        <w:t>В первые годы жизни мальчиков все своё внимание царствующая императрица бросила на правильное физическое развитие, здоровье и гигиену наследников российского и византийс</w:t>
      </w:r>
      <w:r w:rsidR="00591BC2">
        <w:rPr>
          <w:color w:val="000000" w:themeColor="text1"/>
          <w:sz w:val="22"/>
          <w:szCs w:val="22"/>
        </w:rPr>
        <w:softHyphen/>
      </w:r>
      <w:r w:rsidRPr="00576DA4">
        <w:rPr>
          <w:color w:val="000000" w:themeColor="text1"/>
          <w:sz w:val="22"/>
          <w:szCs w:val="22"/>
        </w:rPr>
        <w:t>кого престолов.</w:t>
      </w:r>
    </w:p>
    <w:p w:rsidR="003C71C6" w:rsidRPr="00091A1E" w:rsidRDefault="003C71C6" w:rsidP="00591BC2">
      <w:pPr>
        <w:spacing w:line="235" w:lineRule="auto"/>
        <w:ind w:firstLine="709"/>
        <w:jc w:val="both"/>
        <w:rPr>
          <w:color w:val="000000" w:themeColor="text1"/>
          <w:sz w:val="22"/>
          <w:szCs w:val="22"/>
        </w:rPr>
      </w:pPr>
      <w:r w:rsidRPr="00576DA4">
        <w:rPr>
          <w:color w:val="000000" w:themeColor="text1"/>
          <w:sz w:val="22"/>
          <w:szCs w:val="22"/>
        </w:rPr>
        <w:t>С пелёнок дети попали в систему новых, современных педагогических рекомендаций на «английский лад» (тогда считалось, что именно в Англии дети вырастают с наилучшими ре</w:t>
      </w:r>
      <w:r w:rsidR="00091A1E" w:rsidRPr="00091A1E">
        <w:rPr>
          <w:color w:val="000000" w:themeColor="text1"/>
          <w:sz w:val="22"/>
          <w:szCs w:val="22"/>
        </w:rPr>
        <w:softHyphen/>
      </w:r>
      <w:r w:rsidRPr="00576DA4">
        <w:rPr>
          <w:color w:val="000000" w:themeColor="text1"/>
          <w:sz w:val="22"/>
          <w:szCs w:val="22"/>
        </w:rPr>
        <w:t xml:space="preserve">зультатами в физическом воспитании) [3, </w:t>
      </w:r>
      <w:r w:rsidRPr="00576DA4">
        <w:rPr>
          <w:color w:val="000000" w:themeColor="text1"/>
          <w:sz w:val="22"/>
          <w:szCs w:val="22"/>
          <w:lang w:val="en-US"/>
        </w:rPr>
        <w:t>c</w:t>
      </w:r>
      <w:r w:rsidR="00091A1E">
        <w:rPr>
          <w:color w:val="000000" w:themeColor="text1"/>
          <w:sz w:val="22"/>
          <w:szCs w:val="22"/>
        </w:rPr>
        <w:t>. 144].</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По предмету воспитания своего старшего внука Екатерина </w:t>
      </w:r>
      <w:r w:rsidR="00902FDE">
        <w:rPr>
          <w:color w:val="000000" w:themeColor="text1"/>
          <w:sz w:val="22"/>
          <w:szCs w:val="22"/>
          <w:lang w:val="en-US"/>
        </w:rPr>
        <w:t>II</w:t>
      </w:r>
      <w:r w:rsidR="00902FDE" w:rsidRPr="00902FDE">
        <w:rPr>
          <w:color w:val="000000" w:themeColor="text1"/>
          <w:sz w:val="22"/>
          <w:szCs w:val="22"/>
        </w:rPr>
        <w:t xml:space="preserve"> </w:t>
      </w:r>
      <w:r w:rsidRPr="00576DA4">
        <w:rPr>
          <w:color w:val="000000" w:themeColor="text1"/>
          <w:sz w:val="22"/>
          <w:szCs w:val="22"/>
        </w:rPr>
        <w:t>постоянно советовалась</w:t>
      </w:r>
      <w:r w:rsidR="00902FDE" w:rsidRPr="00902FDE">
        <w:rPr>
          <w:color w:val="000000" w:themeColor="text1"/>
          <w:sz w:val="22"/>
          <w:szCs w:val="22"/>
        </w:rPr>
        <w:br/>
      </w:r>
      <w:r w:rsidRPr="00576DA4">
        <w:rPr>
          <w:color w:val="000000" w:themeColor="text1"/>
          <w:sz w:val="22"/>
          <w:szCs w:val="22"/>
        </w:rPr>
        <w:t>с</w:t>
      </w:r>
      <w:r w:rsidR="00902FDE" w:rsidRPr="00902FDE">
        <w:rPr>
          <w:color w:val="000000" w:themeColor="text1"/>
          <w:sz w:val="22"/>
          <w:szCs w:val="22"/>
        </w:rPr>
        <w:t xml:space="preserve"> </w:t>
      </w:r>
      <w:r w:rsidRPr="00576DA4">
        <w:rPr>
          <w:color w:val="000000" w:themeColor="text1"/>
          <w:sz w:val="22"/>
          <w:szCs w:val="22"/>
        </w:rPr>
        <w:t xml:space="preserve">известным немецким писателем Гриммом; она сообщала ему подробности жизни Александра, ставила его в известность о каждом шаге мальчика, хвасталась успехами маленького Великого князя [4, </w:t>
      </w:r>
      <w:r w:rsidRPr="00576DA4">
        <w:rPr>
          <w:color w:val="000000" w:themeColor="text1"/>
          <w:sz w:val="22"/>
          <w:szCs w:val="22"/>
          <w:lang w:val="en-US"/>
        </w:rPr>
        <w:t>c</w:t>
      </w:r>
      <w:r w:rsidRPr="00576DA4">
        <w:rPr>
          <w:color w:val="000000" w:themeColor="text1"/>
          <w:sz w:val="22"/>
          <w:szCs w:val="22"/>
        </w:rPr>
        <w:t>. 190</w:t>
      </w:r>
      <w:r w:rsidR="00091A1E" w:rsidRPr="00091A1E">
        <w:rPr>
          <w:color w:val="000000" w:themeColor="text1"/>
          <w:sz w:val="22"/>
          <w:szCs w:val="22"/>
        </w:rPr>
        <w:t>–</w:t>
      </w:r>
      <w:r w:rsidRPr="00576DA4">
        <w:rPr>
          <w:color w:val="000000" w:themeColor="text1"/>
          <w:sz w:val="22"/>
          <w:szCs w:val="22"/>
        </w:rPr>
        <w:t>191].</w:t>
      </w:r>
    </w:p>
    <w:p w:rsidR="003C71C6" w:rsidRPr="00091A1E"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В </w:t>
      </w:r>
      <w:smartTag w:uri="urn:schemas-microsoft-com:office:smarttags" w:element="metricconverter">
        <w:smartTagPr>
          <w:attr w:name="ProductID" w:val="1784 г"/>
        </w:smartTagPr>
        <w:r w:rsidRPr="00576DA4">
          <w:rPr>
            <w:color w:val="000000" w:themeColor="text1"/>
            <w:sz w:val="22"/>
            <w:szCs w:val="22"/>
          </w:rPr>
          <w:t>1784 г</w:t>
        </w:r>
      </w:smartTag>
      <w:r w:rsidRPr="00576DA4">
        <w:rPr>
          <w:color w:val="000000" w:themeColor="text1"/>
          <w:sz w:val="22"/>
          <w:szCs w:val="22"/>
        </w:rPr>
        <w:t xml:space="preserve">. Екатериной II была составлена подробная инструкция по воспитанию своих внуков для князя Николая Ивановича Салтыкова </w:t>
      </w:r>
      <w:r w:rsidR="00091A1E" w:rsidRPr="00091A1E">
        <w:rPr>
          <w:color w:val="000000" w:themeColor="text1"/>
          <w:sz w:val="22"/>
          <w:szCs w:val="22"/>
        </w:rPr>
        <w:t>—</w:t>
      </w:r>
      <w:r w:rsidRPr="00576DA4">
        <w:rPr>
          <w:color w:val="000000" w:themeColor="text1"/>
          <w:sz w:val="22"/>
          <w:szCs w:val="22"/>
        </w:rPr>
        <w:t xml:space="preserve"> официального воспитателя Александра</w:t>
      </w:r>
      <w:r w:rsidR="00902FDE" w:rsidRPr="00902FDE">
        <w:rPr>
          <w:color w:val="000000" w:themeColor="text1"/>
          <w:sz w:val="22"/>
          <w:szCs w:val="22"/>
        </w:rPr>
        <w:br/>
      </w:r>
      <w:r w:rsidRPr="00576DA4">
        <w:rPr>
          <w:color w:val="000000" w:themeColor="text1"/>
          <w:sz w:val="22"/>
          <w:szCs w:val="22"/>
        </w:rPr>
        <w:t>и</w:t>
      </w:r>
      <w:r w:rsidR="00902FDE" w:rsidRPr="00902FDE">
        <w:rPr>
          <w:color w:val="000000" w:themeColor="text1"/>
          <w:sz w:val="22"/>
          <w:szCs w:val="22"/>
        </w:rPr>
        <w:t xml:space="preserve"> </w:t>
      </w:r>
      <w:r w:rsidRPr="00576DA4">
        <w:rPr>
          <w:color w:val="000000" w:themeColor="text1"/>
          <w:sz w:val="22"/>
          <w:szCs w:val="22"/>
        </w:rPr>
        <w:t xml:space="preserve">Константина [5, </w:t>
      </w:r>
      <w:r w:rsidRPr="00576DA4">
        <w:rPr>
          <w:color w:val="000000" w:themeColor="text1"/>
          <w:sz w:val="22"/>
          <w:szCs w:val="22"/>
          <w:lang w:val="en-US"/>
        </w:rPr>
        <w:t>c</w:t>
      </w:r>
      <w:r w:rsidRPr="00576DA4">
        <w:rPr>
          <w:color w:val="000000" w:themeColor="text1"/>
          <w:sz w:val="22"/>
          <w:szCs w:val="22"/>
        </w:rPr>
        <w:t>. 310</w:t>
      </w:r>
      <w:r w:rsidR="00091A1E" w:rsidRPr="00091A1E">
        <w:rPr>
          <w:color w:val="000000" w:themeColor="text1"/>
          <w:sz w:val="22"/>
          <w:szCs w:val="22"/>
        </w:rPr>
        <w:t>–</w:t>
      </w:r>
      <w:r w:rsidR="00091A1E">
        <w:rPr>
          <w:color w:val="000000" w:themeColor="text1"/>
          <w:sz w:val="22"/>
          <w:szCs w:val="22"/>
        </w:rPr>
        <w:t>330].</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В момент, когда императрица сочиняла программу по воспитанию внуков, у неё перед глазами стоял ясный пример воспитания неправильного, вредного </w:t>
      </w:r>
      <w:r w:rsidR="00091A1E" w:rsidRPr="00091A1E">
        <w:rPr>
          <w:color w:val="000000" w:themeColor="text1"/>
          <w:sz w:val="22"/>
          <w:szCs w:val="22"/>
        </w:rPr>
        <w:t>—</w:t>
      </w:r>
      <w:r w:rsidRPr="00576DA4">
        <w:rPr>
          <w:color w:val="000000" w:themeColor="text1"/>
          <w:sz w:val="22"/>
          <w:szCs w:val="22"/>
        </w:rPr>
        <w:t xml:space="preserve"> её сын</w:t>
      </w:r>
      <w:r w:rsidR="00902FDE">
        <w:rPr>
          <w:color w:val="000000" w:themeColor="text1"/>
          <w:sz w:val="22"/>
          <w:szCs w:val="22"/>
        </w:rPr>
        <w:t>а</w:t>
      </w:r>
      <w:r w:rsidRPr="00576DA4">
        <w:rPr>
          <w:color w:val="000000" w:themeColor="text1"/>
          <w:sz w:val="22"/>
          <w:szCs w:val="22"/>
        </w:rPr>
        <w:t xml:space="preserve"> Павл</w:t>
      </w:r>
      <w:r w:rsidR="00902FDE">
        <w:rPr>
          <w:color w:val="000000" w:themeColor="text1"/>
          <w:sz w:val="22"/>
          <w:szCs w:val="22"/>
        </w:rPr>
        <w:t>а</w:t>
      </w:r>
      <w:r w:rsidRPr="00576DA4">
        <w:rPr>
          <w:color w:val="000000" w:themeColor="text1"/>
          <w:sz w:val="22"/>
          <w:szCs w:val="22"/>
        </w:rPr>
        <w:t>, росш</w:t>
      </w:r>
      <w:r w:rsidR="00902FDE">
        <w:rPr>
          <w:color w:val="000000" w:themeColor="text1"/>
          <w:sz w:val="22"/>
          <w:szCs w:val="22"/>
        </w:rPr>
        <w:t>его</w:t>
      </w:r>
      <w:r w:rsidRPr="00576DA4">
        <w:rPr>
          <w:color w:val="000000" w:themeColor="text1"/>
          <w:sz w:val="22"/>
          <w:szCs w:val="22"/>
        </w:rPr>
        <w:t xml:space="preserve"> болезненным, слабым мальчиком. Внуки непременно должны были стать другими [1, </w:t>
      </w:r>
      <w:r w:rsidRPr="00576DA4">
        <w:rPr>
          <w:color w:val="000000" w:themeColor="text1"/>
          <w:sz w:val="22"/>
          <w:szCs w:val="22"/>
          <w:lang w:val="en-US"/>
        </w:rPr>
        <w:t>c</w:t>
      </w:r>
      <w:r w:rsidRPr="00576DA4">
        <w:rPr>
          <w:color w:val="000000" w:themeColor="text1"/>
          <w:sz w:val="22"/>
          <w:szCs w:val="22"/>
        </w:rPr>
        <w:t>. 389].</w:t>
      </w:r>
    </w:p>
    <w:p w:rsidR="003C71C6" w:rsidRPr="00091A1E" w:rsidRDefault="003C71C6" w:rsidP="00591BC2">
      <w:pPr>
        <w:spacing w:line="235" w:lineRule="auto"/>
        <w:ind w:firstLine="709"/>
        <w:jc w:val="both"/>
        <w:rPr>
          <w:color w:val="000000" w:themeColor="text1"/>
          <w:sz w:val="22"/>
          <w:szCs w:val="22"/>
        </w:rPr>
      </w:pPr>
      <w:r w:rsidRPr="00576DA4">
        <w:rPr>
          <w:color w:val="000000" w:themeColor="text1"/>
          <w:sz w:val="22"/>
          <w:szCs w:val="22"/>
        </w:rPr>
        <w:t>В «Наставлении о воспитании Великих князей Александра и Константина» первым же пунктом идет «Наставление касательно здравия и сохранения оного». В этом важнейшем поло</w:t>
      </w:r>
      <w:r w:rsidR="00591BC2">
        <w:rPr>
          <w:color w:val="000000" w:themeColor="text1"/>
          <w:sz w:val="22"/>
          <w:szCs w:val="22"/>
        </w:rPr>
        <w:softHyphen/>
      </w:r>
      <w:r w:rsidRPr="00576DA4">
        <w:rPr>
          <w:color w:val="000000" w:themeColor="text1"/>
          <w:sz w:val="22"/>
          <w:szCs w:val="22"/>
        </w:rPr>
        <w:t>жении Императрица дает четкие указания касательно того, как должны одеваться мальчики, чем питаться, как проводить время на свежем воздухе. Затрагиваются вопросы их личной ги</w:t>
      </w:r>
      <w:r w:rsidR="00091A1E" w:rsidRPr="00091A1E">
        <w:rPr>
          <w:color w:val="000000" w:themeColor="text1"/>
          <w:sz w:val="22"/>
          <w:szCs w:val="22"/>
        </w:rPr>
        <w:softHyphen/>
      </w:r>
      <w:r w:rsidRPr="00576DA4">
        <w:rPr>
          <w:color w:val="000000" w:themeColor="text1"/>
          <w:sz w:val="22"/>
          <w:szCs w:val="22"/>
        </w:rPr>
        <w:t>гие</w:t>
      </w:r>
      <w:r w:rsidR="00091A1E">
        <w:rPr>
          <w:color w:val="000000" w:themeColor="text1"/>
          <w:sz w:val="22"/>
          <w:szCs w:val="22"/>
        </w:rPr>
        <w:t>ны, распорядка дня.</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В </w:t>
      </w:r>
      <w:smartTag w:uri="urn:schemas-microsoft-com:office:smarttags" w:element="metricconverter">
        <w:smartTagPr>
          <w:attr w:name="ProductID" w:val="1783 г"/>
        </w:smartTagPr>
        <w:r w:rsidRPr="00576DA4">
          <w:rPr>
            <w:color w:val="000000" w:themeColor="text1"/>
            <w:sz w:val="22"/>
            <w:szCs w:val="22"/>
          </w:rPr>
          <w:t>1783 г</w:t>
        </w:r>
      </w:smartTag>
      <w:r w:rsidRPr="00576DA4">
        <w:rPr>
          <w:color w:val="000000" w:themeColor="text1"/>
          <w:sz w:val="22"/>
          <w:szCs w:val="22"/>
        </w:rPr>
        <w:t>. в Санкт-Петербург приехал швейцарец Ф.</w:t>
      </w:r>
      <w:r w:rsidR="00091A1E" w:rsidRPr="00091A1E">
        <w:rPr>
          <w:color w:val="000000" w:themeColor="text1"/>
          <w:sz w:val="22"/>
          <w:szCs w:val="22"/>
        </w:rPr>
        <w:t xml:space="preserve"> </w:t>
      </w:r>
      <w:r w:rsidRPr="00576DA4">
        <w:rPr>
          <w:color w:val="000000" w:themeColor="text1"/>
          <w:sz w:val="22"/>
          <w:szCs w:val="22"/>
        </w:rPr>
        <w:t xml:space="preserve">Ц. Лагарп, на которого была возложена роль воспитателя и учителя наследника престола Александра. Для него Екатерина </w:t>
      </w:r>
      <w:r w:rsidR="00902FDE">
        <w:rPr>
          <w:color w:val="000000" w:themeColor="text1"/>
          <w:sz w:val="22"/>
          <w:szCs w:val="22"/>
          <w:lang w:val="en-US"/>
        </w:rPr>
        <w:t>II</w:t>
      </w:r>
      <w:r w:rsidR="00902FDE" w:rsidRPr="00902FDE">
        <w:rPr>
          <w:color w:val="000000" w:themeColor="text1"/>
          <w:sz w:val="22"/>
          <w:szCs w:val="22"/>
        </w:rPr>
        <w:t xml:space="preserve"> </w:t>
      </w:r>
      <w:r w:rsidRPr="00576DA4">
        <w:rPr>
          <w:color w:val="000000" w:themeColor="text1"/>
          <w:sz w:val="22"/>
          <w:szCs w:val="22"/>
        </w:rPr>
        <w:t>со</w:t>
      </w:r>
      <w:r w:rsidR="00902FDE" w:rsidRPr="00902FDE">
        <w:rPr>
          <w:color w:val="000000" w:themeColor="text1"/>
          <w:sz w:val="22"/>
          <w:szCs w:val="22"/>
        </w:rPr>
        <w:softHyphen/>
      </w:r>
      <w:r w:rsidRPr="00576DA4">
        <w:rPr>
          <w:color w:val="000000" w:themeColor="text1"/>
          <w:sz w:val="22"/>
          <w:szCs w:val="22"/>
        </w:rPr>
        <w:t xml:space="preserve">ставила еще одно руководство по воспитанию своего возлюбленного внука. Это руководство включало в себя семь наставлений, первым из которых было наставление касательно здоровья и его сохранения [4, </w:t>
      </w:r>
      <w:r w:rsidRPr="00576DA4">
        <w:rPr>
          <w:color w:val="000000" w:themeColor="text1"/>
          <w:sz w:val="22"/>
          <w:szCs w:val="22"/>
          <w:lang w:val="en-US"/>
        </w:rPr>
        <w:t>c</w:t>
      </w:r>
      <w:r w:rsidRPr="00576DA4">
        <w:rPr>
          <w:color w:val="000000" w:themeColor="text1"/>
          <w:sz w:val="22"/>
          <w:szCs w:val="22"/>
        </w:rPr>
        <w:t>. 198].</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Помимо беспокойства о здоровье непосредственно своих детей и внуков, Екатерина Ве</w:t>
      </w:r>
      <w:r w:rsidR="00CA0D21" w:rsidRPr="00CA0D21">
        <w:rPr>
          <w:color w:val="000000" w:themeColor="text1"/>
          <w:sz w:val="22"/>
          <w:szCs w:val="22"/>
        </w:rPr>
        <w:softHyphen/>
      </w:r>
      <w:r w:rsidR="00902FDE">
        <w:rPr>
          <w:color w:val="000000" w:themeColor="text1"/>
          <w:sz w:val="22"/>
          <w:szCs w:val="22"/>
        </w:rPr>
        <w:t>ликая так</w:t>
      </w:r>
      <w:r w:rsidRPr="00576DA4">
        <w:rPr>
          <w:color w:val="000000" w:themeColor="text1"/>
          <w:sz w:val="22"/>
          <w:szCs w:val="22"/>
        </w:rPr>
        <w:t>же внесла свою лепту в развитие здравотворческих идей в науке и культуре, образо</w:t>
      </w:r>
      <w:r w:rsidR="00591BC2">
        <w:rPr>
          <w:color w:val="000000" w:themeColor="text1"/>
          <w:sz w:val="22"/>
          <w:szCs w:val="22"/>
        </w:rPr>
        <w:softHyphen/>
      </w:r>
      <w:r w:rsidRPr="00576DA4">
        <w:rPr>
          <w:color w:val="000000" w:themeColor="text1"/>
          <w:sz w:val="22"/>
          <w:szCs w:val="22"/>
        </w:rPr>
        <w:t>ва</w:t>
      </w:r>
      <w:r w:rsidR="00902FDE" w:rsidRPr="00902FDE">
        <w:rPr>
          <w:color w:val="000000" w:themeColor="text1"/>
          <w:sz w:val="22"/>
          <w:szCs w:val="22"/>
        </w:rPr>
        <w:softHyphen/>
      </w:r>
      <w:r w:rsidRPr="00576DA4">
        <w:rPr>
          <w:color w:val="000000" w:themeColor="text1"/>
          <w:sz w:val="22"/>
          <w:szCs w:val="22"/>
        </w:rPr>
        <w:t xml:space="preserve">нии и просвещении России </w:t>
      </w:r>
      <w:r w:rsidRPr="00576DA4">
        <w:rPr>
          <w:color w:val="000000" w:themeColor="text1"/>
          <w:sz w:val="22"/>
          <w:szCs w:val="22"/>
          <w:lang w:val="en-US"/>
        </w:rPr>
        <w:t>XVIII</w:t>
      </w:r>
      <w:r w:rsidRPr="00576DA4">
        <w:rPr>
          <w:color w:val="000000" w:themeColor="text1"/>
          <w:sz w:val="22"/>
          <w:szCs w:val="22"/>
        </w:rPr>
        <w:t xml:space="preserve"> в. [6, </w:t>
      </w:r>
      <w:r w:rsidRPr="00576DA4">
        <w:rPr>
          <w:color w:val="000000" w:themeColor="text1"/>
          <w:sz w:val="22"/>
          <w:szCs w:val="22"/>
          <w:lang w:val="en-US"/>
        </w:rPr>
        <w:t>c</w:t>
      </w:r>
      <w:r w:rsidRPr="00576DA4">
        <w:rPr>
          <w:color w:val="000000" w:themeColor="text1"/>
          <w:sz w:val="22"/>
          <w:szCs w:val="22"/>
        </w:rPr>
        <w:t>. 10].</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Императрица понимала, что для воспитания «</w:t>
      </w:r>
      <w:r w:rsidR="00902FDE">
        <w:rPr>
          <w:color w:val="000000" w:themeColor="text1"/>
          <w:sz w:val="22"/>
          <w:szCs w:val="22"/>
        </w:rPr>
        <w:t>н</w:t>
      </w:r>
      <w:r w:rsidRPr="00576DA4">
        <w:rPr>
          <w:color w:val="000000" w:themeColor="text1"/>
          <w:sz w:val="22"/>
          <w:szCs w:val="22"/>
        </w:rPr>
        <w:t>ового человека» нужны лучшие педаго</w:t>
      </w:r>
      <w:r w:rsidR="00CA0D21" w:rsidRPr="00CA0D21">
        <w:rPr>
          <w:color w:val="000000" w:themeColor="text1"/>
          <w:sz w:val="22"/>
          <w:szCs w:val="22"/>
        </w:rPr>
        <w:softHyphen/>
      </w:r>
      <w:r w:rsidRPr="00576DA4">
        <w:rPr>
          <w:color w:val="000000" w:themeColor="text1"/>
          <w:sz w:val="22"/>
          <w:szCs w:val="22"/>
        </w:rPr>
        <w:t xml:space="preserve">ги. Поэтому она приблизила к себе главного педагогического реформатора </w:t>
      </w:r>
      <w:r w:rsidR="00CA0D21" w:rsidRPr="00CA0D21">
        <w:rPr>
          <w:color w:val="000000" w:themeColor="text1"/>
          <w:sz w:val="22"/>
          <w:szCs w:val="22"/>
        </w:rPr>
        <w:t>—</w:t>
      </w:r>
      <w:r w:rsidRPr="00576DA4">
        <w:rPr>
          <w:color w:val="000000" w:themeColor="text1"/>
          <w:sz w:val="22"/>
          <w:szCs w:val="22"/>
        </w:rPr>
        <w:t xml:space="preserve"> И.</w:t>
      </w:r>
      <w:r w:rsidR="00CA0D21" w:rsidRPr="00CA0D21">
        <w:rPr>
          <w:color w:val="000000" w:themeColor="text1"/>
          <w:sz w:val="22"/>
          <w:szCs w:val="22"/>
        </w:rPr>
        <w:t xml:space="preserve"> </w:t>
      </w:r>
      <w:r w:rsidRPr="00576DA4">
        <w:rPr>
          <w:color w:val="000000" w:themeColor="text1"/>
          <w:sz w:val="22"/>
          <w:szCs w:val="22"/>
        </w:rPr>
        <w:t xml:space="preserve">И. Бецкого. </w:t>
      </w:r>
      <w:r w:rsidRPr="00576DA4">
        <w:rPr>
          <w:color w:val="000000" w:themeColor="text1"/>
          <w:sz w:val="22"/>
          <w:szCs w:val="22"/>
        </w:rPr>
        <w:lastRenderedPageBreak/>
        <w:t>Именно ему принадлежит заслуга в развитии гигиены детства в России. Им были созданы раз</w:t>
      </w:r>
      <w:r w:rsidR="00591BC2">
        <w:rPr>
          <w:color w:val="000000" w:themeColor="text1"/>
          <w:sz w:val="22"/>
          <w:szCs w:val="22"/>
        </w:rPr>
        <w:softHyphen/>
      </w:r>
      <w:r w:rsidRPr="00576DA4">
        <w:rPr>
          <w:color w:val="000000" w:themeColor="text1"/>
          <w:sz w:val="22"/>
          <w:szCs w:val="22"/>
        </w:rPr>
        <w:t>личного рода учреждения: воспитательные дома, училища, институты, учебные заведения ка</w:t>
      </w:r>
      <w:r w:rsidR="00591BC2">
        <w:rPr>
          <w:color w:val="000000" w:themeColor="text1"/>
          <w:sz w:val="22"/>
          <w:szCs w:val="22"/>
        </w:rPr>
        <w:softHyphen/>
      </w:r>
      <w:r w:rsidRPr="00576DA4">
        <w:rPr>
          <w:color w:val="000000" w:themeColor="text1"/>
          <w:sz w:val="22"/>
          <w:szCs w:val="22"/>
        </w:rPr>
        <w:t xml:space="preserve">детов. Особенным образом рассматривались оздоровительные аспекты воспитания и обучения в этих образовательных местах нового типа. Важной частью жизни детей и подростков было физическое воспитание </w:t>
      </w:r>
      <w:r w:rsidR="00CA0D21" w:rsidRPr="00CA0D21">
        <w:rPr>
          <w:color w:val="000000" w:themeColor="text1"/>
          <w:sz w:val="22"/>
          <w:szCs w:val="22"/>
        </w:rPr>
        <w:t>—</w:t>
      </w:r>
      <w:r w:rsidRPr="00576DA4">
        <w:rPr>
          <w:color w:val="000000" w:themeColor="text1"/>
          <w:sz w:val="22"/>
          <w:szCs w:val="22"/>
        </w:rPr>
        <w:t xml:space="preserve"> соблюдение личной гигиены, прогулки на свежем воздухе, здоровая и простая пища [6, </w:t>
      </w:r>
      <w:r w:rsidRPr="00576DA4">
        <w:rPr>
          <w:color w:val="000000" w:themeColor="text1"/>
          <w:sz w:val="22"/>
          <w:szCs w:val="22"/>
          <w:lang w:val="en-US"/>
        </w:rPr>
        <w:t>c</w:t>
      </w:r>
      <w:r w:rsidRPr="00576DA4">
        <w:rPr>
          <w:color w:val="000000" w:themeColor="text1"/>
          <w:sz w:val="22"/>
          <w:szCs w:val="22"/>
        </w:rPr>
        <w:t>. 11].</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В годы правления Екатерины </w:t>
      </w:r>
      <w:r w:rsidRPr="00576DA4">
        <w:rPr>
          <w:color w:val="000000" w:themeColor="text1"/>
          <w:sz w:val="22"/>
          <w:szCs w:val="22"/>
          <w:lang w:val="en-US"/>
        </w:rPr>
        <w:t>II</w:t>
      </w:r>
      <w:r w:rsidRPr="00576DA4">
        <w:rPr>
          <w:color w:val="000000" w:themeColor="text1"/>
          <w:sz w:val="22"/>
          <w:szCs w:val="22"/>
        </w:rPr>
        <w:t xml:space="preserve"> на территории империи началось строительство круп</w:t>
      </w:r>
      <w:r w:rsidR="00CA0D21" w:rsidRPr="00CA0D21">
        <w:rPr>
          <w:color w:val="000000" w:themeColor="text1"/>
          <w:sz w:val="22"/>
          <w:szCs w:val="22"/>
        </w:rPr>
        <w:softHyphen/>
      </w:r>
      <w:r w:rsidRPr="00576DA4">
        <w:rPr>
          <w:color w:val="000000" w:themeColor="text1"/>
          <w:sz w:val="22"/>
          <w:szCs w:val="22"/>
        </w:rPr>
        <w:t>ных больниц. Для призрения незаконнорождённых младенцев в обеих столицах были построе</w:t>
      </w:r>
      <w:r w:rsidR="00591BC2">
        <w:rPr>
          <w:color w:val="000000" w:themeColor="text1"/>
          <w:sz w:val="22"/>
          <w:szCs w:val="22"/>
        </w:rPr>
        <w:softHyphen/>
      </w:r>
      <w:r w:rsidRPr="00576DA4">
        <w:rPr>
          <w:color w:val="000000" w:themeColor="text1"/>
          <w:sz w:val="22"/>
          <w:szCs w:val="22"/>
        </w:rPr>
        <w:t>ны императорские воспитательные дома (1763, 1771</w:t>
      </w:r>
      <w:r w:rsidR="00902FDE" w:rsidRPr="00902FDE">
        <w:rPr>
          <w:color w:val="000000" w:themeColor="text1"/>
          <w:sz w:val="22"/>
          <w:szCs w:val="22"/>
        </w:rPr>
        <w:t xml:space="preserve"> гг.</w:t>
      </w:r>
      <w:r w:rsidRPr="00576DA4">
        <w:rPr>
          <w:color w:val="000000" w:themeColor="text1"/>
          <w:sz w:val="22"/>
          <w:szCs w:val="22"/>
        </w:rPr>
        <w:t xml:space="preserve">) [6, </w:t>
      </w:r>
      <w:r w:rsidRPr="00576DA4">
        <w:rPr>
          <w:color w:val="000000" w:themeColor="text1"/>
          <w:sz w:val="22"/>
          <w:szCs w:val="22"/>
          <w:lang w:val="en-US"/>
        </w:rPr>
        <w:t>c</w:t>
      </w:r>
      <w:r w:rsidRPr="00576DA4">
        <w:rPr>
          <w:color w:val="000000" w:themeColor="text1"/>
          <w:sz w:val="22"/>
          <w:szCs w:val="22"/>
        </w:rPr>
        <w:t>. 14].</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Также стоит обратить внимание на сочинение «О должностях человека и гражданина. Книга к чтению, определённая в народных городских училищах, изданная по Высочайшему по</w:t>
      </w:r>
      <w:r w:rsidR="00CA0D21" w:rsidRPr="00CA0D21">
        <w:rPr>
          <w:color w:val="000000" w:themeColor="text1"/>
          <w:sz w:val="22"/>
          <w:szCs w:val="22"/>
        </w:rPr>
        <w:softHyphen/>
      </w:r>
      <w:r w:rsidRPr="00576DA4">
        <w:rPr>
          <w:color w:val="000000" w:themeColor="text1"/>
          <w:sz w:val="22"/>
          <w:szCs w:val="22"/>
        </w:rPr>
        <w:t>велению царствующия Императрицы Екатерины вторыя». Теме укрепления здоровья и поддер</w:t>
      </w:r>
      <w:r w:rsidR="00CA0D21" w:rsidRPr="00CA0D21">
        <w:rPr>
          <w:color w:val="000000" w:themeColor="text1"/>
          <w:sz w:val="22"/>
          <w:szCs w:val="22"/>
        </w:rPr>
        <w:softHyphen/>
      </w:r>
      <w:r w:rsidRPr="00576DA4">
        <w:rPr>
          <w:color w:val="000000" w:themeColor="text1"/>
          <w:sz w:val="22"/>
          <w:szCs w:val="22"/>
        </w:rPr>
        <w:t xml:space="preserve">жания здорового образа жизни посвящена первая глава второй части книги </w:t>
      </w:r>
      <w:r w:rsidR="00CA0D21" w:rsidRPr="00CA0D21">
        <w:rPr>
          <w:color w:val="000000" w:themeColor="text1"/>
          <w:sz w:val="22"/>
          <w:szCs w:val="22"/>
        </w:rPr>
        <w:t>—</w:t>
      </w:r>
      <w:r w:rsidRPr="00576DA4">
        <w:rPr>
          <w:color w:val="000000" w:themeColor="text1"/>
          <w:sz w:val="22"/>
          <w:szCs w:val="22"/>
        </w:rPr>
        <w:t xml:space="preserve"> «О здравии». В</w:t>
      </w:r>
      <w:r w:rsidR="00CA0D21">
        <w:rPr>
          <w:color w:val="000000" w:themeColor="text1"/>
          <w:sz w:val="22"/>
          <w:szCs w:val="22"/>
          <w:lang w:val="en-US"/>
        </w:rPr>
        <w:t> </w:t>
      </w:r>
      <w:r w:rsidRPr="00576DA4">
        <w:rPr>
          <w:color w:val="000000" w:themeColor="text1"/>
          <w:sz w:val="22"/>
          <w:szCs w:val="22"/>
        </w:rPr>
        <w:t xml:space="preserve">ней дается дефиниция понятию «здравие», а также раскрывается прямая зависимость между самочувствием человека и его моральным и умственным состоянием [7, </w:t>
      </w:r>
      <w:r w:rsidRPr="00576DA4">
        <w:rPr>
          <w:color w:val="000000" w:themeColor="text1"/>
          <w:sz w:val="22"/>
          <w:szCs w:val="22"/>
          <w:lang w:val="en-US"/>
        </w:rPr>
        <w:t>c</w:t>
      </w:r>
      <w:r w:rsidRPr="00576DA4">
        <w:rPr>
          <w:color w:val="000000" w:themeColor="text1"/>
          <w:sz w:val="22"/>
          <w:szCs w:val="22"/>
        </w:rPr>
        <w:t>. 48</w:t>
      </w:r>
      <w:r w:rsidR="00CA0D21" w:rsidRPr="00CA0D21">
        <w:rPr>
          <w:color w:val="000000" w:themeColor="text1"/>
          <w:sz w:val="22"/>
          <w:szCs w:val="22"/>
        </w:rPr>
        <w:t>–</w:t>
      </w:r>
      <w:r w:rsidRPr="00576DA4">
        <w:rPr>
          <w:color w:val="000000" w:themeColor="text1"/>
          <w:sz w:val="22"/>
          <w:szCs w:val="22"/>
        </w:rPr>
        <w:t>61].</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Стоит отметить, что в заглавии написано «о должностях», т</w:t>
      </w:r>
      <w:r w:rsidR="00CA0D21" w:rsidRPr="00CA0D21">
        <w:rPr>
          <w:color w:val="000000" w:themeColor="text1"/>
          <w:sz w:val="22"/>
          <w:szCs w:val="22"/>
        </w:rPr>
        <w:t xml:space="preserve">о </w:t>
      </w:r>
      <w:r w:rsidRPr="00576DA4">
        <w:rPr>
          <w:color w:val="000000" w:themeColor="text1"/>
          <w:sz w:val="22"/>
          <w:szCs w:val="22"/>
        </w:rPr>
        <w:t>е</w:t>
      </w:r>
      <w:r w:rsidR="00CA0D21">
        <w:rPr>
          <w:color w:val="000000" w:themeColor="text1"/>
          <w:sz w:val="22"/>
          <w:szCs w:val="22"/>
        </w:rPr>
        <w:t>сть</w:t>
      </w:r>
      <w:r w:rsidRPr="00576DA4">
        <w:rPr>
          <w:color w:val="000000" w:themeColor="text1"/>
          <w:sz w:val="22"/>
          <w:szCs w:val="22"/>
        </w:rPr>
        <w:t xml:space="preserve"> обязанностях челове</w:t>
      </w:r>
      <w:r w:rsidR="00591BC2">
        <w:rPr>
          <w:color w:val="000000" w:themeColor="text1"/>
          <w:sz w:val="22"/>
          <w:szCs w:val="22"/>
        </w:rPr>
        <w:softHyphen/>
      </w:r>
      <w:r w:rsidRPr="00576DA4">
        <w:rPr>
          <w:color w:val="000000" w:themeColor="text1"/>
          <w:sz w:val="22"/>
          <w:szCs w:val="22"/>
        </w:rPr>
        <w:t>ка и гражданина. В связи с этим, мы можем говорить, что работа не была обращена лишь к не</w:t>
      </w:r>
      <w:r w:rsidR="00591BC2">
        <w:rPr>
          <w:color w:val="000000" w:themeColor="text1"/>
          <w:sz w:val="22"/>
          <w:szCs w:val="22"/>
        </w:rPr>
        <w:softHyphen/>
      </w:r>
      <w:r w:rsidRPr="00576DA4">
        <w:rPr>
          <w:color w:val="000000" w:themeColor="text1"/>
          <w:sz w:val="22"/>
          <w:szCs w:val="22"/>
        </w:rPr>
        <w:t xml:space="preserve">которым сословиям, как, например, дворянству. Автор обратился ко всем школьникам страны без исключения </w:t>
      </w:r>
      <w:r w:rsidR="00CA0D21">
        <w:rPr>
          <w:color w:val="000000" w:themeColor="text1"/>
          <w:sz w:val="22"/>
          <w:szCs w:val="22"/>
        </w:rPr>
        <w:t>—</w:t>
      </w:r>
      <w:r w:rsidRPr="00576DA4">
        <w:rPr>
          <w:color w:val="000000" w:themeColor="text1"/>
          <w:sz w:val="22"/>
          <w:szCs w:val="22"/>
        </w:rPr>
        <w:t xml:space="preserve"> вне зависимости от возраста, гендера и социальной принадлежности.</w:t>
      </w:r>
    </w:p>
    <w:p w:rsidR="003C71C6" w:rsidRPr="00576DA4" w:rsidRDefault="003C71C6" w:rsidP="00591BC2">
      <w:pPr>
        <w:spacing w:line="235" w:lineRule="auto"/>
        <w:ind w:firstLine="709"/>
        <w:jc w:val="both"/>
        <w:rPr>
          <w:color w:val="000000" w:themeColor="text1"/>
          <w:sz w:val="22"/>
          <w:szCs w:val="22"/>
        </w:rPr>
      </w:pPr>
      <w:r w:rsidRPr="00576DA4">
        <w:rPr>
          <w:color w:val="000000" w:themeColor="text1"/>
          <w:sz w:val="22"/>
          <w:szCs w:val="22"/>
        </w:rPr>
        <w:t>Таким образом, можно с уверенностью сказать, что Екатерина Великая в полной мере осознавала важность воспитания крепких детей, соблюдая принципы здорового образа жизни. Императрица видела, как воспитывался ее сын, который был отнят от нее бабушкой Елизаве</w:t>
      </w:r>
      <w:r w:rsidR="00591BC2">
        <w:rPr>
          <w:color w:val="000000" w:themeColor="text1"/>
          <w:sz w:val="22"/>
          <w:szCs w:val="22"/>
        </w:rPr>
        <w:softHyphen/>
      </w:r>
      <w:r w:rsidRPr="00576DA4">
        <w:rPr>
          <w:color w:val="000000" w:themeColor="text1"/>
          <w:sz w:val="22"/>
          <w:szCs w:val="22"/>
        </w:rPr>
        <w:t>той, и понимала, как ни в коем случае детей воспитывать не стоит. Поэтому она взяла на себя роль г</w:t>
      </w:r>
      <w:r w:rsidR="00CA0D21">
        <w:rPr>
          <w:color w:val="000000" w:themeColor="text1"/>
          <w:sz w:val="22"/>
          <w:szCs w:val="22"/>
        </w:rPr>
        <w:t>лавного педагога для мальчиков.</w:t>
      </w:r>
    </w:p>
    <w:p w:rsidR="003C71C6" w:rsidRPr="00866A8E" w:rsidRDefault="003C71C6" w:rsidP="00591BC2">
      <w:pPr>
        <w:spacing w:line="235" w:lineRule="auto"/>
        <w:ind w:firstLine="709"/>
        <w:jc w:val="both"/>
        <w:rPr>
          <w:color w:val="000000" w:themeColor="text1"/>
          <w:sz w:val="22"/>
          <w:szCs w:val="22"/>
        </w:rPr>
      </w:pPr>
      <w:r w:rsidRPr="00576DA4">
        <w:rPr>
          <w:color w:val="000000" w:themeColor="text1"/>
          <w:sz w:val="22"/>
          <w:szCs w:val="22"/>
        </w:rPr>
        <w:t xml:space="preserve">Екатериной </w:t>
      </w:r>
      <w:r w:rsidR="00902FDE">
        <w:rPr>
          <w:color w:val="000000" w:themeColor="text1"/>
          <w:sz w:val="22"/>
          <w:szCs w:val="22"/>
          <w:lang w:val="en-US"/>
        </w:rPr>
        <w:t>II</w:t>
      </w:r>
      <w:r w:rsidR="00902FDE" w:rsidRPr="00902FDE">
        <w:rPr>
          <w:color w:val="000000" w:themeColor="text1"/>
          <w:sz w:val="22"/>
          <w:szCs w:val="22"/>
        </w:rPr>
        <w:t xml:space="preserve"> </w:t>
      </w:r>
      <w:r w:rsidRPr="00576DA4">
        <w:rPr>
          <w:color w:val="000000" w:themeColor="text1"/>
          <w:sz w:val="22"/>
          <w:szCs w:val="22"/>
        </w:rPr>
        <w:t>были составлены важные документы, в которых она прямо и четко фор</w:t>
      </w:r>
      <w:r w:rsidR="00902FDE" w:rsidRPr="00902FDE">
        <w:rPr>
          <w:color w:val="000000" w:themeColor="text1"/>
          <w:sz w:val="22"/>
          <w:szCs w:val="22"/>
        </w:rPr>
        <w:softHyphen/>
      </w:r>
      <w:r w:rsidRPr="00576DA4">
        <w:rPr>
          <w:color w:val="000000" w:themeColor="text1"/>
          <w:sz w:val="22"/>
          <w:szCs w:val="22"/>
        </w:rPr>
        <w:t>мулирует идеалы здорового образа жизни. Можно сказать, что вопросы здоровья и физиологи</w:t>
      </w:r>
      <w:r w:rsidR="00902FDE" w:rsidRPr="00902FDE">
        <w:rPr>
          <w:color w:val="000000" w:themeColor="text1"/>
          <w:sz w:val="22"/>
          <w:szCs w:val="22"/>
        </w:rPr>
        <w:softHyphen/>
      </w:r>
      <w:r w:rsidRPr="00576DA4">
        <w:rPr>
          <w:color w:val="000000" w:themeColor="text1"/>
          <w:sz w:val="22"/>
          <w:szCs w:val="22"/>
        </w:rPr>
        <w:t>ческого воспитания собственных внуков являлись для неё вопросами первостепенной важно</w:t>
      </w:r>
      <w:r w:rsidR="00902FDE" w:rsidRPr="00902FDE">
        <w:rPr>
          <w:color w:val="000000" w:themeColor="text1"/>
          <w:sz w:val="22"/>
          <w:szCs w:val="22"/>
        </w:rPr>
        <w:softHyphen/>
      </w:r>
      <w:r w:rsidRPr="00576DA4">
        <w:rPr>
          <w:color w:val="000000" w:themeColor="text1"/>
          <w:sz w:val="22"/>
          <w:szCs w:val="22"/>
        </w:rPr>
        <w:t>сти.</w:t>
      </w:r>
    </w:p>
    <w:p w:rsidR="00902FDE" w:rsidRPr="00866A8E" w:rsidRDefault="00902FDE" w:rsidP="00902FDE">
      <w:pPr>
        <w:spacing w:line="235" w:lineRule="auto"/>
        <w:jc w:val="both"/>
        <w:rPr>
          <w:color w:val="000000" w:themeColor="text1"/>
          <w:sz w:val="22"/>
          <w:szCs w:val="22"/>
        </w:rPr>
      </w:pPr>
    </w:p>
    <w:p w:rsidR="003C71C6" w:rsidRPr="00576DA4" w:rsidRDefault="003C71C6" w:rsidP="00576DA4">
      <w:pPr>
        <w:jc w:val="center"/>
        <w:rPr>
          <w:b/>
          <w:color w:val="000000" w:themeColor="text1"/>
          <w:sz w:val="22"/>
          <w:szCs w:val="22"/>
        </w:rPr>
      </w:pPr>
      <w:r w:rsidRPr="00576DA4">
        <w:rPr>
          <w:b/>
          <w:color w:val="000000" w:themeColor="text1"/>
          <w:sz w:val="22"/>
          <w:szCs w:val="22"/>
        </w:rPr>
        <w:t>Список использованной литературы</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Клюева Н.</w:t>
      </w:r>
      <w:r w:rsidR="00CA0D21">
        <w:rPr>
          <w:rFonts w:ascii="Times New Roman" w:hAnsi="Times New Roman"/>
          <w:color w:val="000000" w:themeColor="text1"/>
        </w:rPr>
        <w:t xml:space="preserve"> </w:t>
      </w:r>
      <w:r w:rsidRPr="00576DA4">
        <w:rPr>
          <w:rFonts w:ascii="Times New Roman" w:hAnsi="Times New Roman"/>
          <w:color w:val="000000" w:themeColor="text1"/>
        </w:rPr>
        <w:t xml:space="preserve">В. Педагогическая психология: </w:t>
      </w:r>
      <w:r w:rsidR="00902FDE" w:rsidRPr="00902FDE">
        <w:rPr>
          <w:rFonts w:ascii="Times New Roman" w:hAnsi="Times New Roman"/>
          <w:color w:val="000000" w:themeColor="text1"/>
        </w:rPr>
        <w:t>у</w:t>
      </w:r>
      <w:r w:rsidRPr="00576DA4">
        <w:rPr>
          <w:rFonts w:ascii="Times New Roman" w:hAnsi="Times New Roman"/>
          <w:color w:val="000000" w:themeColor="text1"/>
        </w:rPr>
        <w:t>чеб. для студ. высш. учеб. заведений.</w:t>
      </w:r>
      <w:r w:rsidR="00CA0D21">
        <w:rPr>
          <w:rFonts w:ascii="Times New Roman" w:hAnsi="Times New Roman"/>
          <w:color w:val="000000" w:themeColor="text1"/>
        </w:rPr>
        <w:t xml:space="preserve"> М.: Владос-Пресс, 2003. 400 с.</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 xml:space="preserve">Екатерина II. Сочинения / </w:t>
      </w:r>
      <w:r w:rsidR="00902FDE">
        <w:rPr>
          <w:rFonts w:ascii="Times New Roman" w:hAnsi="Times New Roman"/>
          <w:color w:val="000000" w:themeColor="text1"/>
        </w:rPr>
        <w:t>с</w:t>
      </w:r>
      <w:r w:rsidRPr="00576DA4">
        <w:rPr>
          <w:rFonts w:ascii="Times New Roman" w:hAnsi="Times New Roman"/>
          <w:color w:val="000000" w:themeColor="text1"/>
        </w:rPr>
        <w:t>ост., вступ. ст., с. 3</w:t>
      </w:r>
      <w:r w:rsidR="00CA0D21">
        <w:rPr>
          <w:rFonts w:ascii="Times New Roman" w:hAnsi="Times New Roman"/>
          <w:color w:val="000000" w:themeColor="text1"/>
        </w:rPr>
        <w:t>–</w:t>
      </w:r>
      <w:r w:rsidRPr="00576DA4">
        <w:rPr>
          <w:rFonts w:ascii="Times New Roman" w:hAnsi="Times New Roman"/>
          <w:color w:val="000000" w:themeColor="text1"/>
        </w:rPr>
        <w:t>21, и примеч. В.</w:t>
      </w:r>
      <w:r w:rsidR="00CA0D21">
        <w:rPr>
          <w:rFonts w:ascii="Times New Roman" w:hAnsi="Times New Roman"/>
          <w:color w:val="000000" w:themeColor="text1"/>
        </w:rPr>
        <w:t xml:space="preserve"> </w:t>
      </w:r>
      <w:r w:rsidRPr="00576DA4">
        <w:rPr>
          <w:rFonts w:ascii="Times New Roman" w:hAnsi="Times New Roman"/>
          <w:color w:val="000000" w:themeColor="text1"/>
        </w:rPr>
        <w:t>К. Былинина, М.</w:t>
      </w:r>
      <w:r w:rsidR="00CA0D21">
        <w:rPr>
          <w:rFonts w:ascii="Times New Roman" w:hAnsi="Times New Roman"/>
          <w:color w:val="000000" w:themeColor="text1"/>
        </w:rPr>
        <w:t> </w:t>
      </w:r>
      <w:r w:rsidRPr="00576DA4">
        <w:rPr>
          <w:rFonts w:ascii="Times New Roman" w:hAnsi="Times New Roman"/>
          <w:color w:val="000000" w:themeColor="text1"/>
        </w:rPr>
        <w:t>П.</w:t>
      </w:r>
      <w:r w:rsidR="00CA0D21">
        <w:rPr>
          <w:rFonts w:ascii="Times New Roman" w:hAnsi="Times New Roman"/>
          <w:color w:val="000000" w:themeColor="text1"/>
        </w:rPr>
        <w:t> </w:t>
      </w:r>
      <w:r w:rsidRPr="00576DA4">
        <w:rPr>
          <w:rFonts w:ascii="Times New Roman" w:hAnsi="Times New Roman"/>
          <w:color w:val="000000" w:themeColor="text1"/>
        </w:rPr>
        <w:t>Одесского. М.: Современник, 1990. 557 с.</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Бокова В.</w:t>
      </w:r>
      <w:r w:rsidR="00CA0D21">
        <w:rPr>
          <w:rFonts w:ascii="Times New Roman" w:hAnsi="Times New Roman"/>
          <w:color w:val="000000" w:themeColor="text1"/>
        </w:rPr>
        <w:t xml:space="preserve"> </w:t>
      </w:r>
      <w:r w:rsidRPr="00576DA4">
        <w:rPr>
          <w:rFonts w:ascii="Times New Roman" w:hAnsi="Times New Roman"/>
          <w:color w:val="000000" w:themeColor="text1"/>
        </w:rPr>
        <w:t>М. Детство в царском доме. Как растили наследников русского престола. М.: Ломоносовъ, 2011. 304 с.</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Глинский Б.</w:t>
      </w:r>
      <w:r w:rsidR="00CA0D21">
        <w:rPr>
          <w:rFonts w:ascii="Times New Roman" w:hAnsi="Times New Roman"/>
          <w:color w:val="000000" w:themeColor="text1"/>
        </w:rPr>
        <w:t xml:space="preserve"> </w:t>
      </w:r>
      <w:r w:rsidRPr="00576DA4">
        <w:rPr>
          <w:rFonts w:ascii="Times New Roman" w:hAnsi="Times New Roman"/>
          <w:color w:val="000000" w:themeColor="text1"/>
        </w:rPr>
        <w:t>Б. Царские дети и их наставники: исторические очерки для юношества. [Репринт. изд.]. М.: Сов. писатель, 1991. 330 с.</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Екатерина II. Наставление о воспитании Великих князей Александра и Константина. Сб. русского императорского исторического общества. Т.</w:t>
      </w:r>
      <w:r w:rsidR="00CA0D21">
        <w:rPr>
          <w:rFonts w:ascii="Times New Roman" w:hAnsi="Times New Roman"/>
          <w:color w:val="000000" w:themeColor="text1"/>
        </w:rPr>
        <w:t xml:space="preserve"> </w:t>
      </w:r>
      <w:r w:rsidRPr="00576DA4">
        <w:rPr>
          <w:rFonts w:ascii="Times New Roman" w:hAnsi="Times New Roman"/>
          <w:color w:val="000000" w:themeColor="text1"/>
        </w:rPr>
        <w:t xml:space="preserve">10. СПб.: Тип. Имп. </w:t>
      </w:r>
      <w:r w:rsidR="00CA0D21">
        <w:rPr>
          <w:rFonts w:ascii="Times New Roman" w:hAnsi="Times New Roman"/>
          <w:color w:val="000000" w:themeColor="text1"/>
        </w:rPr>
        <w:t>а</w:t>
      </w:r>
      <w:r w:rsidRPr="00576DA4">
        <w:rPr>
          <w:rFonts w:ascii="Times New Roman" w:hAnsi="Times New Roman"/>
          <w:color w:val="000000" w:themeColor="text1"/>
        </w:rPr>
        <w:t xml:space="preserve">кад. </w:t>
      </w:r>
      <w:r w:rsidR="00CA0D21">
        <w:rPr>
          <w:rFonts w:ascii="Times New Roman" w:hAnsi="Times New Roman"/>
          <w:color w:val="000000" w:themeColor="text1"/>
        </w:rPr>
        <w:t>н</w:t>
      </w:r>
      <w:r w:rsidRPr="00576DA4">
        <w:rPr>
          <w:rFonts w:ascii="Times New Roman" w:hAnsi="Times New Roman"/>
          <w:color w:val="000000" w:themeColor="text1"/>
        </w:rPr>
        <w:t>аук, 1872. 477 с.</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Моисеева Л.</w:t>
      </w:r>
      <w:r w:rsidR="00CA0D21">
        <w:rPr>
          <w:rFonts w:ascii="Times New Roman" w:hAnsi="Times New Roman"/>
          <w:color w:val="000000" w:themeColor="text1"/>
        </w:rPr>
        <w:t xml:space="preserve"> </w:t>
      </w:r>
      <w:r w:rsidRPr="00576DA4">
        <w:rPr>
          <w:rFonts w:ascii="Times New Roman" w:hAnsi="Times New Roman"/>
          <w:color w:val="000000" w:themeColor="text1"/>
        </w:rPr>
        <w:t>В., Новолодская Е.</w:t>
      </w:r>
      <w:r w:rsidR="00CA0D21">
        <w:rPr>
          <w:rFonts w:ascii="Times New Roman" w:hAnsi="Times New Roman"/>
          <w:color w:val="000000" w:themeColor="text1"/>
        </w:rPr>
        <w:t xml:space="preserve"> </w:t>
      </w:r>
      <w:r w:rsidRPr="00576DA4">
        <w:rPr>
          <w:rFonts w:ascii="Times New Roman" w:hAnsi="Times New Roman"/>
          <w:color w:val="000000" w:themeColor="text1"/>
        </w:rPr>
        <w:t>Г. Развитие здравотворческих идей в системе образова</w:t>
      </w:r>
      <w:r w:rsidR="00CA0D21">
        <w:rPr>
          <w:rFonts w:ascii="Times New Roman" w:hAnsi="Times New Roman"/>
          <w:color w:val="000000" w:themeColor="text1"/>
        </w:rPr>
        <w:softHyphen/>
      </w:r>
      <w:r w:rsidRPr="00576DA4">
        <w:rPr>
          <w:rFonts w:ascii="Times New Roman" w:hAnsi="Times New Roman"/>
          <w:color w:val="000000" w:themeColor="text1"/>
        </w:rPr>
        <w:t>ния и просвещения России XVIII века // Педагогическое образование в России. 2013. №</w:t>
      </w:r>
      <w:r w:rsidR="00CA0D21">
        <w:rPr>
          <w:rFonts w:ascii="Times New Roman" w:hAnsi="Times New Roman"/>
          <w:color w:val="000000" w:themeColor="text1"/>
        </w:rPr>
        <w:t> </w:t>
      </w:r>
      <w:r w:rsidRPr="00576DA4">
        <w:rPr>
          <w:rFonts w:ascii="Times New Roman" w:hAnsi="Times New Roman"/>
          <w:color w:val="000000" w:themeColor="text1"/>
        </w:rPr>
        <w:t xml:space="preserve">5. </w:t>
      </w:r>
      <w:r w:rsidR="00CA0D21">
        <w:rPr>
          <w:rFonts w:ascii="Times New Roman" w:hAnsi="Times New Roman"/>
          <w:color w:val="000000" w:themeColor="text1"/>
        </w:rPr>
        <w:t>С</w:t>
      </w:r>
      <w:r w:rsidRPr="00576DA4">
        <w:rPr>
          <w:rFonts w:ascii="Times New Roman" w:hAnsi="Times New Roman"/>
          <w:color w:val="000000" w:themeColor="text1"/>
        </w:rPr>
        <w:t>. 7</w:t>
      </w:r>
      <w:r w:rsidR="00CA0D21">
        <w:rPr>
          <w:rFonts w:ascii="Times New Roman" w:hAnsi="Times New Roman"/>
          <w:color w:val="000000" w:themeColor="text1"/>
        </w:rPr>
        <w:t>–</w:t>
      </w:r>
      <w:r w:rsidRPr="00576DA4">
        <w:rPr>
          <w:rFonts w:ascii="Times New Roman" w:hAnsi="Times New Roman"/>
          <w:color w:val="000000" w:themeColor="text1"/>
        </w:rPr>
        <w:t>15.</w:t>
      </w:r>
    </w:p>
    <w:p w:rsidR="003C71C6" w:rsidRPr="00576DA4" w:rsidRDefault="003C71C6" w:rsidP="00CA0D21">
      <w:pPr>
        <w:pStyle w:val="a8"/>
        <w:numPr>
          <w:ilvl w:val="0"/>
          <w:numId w:val="136"/>
        </w:numPr>
        <w:spacing w:after="0" w:line="240" w:lineRule="auto"/>
        <w:ind w:left="709" w:hanging="283"/>
        <w:contextualSpacing w:val="0"/>
        <w:jc w:val="both"/>
        <w:rPr>
          <w:rFonts w:ascii="Times New Roman" w:hAnsi="Times New Roman"/>
          <w:color w:val="000000" w:themeColor="text1"/>
        </w:rPr>
      </w:pPr>
      <w:r w:rsidRPr="00576DA4">
        <w:rPr>
          <w:rFonts w:ascii="Times New Roman" w:hAnsi="Times New Roman"/>
          <w:color w:val="000000" w:themeColor="text1"/>
        </w:rPr>
        <w:t>Фельбигер И.</w:t>
      </w:r>
      <w:r w:rsidR="00CA0D21">
        <w:rPr>
          <w:rFonts w:ascii="Times New Roman" w:hAnsi="Times New Roman"/>
          <w:color w:val="000000" w:themeColor="text1"/>
        </w:rPr>
        <w:t xml:space="preserve"> </w:t>
      </w:r>
      <w:r w:rsidRPr="00576DA4">
        <w:rPr>
          <w:rFonts w:ascii="Times New Roman" w:hAnsi="Times New Roman"/>
          <w:color w:val="000000" w:themeColor="text1"/>
        </w:rPr>
        <w:t>И. О должностях человека и гражданина, книга к чтению определенная в</w:t>
      </w:r>
      <w:r w:rsidR="00CA0D21">
        <w:rPr>
          <w:rFonts w:ascii="Times New Roman" w:hAnsi="Times New Roman"/>
          <w:color w:val="000000" w:themeColor="text1"/>
        </w:rPr>
        <w:t> </w:t>
      </w:r>
      <w:r w:rsidRPr="00576DA4">
        <w:rPr>
          <w:rFonts w:ascii="Times New Roman" w:hAnsi="Times New Roman"/>
          <w:color w:val="000000" w:themeColor="text1"/>
        </w:rPr>
        <w:t>народных городских училищах Российской империи, изданная по высочайшему пове</w:t>
      </w:r>
      <w:r w:rsidR="00CA0D21">
        <w:rPr>
          <w:rFonts w:ascii="Times New Roman" w:hAnsi="Times New Roman"/>
          <w:color w:val="000000" w:themeColor="text1"/>
        </w:rPr>
        <w:softHyphen/>
      </w:r>
      <w:r w:rsidRPr="00576DA4">
        <w:rPr>
          <w:rFonts w:ascii="Times New Roman" w:hAnsi="Times New Roman"/>
          <w:color w:val="000000" w:themeColor="text1"/>
        </w:rPr>
        <w:t xml:space="preserve">лению царствующей императрицы Екатерины Вторыя. СПб.: </w:t>
      </w:r>
      <w:r w:rsidR="00CA0D21">
        <w:rPr>
          <w:rFonts w:ascii="Times New Roman" w:hAnsi="Times New Roman"/>
          <w:color w:val="000000" w:themeColor="text1"/>
        </w:rPr>
        <w:t>Т</w:t>
      </w:r>
      <w:r w:rsidRPr="00576DA4">
        <w:rPr>
          <w:rFonts w:ascii="Times New Roman" w:hAnsi="Times New Roman"/>
          <w:color w:val="000000" w:themeColor="text1"/>
        </w:rPr>
        <w:t xml:space="preserve">ип. Имп. </w:t>
      </w:r>
      <w:r w:rsidR="00CA0D21">
        <w:rPr>
          <w:rFonts w:ascii="Times New Roman" w:hAnsi="Times New Roman"/>
          <w:color w:val="000000" w:themeColor="text1"/>
        </w:rPr>
        <w:t>а</w:t>
      </w:r>
      <w:r w:rsidRPr="00576DA4">
        <w:rPr>
          <w:rFonts w:ascii="Times New Roman" w:hAnsi="Times New Roman"/>
          <w:color w:val="000000" w:themeColor="text1"/>
        </w:rPr>
        <w:t xml:space="preserve">кад. </w:t>
      </w:r>
      <w:r w:rsidR="00CA0D21">
        <w:rPr>
          <w:rFonts w:ascii="Times New Roman" w:hAnsi="Times New Roman"/>
          <w:color w:val="000000" w:themeColor="text1"/>
        </w:rPr>
        <w:t>н</w:t>
      </w:r>
      <w:r w:rsidRPr="00576DA4">
        <w:rPr>
          <w:rFonts w:ascii="Times New Roman" w:hAnsi="Times New Roman"/>
          <w:color w:val="000000" w:themeColor="text1"/>
        </w:rPr>
        <w:t>аук, 1817. 250 с.</w:t>
      </w:r>
    </w:p>
    <w:p w:rsidR="003C71C6" w:rsidRPr="00902FDE" w:rsidRDefault="003C71C6" w:rsidP="00CA0D21">
      <w:pPr>
        <w:pStyle w:val="af1"/>
        <w:spacing w:after="0"/>
        <w:contextualSpacing/>
        <w:rPr>
          <w:color w:val="000000" w:themeColor="text1"/>
          <w:sz w:val="22"/>
          <w:szCs w:val="22"/>
        </w:rPr>
      </w:pPr>
    </w:p>
    <w:p w:rsidR="003C71C6" w:rsidRPr="00902FDE" w:rsidRDefault="003C71C6" w:rsidP="00CA0D21">
      <w:pPr>
        <w:pStyle w:val="af1"/>
        <w:spacing w:after="0"/>
        <w:contextualSpacing/>
        <w:rPr>
          <w:color w:val="000000" w:themeColor="text1"/>
          <w:sz w:val="22"/>
          <w:szCs w:val="22"/>
        </w:rPr>
      </w:pPr>
    </w:p>
    <w:p w:rsidR="00CA0D21" w:rsidRPr="00902FDE" w:rsidRDefault="00CA0D21" w:rsidP="00CA0D21">
      <w:pPr>
        <w:pStyle w:val="af1"/>
        <w:spacing w:after="0"/>
        <w:contextualSpacing/>
        <w:rPr>
          <w:color w:val="000000" w:themeColor="text1"/>
          <w:sz w:val="22"/>
          <w:szCs w:val="22"/>
        </w:rPr>
      </w:pPr>
    </w:p>
    <w:p w:rsidR="00CA0D21" w:rsidRPr="00902FDE" w:rsidRDefault="00CA0D21" w:rsidP="00CA0D21">
      <w:pPr>
        <w:pStyle w:val="af1"/>
        <w:spacing w:after="0"/>
        <w:contextualSpacing/>
        <w:rPr>
          <w:color w:val="000000" w:themeColor="text1"/>
          <w:sz w:val="22"/>
          <w:szCs w:val="22"/>
        </w:rPr>
      </w:pPr>
    </w:p>
    <w:p w:rsidR="003C71C6" w:rsidRPr="00B06803" w:rsidRDefault="003C71C6" w:rsidP="00B06803">
      <w:pPr>
        <w:autoSpaceDE w:val="0"/>
        <w:autoSpaceDN w:val="0"/>
        <w:adjustRightInd w:val="0"/>
        <w:rPr>
          <w:b/>
          <w:bCs/>
          <w:i/>
          <w:iCs/>
          <w:color w:val="000000" w:themeColor="text1"/>
          <w:sz w:val="22"/>
          <w:szCs w:val="22"/>
        </w:rPr>
      </w:pPr>
      <w:r w:rsidRPr="00CA0D21">
        <w:rPr>
          <w:b/>
          <w:bCs/>
          <w:i/>
          <w:iCs/>
          <w:color w:val="000000" w:themeColor="text1"/>
          <w:sz w:val="22"/>
          <w:szCs w:val="22"/>
        </w:rPr>
        <w:t xml:space="preserve">Шулятьева Анна Сергеевна, Удмуртский государственный университет, </w:t>
      </w:r>
      <w:r w:rsidRPr="00B06803">
        <w:rPr>
          <w:b/>
          <w:bCs/>
          <w:i/>
          <w:iCs/>
          <w:color w:val="000000" w:themeColor="text1"/>
          <w:sz w:val="22"/>
          <w:szCs w:val="22"/>
          <w:lang w:val="en-US"/>
        </w:rPr>
        <w:t>annia</w:t>
      </w:r>
      <w:r w:rsidRPr="00B06803">
        <w:rPr>
          <w:b/>
          <w:bCs/>
          <w:i/>
          <w:iCs/>
          <w:color w:val="000000" w:themeColor="text1"/>
          <w:sz w:val="22"/>
          <w:szCs w:val="22"/>
        </w:rPr>
        <w:t>973@</w:t>
      </w:r>
      <w:r w:rsidRPr="00B06803">
        <w:rPr>
          <w:b/>
          <w:bCs/>
          <w:i/>
          <w:iCs/>
          <w:color w:val="000000" w:themeColor="text1"/>
          <w:sz w:val="22"/>
          <w:szCs w:val="22"/>
          <w:lang w:val="en-US"/>
        </w:rPr>
        <w:t>gmail</w:t>
      </w:r>
      <w:r w:rsidRPr="00B06803">
        <w:rPr>
          <w:b/>
          <w:bCs/>
          <w:i/>
          <w:iCs/>
          <w:color w:val="000000" w:themeColor="text1"/>
          <w:sz w:val="22"/>
          <w:szCs w:val="22"/>
        </w:rPr>
        <w:t>.</w:t>
      </w:r>
      <w:r w:rsidRPr="00B06803">
        <w:rPr>
          <w:b/>
          <w:bCs/>
          <w:i/>
          <w:iCs/>
          <w:color w:val="000000" w:themeColor="text1"/>
          <w:sz w:val="22"/>
          <w:szCs w:val="22"/>
          <w:lang w:val="en-US"/>
        </w:rPr>
        <w:t>com</w:t>
      </w:r>
    </w:p>
    <w:p w:rsidR="003C71C6" w:rsidRPr="00CA0D21" w:rsidRDefault="003C71C6" w:rsidP="00CA0D21">
      <w:pPr>
        <w:autoSpaceDE w:val="0"/>
        <w:autoSpaceDN w:val="0"/>
        <w:adjustRightInd w:val="0"/>
        <w:jc w:val="both"/>
        <w:rPr>
          <w:b/>
          <w:bCs/>
          <w:i/>
          <w:iCs/>
          <w:color w:val="000000" w:themeColor="text1"/>
          <w:sz w:val="22"/>
          <w:szCs w:val="22"/>
        </w:rPr>
      </w:pPr>
      <w:r w:rsidRPr="00CA0D21">
        <w:rPr>
          <w:b/>
          <w:bCs/>
          <w:i/>
          <w:iCs/>
          <w:color w:val="000000" w:themeColor="text1"/>
          <w:sz w:val="22"/>
          <w:szCs w:val="22"/>
        </w:rPr>
        <w:lastRenderedPageBreak/>
        <w:t xml:space="preserve">Научный руководитель </w:t>
      </w:r>
      <w:r w:rsidR="00B06803">
        <w:rPr>
          <w:b/>
          <w:bCs/>
          <w:i/>
          <w:iCs/>
          <w:color w:val="000000" w:themeColor="text1"/>
          <w:sz w:val="22"/>
          <w:szCs w:val="22"/>
        </w:rPr>
        <w:t>—</w:t>
      </w:r>
      <w:r w:rsidRPr="00CA0D21">
        <w:rPr>
          <w:b/>
          <w:bCs/>
          <w:i/>
          <w:iCs/>
          <w:color w:val="000000" w:themeColor="text1"/>
          <w:sz w:val="22"/>
          <w:szCs w:val="22"/>
        </w:rPr>
        <w:t xml:space="preserve"> </w:t>
      </w:r>
      <w:r w:rsidR="00B23667" w:rsidRPr="00CA0D21">
        <w:rPr>
          <w:b/>
          <w:bCs/>
          <w:i/>
          <w:iCs/>
          <w:color w:val="000000" w:themeColor="text1"/>
          <w:sz w:val="22"/>
          <w:szCs w:val="22"/>
        </w:rPr>
        <w:t xml:space="preserve">Пузанов </w:t>
      </w:r>
      <w:r w:rsidRPr="00CA0D21">
        <w:rPr>
          <w:b/>
          <w:bCs/>
          <w:i/>
          <w:iCs/>
          <w:color w:val="000000" w:themeColor="text1"/>
          <w:sz w:val="22"/>
          <w:szCs w:val="22"/>
        </w:rPr>
        <w:t>Виктор Владимирович, Удмуртский государственный университет, профессор, д</w:t>
      </w:r>
      <w:r w:rsidR="00B06803">
        <w:rPr>
          <w:b/>
          <w:bCs/>
          <w:i/>
          <w:iCs/>
          <w:color w:val="000000" w:themeColor="text1"/>
          <w:sz w:val="22"/>
          <w:szCs w:val="22"/>
        </w:rPr>
        <w:t>.</w:t>
      </w:r>
      <w:r w:rsidRPr="00CA0D21">
        <w:rPr>
          <w:b/>
          <w:bCs/>
          <w:i/>
          <w:iCs/>
          <w:color w:val="000000" w:themeColor="text1"/>
          <w:sz w:val="22"/>
          <w:szCs w:val="22"/>
        </w:rPr>
        <w:t xml:space="preserve"> ист. н.</w:t>
      </w:r>
    </w:p>
    <w:p w:rsidR="003C71C6" w:rsidRPr="00B06803" w:rsidRDefault="003C71C6" w:rsidP="00CA0D21">
      <w:pPr>
        <w:jc w:val="both"/>
        <w:rPr>
          <w:color w:val="000000" w:themeColor="text1"/>
          <w:sz w:val="22"/>
          <w:szCs w:val="22"/>
        </w:rPr>
      </w:pPr>
    </w:p>
    <w:p w:rsidR="003C71C6" w:rsidRPr="00B06803" w:rsidRDefault="003C71C6" w:rsidP="00CA0D21">
      <w:pPr>
        <w:jc w:val="center"/>
        <w:rPr>
          <w:b/>
          <w:color w:val="000000" w:themeColor="text1"/>
          <w:sz w:val="22"/>
          <w:szCs w:val="22"/>
        </w:rPr>
      </w:pPr>
      <w:r w:rsidRPr="00CA0D21">
        <w:rPr>
          <w:b/>
          <w:color w:val="000000" w:themeColor="text1"/>
          <w:sz w:val="22"/>
          <w:szCs w:val="22"/>
        </w:rPr>
        <w:t>КРЕСТЬЯНИН КАК СУБЪЕКТ И ОБЪЕКТ ПРАВА</w:t>
      </w:r>
      <w:r w:rsidR="00B06803">
        <w:rPr>
          <w:b/>
          <w:color w:val="000000" w:themeColor="text1"/>
          <w:sz w:val="22"/>
          <w:szCs w:val="22"/>
        </w:rPr>
        <w:br/>
      </w:r>
      <w:r w:rsidRPr="00CA0D21">
        <w:rPr>
          <w:b/>
          <w:color w:val="000000" w:themeColor="text1"/>
          <w:sz w:val="22"/>
          <w:szCs w:val="22"/>
        </w:rPr>
        <w:t>ПО</w:t>
      </w:r>
      <w:r w:rsidRPr="00B06803">
        <w:rPr>
          <w:b/>
          <w:color w:val="000000" w:themeColor="text1"/>
          <w:sz w:val="22"/>
          <w:szCs w:val="22"/>
        </w:rPr>
        <w:t xml:space="preserve"> </w:t>
      </w:r>
      <w:r w:rsidRPr="00CA0D21">
        <w:rPr>
          <w:b/>
          <w:color w:val="000000" w:themeColor="text1"/>
          <w:sz w:val="22"/>
          <w:szCs w:val="22"/>
        </w:rPr>
        <w:t>СОБОРНОМУ</w:t>
      </w:r>
      <w:r w:rsidRPr="00B06803">
        <w:rPr>
          <w:b/>
          <w:color w:val="000000" w:themeColor="text1"/>
          <w:sz w:val="22"/>
          <w:szCs w:val="22"/>
        </w:rPr>
        <w:t xml:space="preserve"> </w:t>
      </w:r>
      <w:r w:rsidRPr="00CA0D21">
        <w:rPr>
          <w:b/>
          <w:color w:val="000000" w:themeColor="text1"/>
          <w:sz w:val="22"/>
          <w:szCs w:val="22"/>
        </w:rPr>
        <w:t>УЛОЖЕНИЮ</w:t>
      </w:r>
      <w:r w:rsidRPr="00B06803">
        <w:rPr>
          <w:b/>
          <w:color w:val="000000" w:themeColor="text1"/>
          <w:sz w:val="22"/>
          <w:szCs w:val="22"/>
        </w:rPr>
        <w:t xml:space="preserve"> 1649 </w:t>
      </w:r>
      <w:r w:rsidRPr="00CA0D21">
        <w:rPr>
          <w:b/>
          <w:color w:val="000000" w:themeColor="text1"/>
          <w:sz w:val="22"/>
          <w:szCs w:val="22"/>
        </w:rPr>
        <w:t>ГОДА</w:t>
      </w:r>
    </w:p>
    <w:p w:rsidR="003C71C6" w:rsidRPr="00CA0D21" w:rsidRDefault="003C71C6" w:rsidP="00CA0D21">
      <w:pPr>
        <w:jc w:val="center"/>
        <w:rPr>
          <w:b/>
          <w:color w:val="000000" w:themeColor="text1"/>
          <w:sz w:val="22"/>
          <w:szCs w:val="22"/>
          <w:lang w:val="en-US"/>
        </w:rPr>
      </w:pPr>
      <w:r w:rsidRPr="00CA0D21">
        <w:rPr>
          <w:b/>
          <w:color w:val="000000" w:themeColor="text1"/>
          <w:sz w:val="22"/>
          <w:szCs w:val="22"/>
          <w:lang w:val="en-US"/>
        </w:rPr>
        <w:t>A PEASANT AS A SUBJECT AND AN OBJECT</w:t>
      </w:r>
      <w:r w:rsidR="00B06803" w:rsidRPr="00B06803">
        <w:rPr>
          <w:b/>
          <w:color w:val="000000" w:themeColor="text1"/>
          <w:sz w:val="22"/>
          <w:szCs w:val="22"/>
          <w:lang w:val="en-US"/>
        </w:rPr>
        <w:br/>
      </w:r>
      <w:r w:rsidRPr="00CA0D21">
        <w:rPr>
          <w:b/>
          <w:color w:val="000000" w:themeColor="text1"/>
          <w:sz w:val="22"/>
          <w:szCs w:val="22"/>
          <w:lang w:val="en-US"/>
        </w:rPr>
        <w:t>OF THE LAW IN THE COUNCIL CODE OF 1649</w:t>
      </w:r>
    </w:p>
    <w:p w:rsidR="003C71C6" w:rsidRPr="007F337D" w:rsidRDefault="003C71C6" w:rsidP="00B06803">
      <w:pPr>
        <w:rPr>
          <w:color w:val="000000" w:themeColor="text1"/>
          <w:sz w:val="22"/>
          <w:szCs w:val="22"/>
          <w:lang w:val="en-US"/>
        </w:rPr>
      </w:pPr>
    </w:p>
    <w:p w:rsidR="003C71C6" w:rsidRPr="00CA0D21" w:rsidRDefault="003C71C6" w:rsidP="00CA0D21">
      <w:pPr>
        <w:ind w:firstLine="709"/>
        <w:jc w:val="both"/>
        <w:rPr>
          <w:color w:val="000000" w:themeColor="text1"/>
          <w:sz w:val="22"/>
          <w:szCs w:val="22"/>
        </w:rPr>
      </w:pPr>
      <w:r w:rsidRPr="00CA0D21">
        <w:rPr>
          <w:b/>
          <w:color w:val="000000" w:themeColor="text1"/>
          <w:sz w:val="22"/>
          <w:szCs w:val="22"/>
        </w:rPr>
        <w:t>Аннотация</w:t>
      </w:r>
      <w:r w:rsidR="00B06803">
        <w:rPr>
          <w:b/>
          <w:color w:val="000000" w:themeColor="text1"/>
          <w:sz w:val="22"/>
          <w:szCs w:val="22"/>
        </w:rPr>
        <w:t>.</w:t>
      </w:r>
      <w:r w:rsidRPr="00B06803">
        <w:rPr>
          <w:color w:val="000000" w:themeColor="text1"/>
          <w:sz w:val="22"/>
          <w:szCs w:val="22"/>
        </w:rPr>
        <w:t xml:space="preserve"> </w:t>
      </w:r>
      <w:r w:rsidRPr="00CA0D21">
        <w:rPr>
          <w:color w:val="000000" w:themeColor="text1"/>
          <w:sz w:val="22"/>
          <w:szCs w:val="22"/>
        </w:rPr>
        <w:t>Публикация посвящена рассмотрению правовых норм Соборного Уложе</w:t>
      </w:r>
      <w:r w:rsidR="00DB2CD4">
        <w:rPr>
          <w:color w:val="000000" w:themeColor="text1"/>
          <w:sz w:val="22"/>
          <w:szCs w:val="22"/>
        </w:rPr>
        <w:softHyphen/>
      </w:r>
      <w:r w:rsidRPr="00CA0D21">
        <w:rPr>
          <w:color w:val="000000" w:themeColor="text1"/>
          <w:sz w:val="22"/>
          <w:szCs w:val="22"/>
        </w:rPr>
        <w:t xml:space="preserve">ния </w:t>
      </w:r>
      <w:smartTag w:uri="urn:schemas-microsoft-com:office:smarttags" w:element="metricconverter">
        <w:smartTagPr>
          <w:attr w:name="ProductID" w:val="1649 г"/>
        </w:smartTagPr>
        <w:r w:rsidRPr="00CA0D21">
          <w:rPr>
            <w:color w:val="000000" w:themeColor="text1"/>
            <w:sz w:val="22"/>
            <w:szCs w:val="22"/>
          </w:rPr>
          <w:t>1649 г</w:t>
        </w:r>
      </w:smartTag>
      <w:r w:rsidRPr="00CA0D21">
        <w:rPr>
          <w:color w:val="000000" w:themeColor="text1"/>
          <w:sz w:val="22"/>
          <w:szCs w:val="22"/>
        </w:rPr>
        <w:t>., определяющих основания для приобретения или прекращения субъектом статуса крестьянина. Показано значение документального оформления крепостной зависимости кре</w:t>
      </w:r>
      <w:r w:rsidR="00DB2CD4">
        <w:rPr>
          <w:color w:val="000000" w:themeColor="text1"/>
          <w:sz w:val="22"/>
          <w:szCs w:val="22"/>
        </w:rPr>
        <w:softHyphen/>
      </w:r>
      <w:r w:rsidRPr="00CA0D21">
        <w:rPr>
          <w:color w:val="000000" w:themeColor="text1"/>
          <w:sz w:val="22"/>
          <w:szCs w:val="22"/>
        </w:rPr>
        <w:t>стьянина. Дана оценка соотношения статуса крестьянина как субъекта и объекта правовых от</w:t>
      </w:r>
      <w:r w:rsidR="00DB2CD4">
        <w:rPr>
          <w:color w:val="000000" w:themeColor="text1"/>
          <w:sz w:val="22"/>
          <w:szCs w:val="22"/>
        </w:rPr>
        <w:softHyphen/>
      </w:r>
      <w:r w:rsidRPr="00CA0D21">
        <w:rPr>
          <w:color w:val="000000" w:themeColor="text1"/>
          <w:sz w:val="22"/>
          <w:szCs w:val="22"/>
        </w:rPr>
        <w:t>ношений. Методом исследования стал текстологический анализ Соборного Уложения. Он по</w:t>
      </w:r>
      <w:r w:rsidR="00DB2CD4">
        <w:rPr>
          <w:color w:val="000000" w:themeColor="text1"/>
          <w:sz w:val="22"/>
          <w:szCs w:val="22"/>
        </w:rPr>
        <w:softHyphen/>
      </w:r>
      <w:r w:rsidRPr="00CA0D21">
        <w:rPr>
          <w:color w:val="000000" w:themeColor="text1"/>
          <w:sz w:val="22"/>
          <w:szCs w:val="22"/>
        </w:rPr>
        <w:t>зволяет сделать вывод о том, что крестьянин занимал особое место в обществе, выступал в</w:t>
      </w:r>
      <w:r w:rsidR="00B06803">
        <w:rPr>
          <w:color w:val="000000" w:themeColor="text1"/>
          <w:sz w:val="22"/>
          <w:szCs w:val="22"/>
        </w:rPr>
        <w:t> </w:t>
      </w:r>
      <w:r w:rsidRPr="00CA0D21">
        <w:rPr>
          <w:color w:val="000000" w:themeColor="text1"/>
          <w:sz w:val="22"/>
          <w:szCs w:val="22"/>
        </w:rPr>
        <w:t>большей части правовых отношений как субъект права.</w:t>
      </w:r>
    </w:p>
    <w:p w:rsidR="003C71C6" w:rsidRPr="00CA0D21" w:rsidRDefault="003C71C6" w:rsidP="00CA0D21">
      <w:pPr>
        <w:ind w:firstLine="709"/>
        <w:jc w:val="both"/>
        <w:rPr>
          <w:color w:val="000000" w:themeColor="text1"/>
          <w:sz w:val="22"/>
          <w:szCs w:val="22"/>
          <w:lang w:val="en-US"/>
        </w:rPr>
      </w:pPr>
      <w:r w:rsidRPr="00CA0D21">
        <w:rPr>
          <w:b/>
          <w:color w:val="000000" w:themeColor="text1"/>
          <w:sz w:val="22"/>
          <w:szCs w:val="22"/>
          <w:lang w:val="en-US"/>
        </w:rPr>
        <w:t>Abstract</w:t>
      </w:r>
      <w:r w:rsidR="00B06803" w:rsidRPr="00B06803">
        <w:rPr>
          <w:b/>
          <w:color w:val="000000" w:themeColor="text1"/>
          <w:sz w:val="22"/>
          <w:szCs w:val="22"/>
          <w:lang w:val="en-US"/>
        </w:rPr>
        <w:t>.</w:t>
      </w:r>
      <w:r w:rsidRPr="00B06803">
        <w:rPr>
          <w:color w:val="000000" w:themeColor="text1"/>
          <w:sz w:val="22"/>
          <w:szCs w:val="22"/>
          <w:lang w:val="en-US"/>
        </w:rPr>
        <w:t xml:space="preserve"> </w:t>
      </w:r>
      <w:r w:rsidRPr="00CA0D21">
        <w:rPr>
          <w:color w:val="000000" w:themeColor="text1"/>
          <w:sz w:val="22"/>
          <w:szCs w:val="22"/>
          <w:lang w:val="en-US"/>
        </w:rPr>
        <w:t>The article is devoted to the observation of legal norms of the Council Code of 1649 which stated the causes for the subject to get or discredit the status of a peasant. The paper reveals the meaning of the documentation of a peasant’s serfdom. There is an attempt to assess the status of a</w:t>
      </w:r>
      <w:r w:rsidR="00B06803" w:rsidRPr="00B06803">
        <w:rPr>
          <w:color w:val="000000" w:themeColor="text1"/>
          <w:sz w:val="22"/>
          <w:szCs w:val="22"/>
          <w:lang w:val="en-US"/>
        </w:rPr>
        <w:t> </w:t>
      </w:r>
      <w:r w:rsidRPr="00CA0D21">
        <w:rPr>
          <w:color w:val="000000" w:themeColor="text1"/>
          <w:sz w:val="22"/>
          <w:szCs w:val="22"/>
          <w:lang w:val="en-US"/>
        </w:rPr>
        <w:t>peasant as a subject and an object of legal relationship. The method of the investigation is a textual analysis of the Council Code. It leads to the conclusion that a peasant took a special place in that s</w:t>
      </w:r>
      <w:r w:rsidRPr="00CA0D21">
        <w:rPr>
          <w:color w:val="000000" w:themeColor="text1"/>
          <w:sz w:val="22"/>
          <w:szCs w:val="22"/>
          <w:lang w:val="en-US"/>
        </w:rPr>
        <w:t>o</w:t>
      </w:r>
      <w:r w:rsidRPr="00CA0D21">
        <w:rPr>
          <w:color w:val="000000" w:themeColor="text1"/>
          <w:sz w:val="22"/>
          <w:szCs w:val="22"/>
          <w:lang w:val="en-US"/>
        </w:rPr>
        <w:t>ciety and had the status of the subject of law in the majority of legal relationships.</w:t>
      </w:r>
    </w:p>
    <w:p w:rsidR="003C71C6" w:rsidRPr="00CA0D21" w:rsidRDefault="003C71C6" w:rsidP="00CA0D21">
      <w:pPr>
        <w:ind w:firstLine="709"/>
        <w:jc w:val="both"/>
        <w:rPr>
          <w:color w:val="000000" w:themeColor="text1"/>
          <w:sz w:val="22"/>
          <w:szCs w:val="22"/>
        </w:rPr>
      </w:pPr>
      <w:r w:rsidRPr="00CA0D21">
        <w:rPr>
          <w:b/>
          <w:i/>
          <w:color w:val="000000" w:themeColor="text1"/>
          <w:sz w:val="22"/>
          <w:szCs w:val="22"/>
        </w:rPr>
        <w:t>Ключевые слова</w:t>
      </w:r>
      <w:r w:rsidRPr="00CA0D21">
        <w:rPr>
          <w:color w:val="000000" w:themeColor="text1"/>
          <w:sz w:val="22"/>
          <w:szCs w:val="22"/>
        </w:rPr>
        <w:t xml:space="preserve">: крестьянство, Соборное Уложение </w:t>
      </w:r>
      <w:smartTag w:uri="urn:schemas-microsoft-com:office:smarttags" w:element="metricconverter">
        <w:smartTagPr>
          <w:attr w:name="ProductID" w:val="1649 г"/>
        </w:smartTagPr>
        <w:r w:rsidRPr="00CA0D21">
          <w:rPr>
            <w:color w:val="000000" w:themeColor="text1"/>
            <w:sz w:val="22"/>
            <w:szCs w:val="22"/>
          </w:rPr>
          <w:t>1649 г</w:t>
        </w:r>
      </w:smartTag>
      <w:r w:rsidRPr="00CA0D21">
        <w:rPr>
          <w:color w:val="000000" w:themeColor="text1"/>
          <w:sz w:val="22"/>
          <w:szCs w:val="22"/>
        </w:rPr>
        <w:t>., правовой статус, кре</w:t>
      </w:r>
      <w:r w:rsidR="00DB2CD4">
        <w:rPr>
          <w:color w:val="000000" w:themeColor="text1"/>
          <w:sz w:val="22"/>
          <w:szCs w:val="22"/>
        </w:rPr>
        <w:softHyphen/>
      </w:r>
      <w:r w:rsidRPr="00CA0D21">
        <w:rPr>
          <w:color w:val="000000" w:themeColor="text1"/>
          <w:sz w:val="22"/>
          <w:szCs w:val="22"/>
        </w:rPr>
        <w:t>пост</w:t>
      </w:r>
      <w:r w:rsidR="00DB2CD4">
        <w:rPr>
          <w:color w:val="000000" w:themeColor="text1"/>
          <w:sz w:val="22"/>
          <w:szCs w:val="22"/>
        </w:rPr>
        <w:softHyphen/>
      </w:r>
      <w:r w:rsidR="00B06803">
        <w:rPr>
          <w:color w:val="000000" w:themeColor="text1"/>
          <w:sz w:val="22"/>
          <w:szCs w:val="22"/>
        </w:rPr>
        <w:t>ное право.</w:t>
      </w:r>
    </w:p>
    <w:p w:rsidR="003C71C6" w:rsidRPr="00CA0D21" w:rsidRDefault="007A2BD6" w:rsidP="00CA0D21">
      <w:pPr>
        <w:ind w:firstLine="709"/>
        <w:jc w:val="both"/>
        <w:rPr>
          <w:i/>
          <w:color w:val="000000" w:themeColor="text1"/>
          <w:sz w:val="22"/>
          <w:szCs w:val="22"/>
          <w:lang w:val="en-US"/>
        </w:rPr>
      </w:pPr>
      <w:r w:rsidRPr="00CA0D21">
        <w:rPr>
          <w:b/>
          <w:i/>
          <w:color w:val="000000" w:themeColor="text1"/>
          <w:sz w:val="22"/>
          <w:szCs w:val="22"/>
          <w:lang w:val="en-US"/>
        </w:rPr>
        <w:t>Key</w:t>
      </w:r>
      <w:r w:rsidR="003C71C6" w:rsidRPr="00CA0D21">
        <w:rPr>
          <w:b/>
          <w:i/>
          <w:color w:val="000000" w:themeColor="text1"/>
          <w:sz w:val="22"/>
          <w:szCs w:val="22"/>
          <w:lang w:val="en-US"/>
        </w:rPr>
        <w:t>words:</w:t>
      </w:r>
      <w:r w:rsidR="003C71C6" w:rsidRPr="00CA0D21">
        <w:rPr>
          <w:i/>
          <w:color w:val="000000" w:themeColor="text1"/>
          <w:sz w:val="22"/>
          <w:szCs w:val="22"/>
          <w:lang w:val="en-US"/>
        </w:rPr>
        <w:t xml:space="preserve"> </w:t>
      </w:r>
      <w:r w:rsidR="003C71C6" w:rsidRPr="00CA0D21">
        <w:rPr>
          <w:color w:val="000000" w:themeColor="text1"/>
          <w:sz w:val="22"/>
          <w:szCs w:val="22"/>
          <w:lang w:val="en-US"/>
        </w:rPr>
        <w:t>peasantry, Council Code of 1649, legal status, serfdom</w:t>
      </w:r>
      <w:r w:rsidR="003C71C6" w:rsidRPr="00CA0D21">
        <w:rPr>
          <w:i/>
          <w:color w:val="000000" w:themeColor="text1"/>
          <w:sz w:val="22"/>
          <w:szCs w:val="22"/>
          <w:lang w:val="en-US"/>
        </w:rPr>
        <w:t>.</w:t>
      </w:r>
    </w:p>
    <w:p w:rsidR="003C71C6" w:rsidRPr="00CA0D21" w:rsidRDefault="003C71C6" w:rsidP="00CA0D21">
      <w:pPr>
        <w:ind w:firstLine="709"/>
        <w:jc w:val="both"/>
        <w:rPr>
          <w:color w:val="000000" w:themeColor="text1"/>
          <w:sz w:val="22"/>
          <w:szCs w:val="22"/>
        </w:rPr>
      </w:pPr>
      <w:r w:rsidRPr="00CA0D21">
        <w:rPr>
          <w:color w:val="000000" w:themeColor="text1"/>
          <w:sz w:val="22"/>
          <w:szCs w:val="22"/>
        </w:rPr>
        <w:t xml:space="preserve">Соборное Уложение является законодательством </w:t>
      </w:r>
      <w:r w:rsidRPr="00CA0D21">
        <w:rPr>
          <w:color w:val="000000" w:themeColor="text1"/>
          <w:sz w:val="22"/>
          <w:szCs w:val="22"/>
          <w:lang w:val="en-US"/>
        </w:rPr>
        <w:t>XVII</w:t>
      </w:r>
      <w:r w:rsidRPr="00CA0D21">
        <w:rPr>
          <w:color w:val="000000" w:themeColor="text1"/>
          <w:sz w:val="22"/>
          <w:szCs w:val="22"/>
        </w:rPr>
        <w:t xml:space="preserve"> в., которое было призвано урегу</w:t>
      </w:r>
      <w:r w:rsidR="00DB2CD4">
        <w:rPr>
          <w:color w:val="000000" w:themeColor="text1"/>
          <w:sz w:val="22"/>
          <w:szCs w:val="22"/>
        </w:rPr>
        <w:softHyphen/>
      </w:r>
      <w:r w:rsidRPr="00CA0D21">
        <w:rPr>
          <w:color w:val="000000" w:themeColor="text1"/>
          <w:sz w:val="22"/>
          <w:szCs w:val="22"/>
        </w:rPr>
        <w:t>лировать непростые социальные отношения различных сословий общества. Уложение опреде</w:t>
      </w:r>
      <w:r w:rsidR="00DB2CD4">
        <w:rPr>
          <w:color w:val="000000" w:themeColor="text1"/>
          <w:sz w:val="22"/>
          <w:szCs w:val="22"/>
        </w:rPr>
        <w:softHyphen/>
      </w:r>
      <w:r w:rsidRPr="00CA0D21">
        <w:rPr>
          <w:color w:val="000000" w:themeColor="text1"/>
          <w:sz w:val="22"/>
          <w:szCs w:val="22"/>
        </w:rPr>
        <w:t xml:space="preserve">лило права и обязанности самого многочисленного сословия государства </w:t>
      </w:r>
      <w:r w:rsidR="00B06803">
        <w:rPr>
          <w:color w:val="000000" w:themeColor="text1"/>
          <w:sz w:val="22"/>
          <w:szCs w:val="22"/>
        </w:rPr>
        <w:t>—</w:t>
      </w:r>
      <w:r w:rsidRPr="00CA0D21">
        <w:rPr>
          <w:color w:val="000000" w:themeColor="text1"/>
          <w:sz w:val="22"/>
          <w:szCs w:val="22"/>
        </w:rPr>
        <w:t xml:space="preserve"> крестьянства, что позволяет установить его правовой статус.</w:t>
      </w:r>
    </w:p>
    <w:p w:rsidR="003C71C6" w:rsidRPr="00CA0D21" w:rsidRDefault="003C71C6" w:rsidP="00CA0D21">
      <w:pPr>
        <w:ind w:firstLine="709"/>
        <w:jc w:val="both"/>
        <w:rPr>
          <w:color w:val="000000" w:themeColor="text1"/>
          <w:sz w:val="22"/>
          <w:szCs w:val="22"/>
        </w:rPr>
      </w:pPr>
      <w:r w:rsidRPr="00CA0D21">
        <w:rPr>
          <w:color w:val="000000" w:themeColor="text1"/>
          <w:sz w:val="22"/>
          <w:szCs w:val="22"/>
        </w:rPr>
        <w:t>Исследование данного вопроса проводилось как дореволюционными, так и советскими учеными. По мнению исследователей имперского периода, таких как И.</w:t>
      </w:r>
      <w:r w:rsidR="00B06803">
        <w:rPr>
          <w:color w:val="000000" w:themeColor="text1"/>
          <w:sz w:val="22"/>
          <w:szCs w:val="22"/>
        </w:rPr>
        <w:t xml:space="preserve"> </w:t>
      </w:r>
      <w:r w:rsidRPr="00CA0D21">
        <w:rPr>
          <w:color w:val="000000" w:themeColor="text1"/>
          <w:sz w:val="22"/>
          <w:szCs w:val="22"/>
        </w:rPr>
        <w:t>Д.</w:t>
      </w:r>
      <w:r w:rsidR="00B06803">
        <w:rPr>
          <w:color w:val="000000" w:themeColor="text1"/>
          <w:sz w:val="22"/>
          <w:szCs w:val="22"/>
        </w:rPr>
        <w:t xml:space="preserve"> </w:t>
      </w:r>
      <w:r w:rsidRPr="00CA0D21">
        <w:rPr>
          <w:color w:val="000000" w:themeColor="text1"/>
          <w:sz w:val="22"/>
          <w:szCs w:val="22"/>
        </w:rPr>
        <w:t>Беляев, М.</w:t>
      </w:r>
      <w:r w:rsidR="00B06803">
        <w:rPr>
          <w:color w:val="000000" w:themeColor="text1"/>
          <w:sz w:val="22"/>
          <w:szCs w:val="22"/>
        </w:rPr>
        <w:t xml:space="preserve"> </w:t>
      </w:r>
      <w:r w:rsidRPr="00CA0D21">
        <w:rPr>
          <w:color w:val="000000" w:themeColor="text1"/>
          <w:sz w:val="22"/>
          <w:szCs w:val="22"/>
        </w:rPr>
        <w:t>Ф.</w:t>
      </w:r>
      <w:r w:rsidR="00B06803">
        <w:rPr>
          <w:color w:val="000000" w:themeColor="text1"/>
          <w:sz w:val="22"/>
          <w:szCs w:val="22"/>
        </w:rPr>
        <w:t xml:space="preserve"> </w:t>
      </w:r>
      <w:r w:rsidRPr="00CA0D21">
        <w:rPr>
          <w:color w:val="000000" w:themeColor="text1"/>
          <w:sz w:val="22"/>
          <w:szCs w:val="22"/>
        </w:rPr>
        <w:t>Вла</w:t>
      </w:r>
      <w:r w:rsidR="00DB2CD4">
        <w:rPr>
          <w:color w:val="000000" w:themeColor="text1"/>
          <w:sz w:val="22"/>
          <w:szCs w:val="22"/>
        </w:rPr>
        <w:softHyphen/>
      </w:r>
      <w:r w:rsidRPr="00CA0D21">
        <w:rPr>
          <w:color w:val="000000" w:themeColor="text1"/>
          <w:sz w:val="22"/>
          <w:szCs w:val="22"/>
        </w:rPr>
        <w:t>димирский-Буданов, правовые нормы Соборного Уложения выражали в большей степени инте</w:t>
      </w:r>
      <w:r w:rsidR="00DB2CD4">
        <w:rPr>
          <w:color w:val="000000" w:themeColor="text1"/>
          <w:sz w:val="22"/>
          <w:szCs w:val="22"/>
        </w:rPr>
        <w:softHyphen/>
      </w:r>
      <w:r w:rsidRPr="00CA0D21">
        <w:rPr>
          <w:color w:val="000000" w:themeColor="text1"/>
          <w:sz w:val="22"/>
          <w:szCs w:val="22"/>
        </w:rPr>
        <w:t>ресы государства, а не землевладельцев [1, с. 167]. Поэтому крестьяне сохраняли свои обще</w:t>
      </w:r>
      <w:r w:rsidR="00DB2CD4">
        <w:rPr>
          <w:color w:val="000000" w:themeColor="text1"/>
          <w:sz w:val="22"/>
          <w:szCs w:val="22"/>
        </w:rPr>
        <w:softHyphen/>
      </w:r>
      <w:r w:rsidRPr="00CA0D21">
        <w:rPr>
          <w:color w:val="000000" w:themeColor="text1"/>
          <w:sz w:val="22"/>
          <w:szCs w:val="22"/>
        </w:rPr>
        <w:t>гражданские права и статус государственного сословия [2, с. 221</w:t>
      </w:r>
      <w:r w:rsidR="00B06803">
        <w:rPr>
          <w:color w:val="000000" w:themeColor="text1"/>
          <w:sz w:val="22"/>
          <w:szCs w:val="22"/>
        </w:rPr>
        <w:t>–</w:t>
      </w:r>
      <w:r w:rsidRPr="00CA0D21">
        <w:rPr>
          <w:color w:val="000000" w:themeColor="text1"/>
          <w:sz w:val="22"/>
          <w:szCs w:val="22"/>
        </w:rPr>
        <w:t>223]. В.</w:t>
      </w:r>
      <w:r w:rsidR="00B06803">
        <w:rPr>
          <w:color w:val="000000" w:themeColor="text1"/>
          <w:sz w:val="22"/>
          <w:szCs w:val="22"/>
        </w:rPr>
        <w:t xml:space="preserve"> </w:t>
      </w:r>
      <w:r w:rsidRPr="00CA0D21">
        <w:rPr>
          <w:color w:val="000000" w:themeColor="text1"/>
          <w:sz w:val="22"/>
          <w:szCs w:val="22"/>
        </w:rPr>
        <w:t>И.</w:t>
      </w:r>
      <w:r w:rsidR="00B06803">
        <w:rPr>
          <w:color w:val="000000" w:themeColor="text1"/>
          <w:sz w:val="22"/>
          <w:szCs w:val="22"/>
        </w:rPr>
        <w:t xml:space="preserve"> </w:t>
      </w:r>
      <w:r w:rsidRPr="00CA0D21">
        <w:rPr>
          <w:color w:val="000000" w:themeColor="text1"/>
          <w:sz w:val="22"/>
          <w:szCs w:val="22"/>
        </w:rPr>
        <w:t>Сергеевич обра</w:t>
      </w:r>
      <w:r w:rsidR="00DB2CD4">
        <w:rPr>
          <w:color w:val="000000" w:themeColor="text1"/>
          <w:sz w:val="22"/>
          <w:szCs w:val="22"/>
        </w:rPr>
        <w:softHyphen/>
      </w:r>
      <w:r w:rsidRPr="00CA0D21">
        <w:rPr>
          <w:color w:val="000000" w:themeColor="text1"/>
          <w:sz w:val="22"/>
          <w:szCs w:val="22"/>
        </w:rPr>
        <w:t>щает внимание на ту особенность правового статуса крестьянина XVII в., по которой тяглец не мог стать объектом права землевладельца путем самопродажи [3, с.</w:t>
      </w:r>
      <w:r w:rsidR="00B06803">
        <w:rPr>
          <w:color w:val="000000" w:themeColor="text1"/>
          <w:sz w:val="22"/>
          <w:szCs w:val="22"/>
        </w:rPr>
        <w:t xml:space="preserve"> </w:t>
      </w:r>
      <w:r w:rsidRPr="00CA0D21">
        <w:rPr>
          <w:color w:val="000000" w:themeColor="text1"/>
          <w:sz w:val="22"/>
          <w:szCs w:val="22"/>
        </w:rPr>
        <w:t>219], что характерно для крепостного права более позднего времени. Однако с точки зрения В.</w:t>
      </w:r>
      <w:r w:rsidR="00B06803">
        <w:rPr>
          <w:color w:val="000000" w:themeColor="text1"/>
          <w:sz w:val="22"/>
          <w:szCs w:val="22"/>
        </w:rPr>
        <w:t xml:space="preserve"> </w:t>
      </w:r>
      <w:r w:rsidRPr="00CA0D21">
        <w:rPr>
          <w:color w:val="000000" w:themeColor="text1"/>
          <w:sz w:val="22"/>
          <w:szCs w:val="22"/>
        </w:rPr>
        <w:t>О.</w:t>
      </w:r>
      <w:r w:rsidR="00B06803">
        <w:rPr>
          <w:color w:val="000000" w:themeColor="text1"/>
          <w:sz w:val="22"/>
          <w:szCs w:val="22"/>
        </w:rPr>
        <w:t xml:space="preserve"> </w:t>
      </w:r>
      <w:r w:rsidRPr="00CA0D21">
        <w:rPr>
          <w:color w:val="000000" w:themeColor="text1"/>
          <w:sz w:val="22"/>
          <w:szCs w:val="22"/>
        </w:rPr>
        <w:t>Ключевского, Уложе</w:t>
      </w:r>
      <w:r w:rsidR="00DB2CD4">
        <w:rPr>
          <w:color w:val="000000" w:themeColor="text1"/>
          <w:sz w:val="22"/>
          <w:szCs w:val="22"/>
        </w:rPr>
        <w:softHyphen/>
      </w:r>
      <w:r w:rsidRPr="00CA0D21">
        <w:rPr>
          <w:color w:val="000000" w:themeColor="text1"/>
          <w:sz w:val="22"/>
          <w:szCs w:val="22"/>
        </w:rPr>
        <w:t>ние умаляло права крестьян [4, с. 170].</w:t>
      </w:r>
    </w:p>
    <w:p w:rsidR="003C71C6" w:rsidRPr="00CA0D21" w:rsidRDefault="003C71C6" w:rsidP="00A620D8">
      <w:pPr>
        <w:spacing w:line="242" w:lineRule="auto"/>
        <w:ind w:firstLine="709"/>
        <w:jc w:val="both"/>
        <w:rPr>
          <w:color w:val="000000" w:themeColor="text1"/>
          <w:sz w:val="22"/>
          <w:szCs w:val="22"/>
        </w:rPr>
      </w:pPr>
      <w:r w:rsidRPr="00CA0D21">
        <w:rPr>
          <w:color w:val="000000" w:themeColor="text1"/>
          <w:sz w:val="22"/>
          <w:szCs w:val="22"/>
        </w:rPr>
        <w:t>В советской историографии началась переоценка Соборного Уложения с классовых по</w:t>
      </w:r>
      <w:r w:rsidR="00DB2CD4">
        <w:rPr>
          <w:color w:val="000000" w:themeColor="text1"/>
          <w:sz w:val="22"/>
          <w:szCs w:val="22"/>
        </w:rPr>
        <w:softHyphen/>
      </w:r>
      <w:r w:rsidRPr="00CA0D21">
        <w:rPr>
          <w:color w:val="000000" w:themeColor="text1"/>
          <w:sz w:val="22"/>
          <w:szCs w:val="22"/>
        </w:rPr>
        <w:t>зиций. Б.</w:t>
      </w:r>
      <w:r w:rsidR="00B06803">
        <w:rPr>
          <w:color w:val="000000" w:themeColor="text1"/>
          <w:sz w:val="22"/>
          <w:szCs w:val="22"/>
        </w:rPr>
        <w:t xml:space="preserve"> </w:t>
      </w:r>
      <w:r w:rsidRPr="00CA0D21">
        <w:rPr>
          <w:color w:val="000000" w:themeColor="text1"/>
          <w:sz w:val="22"/>
          <w:szCs w:val="22"/>
        </w:rPr>
        <w:t>Д. Греков, М.</w:t>
      </w:r>
      <w:r w:rsidR="00B06803">
        <w:rPr>
          <w:color w:val="000000" w:themeColor="text1"/>
          <w:sz w:val="22"/>
          <w:szCs w:val="22"/>
        </w:rPr>
        <w:t xml:space="preserve"> </w:t>
      </w:r>
      <w:r w:rsidRPr="00CA0D21">
        <w:rPr>
          <w:color w:val="000000" w:themeColor="text1"/>
          <w:sz w:val="22"/>
          <w:szCs w:val="22"/>
        </w:rPr>
        <w:t>Н.</w:t>
      </w:r>
      <w:r w:rsidR="00B06803">
        <w:rPr>
          <w:color w:val="000000" w:themeColor="text1"/>
          <w:sz w:val="22"/>
          <w:szCs w:val="22"/>
        </w:rPr>
        <w:t xml:space="preserve"> </w:t>
      </w:r>
      <w:r w:rsidRPr="00CA0D21">
        <w:rPr>
          <w:color w:val="000000" w:themeColor="text1"/>
          <w:sz w:val="22"/>
          <w:szCs w:val="22"/>
        </w:rPr>
        <w:t>Тихомиров, А.</w:t>
      </w:r>
      <w:r w:rsidR="00B06803">
        <w:rPr>
          <w:color w:val="000000" w:themeColor="text1"/>
          <w:sz w:val="22"/>
          <w:szCs w:val="22"/>
        </w:rPr>
        <w:t xml:space="preserve"> </w:t>
      </w:r>
      <w:r w:rsidRPr="00CA0D21">
        <w:rPr>
          <w:color w:val="000000" w:themeColor="text1"/>
          <w:sz w:val="22"/>
          <w:szCs w:val="22"/>
        </w:rPr>
        <w:t>Г.</w:t>
      </w:r>
      <w:r w:rsidR="00B06803">
        <w:rPr>
          <w:color w:val="000000" w:themeColor="text1"/>
          <w:sz w:val="22"/>
          <w:szCs w:val="22"/>
        </w:rPr>
        <w:t xml:space="preserve"> </w:t>
      </w:r>
      <w:r w:rsidRPr="00CA0D21">
        <w:rPr>
          <w:color w:val="000000" w:themeColor="text1"/>
          <w:sz w:val="22"/>
          <w:szCs w:val="22"/>
        </w:rPr>
        <w:t>Маньков полагали, что исследуемый памятник права удовлетворил требования служилых людей и ограничил дееспособность крестьян [5, с.</w:t>
      </w:r>
      <w:r w:rsidR="00B06803">
        <w:rPr>
          <w:color w:val="000000" w:themeColor="text1"/>
          <w:sz w:val="22"/>
          <w:szCs w:val="22"/>
        </w:rPr>
        <w:t> </w:t>
      </w:r>
      <w:r w:rsidRPr="00CA0D21">
        <w:rPr>
          <w:color w:val="000000" w:themeColor="text1"/>
          <w:sz w:val="22"/>
          <w:szCs w:val="22"/>
        </w:rPr>
        <w:t>388, 390; 6, с.</w:t>
      </w:r>
      <w:r w:rsidR="00B06803">
        <w:rPr>
          <w:color w:val="000000" w:themeColor="text1"/>
          <w:sz w:val="22"/>
          <w:szCs w:val="22"/>
        </w:rPr>
        <w:t xml:space="preserve"> </w:t>
      </w:r>
      <w:r w:rsidRPr="00CA0D21">
        <w:rPr>
          <w:color w:val="000000" w:themeColor="text1"/>
          <w:sz w:val="22"/>
          <w:szCs w:val="22"/>
        </w:rPr>
        <w:t>188; 7, с.</w:t>
      </w:r>
      <w:r w:rsidR="00B06803">
        <w:rPr>
          <w:color w:val="000000" w:themeColor="text1"/>
          <w:sz w:val="22"/>
          <w:szCs w:val="22"/>
        </w:rPr>
        <w:t xml:space="preserve"> </w:t>
      </w:r>
      <w:r w:rsidRPr="00CA0D21">
        <w:rPr>
          <w:color w:val="000000" w:themeColor="text1"/>
          <w:sz w:val="22"/>
          <w:szCs w:val="22"/>
        </w:rPr>
        <w:t>150]. Отмена урочных лет стала важнейшим шагом на пути к усиле</w:t>
      </w:r>
      <w:r w:rsidR="00DB2CD4">
        <w:rPr>
          <w:color w:val="000000" w:themeColor="text1"/>
          <w:sz w:val="22"/>
          <w:szCs w:val="22"/>
        </w:rPr>
        <w:softHyphen/>
      </w:r>
      <w:r w:rsidRPr="00CA0D21">
        <w:rPr>
          <w:color w:val="000000" w:themeColor="text1"/>
          <w:sz w:val="22"/>
          <w:szCs w:val="22"/>
        </w:rPr>
        <w:t>нию крепостной зависимости.</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В постсоветской историографии социально-экономическая проблематика практически оказалась невостребованной. Крайне мало уделяется внимания и крестьянству, которое состав</w:t>
      </w:r>
      <w:r w:rsidR="00DB2CD4">
        <w:rPr>
          <w:color w:val="000000" w:themeColor="text1"/>
          <w:sz w:val="22"/>
          <w:szCs w:val="22"/>
        </w:rPr>
        <w:softHyphen/>
      </w:r>
      <w:r w:rsidRPr="00CA0D21">
        <w:rPr>
          <w:color w:val="000000" w:themeColor="text1"/>
          <w:sz w:val="22"/>
          <w:szCs w:val="22"/>
        </w:rPr>
        <w:t>ляло основную массу населения страны вплоть до середины ХХ в. Отсутствуют также специ</w:t>
      </w:r>
      <w:r w:rsidR="00DB2CD4">
        <w:rPr>
          <w:color w:val="000000" w:themeColor="text1"/>
          <w:sz w:val="22"/>
          <w:szCs w:val="22"/>
        </w:rPr>
        <w:softHyphen/>
      </w:r>
      <w:r w:rsidRPr="00CA0D21">
        <w:rPr>
          <w:color w:val="000000" w:themeColor="text1"/>
          <w:sz w:val="22"/>
          <w:szCs w:val="22"/>
        </w:rPr>
        <w:t>альные исследования социального статуса крестьянина по материалам Соборного Уложения. Правовой статус определяется с позиций советских ученых без внесения необходимых коррек</w:t>
      </w:r>
      <w:r w:rsidR="00DB2CD4">
        <w:rPr>
          <w:color w:val="000000" w:themeColor="text1"/>
          <w:sz w:val="22"/>
          <w:szCs w:val="22"/>
        </w:rPr>
        <w:softHyphen/>
      </w:r>
      <w:r w:rsidRPr="00CA0D21">
        <w:rPr>
          <w:color w:val="000000" w:themeColor="text1"/>
          <w:sz w:val="22"/>
          <w:szCs w:val="22"/>
        </w:rPr>
        <w:t>тив. Настоящее исследование представляет собой попытку решения данного вопроса с позиций современной науки и с учетом наработок предшествующих поколений исследователей.</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Уложение четко определило основания для признания лица крестьянином. Запись в</w:t>
      </w:r>
      <w:r w:rsidR="00B06803">
        <w:rPr>
          <w:color w:val="000000" w:themeColor="text1"/>
          <w:sz w:val="22"/>
          <w:szCs w:val="22"/>
        </w:rPr>
        <w:t> </w:t>
      </w:r>
      <w:r w:rsidRPr="00CA0D21">
        <w:rPr>
          <w:color w:val="000000" w:themeColor="text1"/>
          <w:sz w:val="22"/>
          <w:szCs w:val="22"/>
        </w:rPr>
        <w:t xml:space="preserve">писцовых книгах от </w:t>
      </w:r>
      <w:smartTag w:uri="urn:schemas-microsoft-com:office:smarttags" w:element="metricconverter">
        <w:smartTagPr>
          <w:attr w:name="ProductID" w:val="1626 г"/>
        </w:smartTagPr>
        <w:r w:rsidRPr="00CA0D21">
          <w:rPr>
            <w:color w:val="000000" w:themeColor="text1"/>
            <w:sz w:val="22"/>
            <w:szCs w:val="22"/>
          </w:rPr>
          <w:t>1626 г</w:t>
        </w:r>
      </w:smartTag>
      <w:r w:rsidRPr="00CA0D21">
        <w:rPr>
          <w:color w:val="000000" w:themeColor="text1"/>
          <w:sz w:val="22"/>
          <w:szCs w:val="22"/>
        </w:rPr>
        <w:t>. для всех категорий крестьян (гл. XI</w:t>
      </w:r>
      <w:r w:rsidR="00B06803">
        <w:rPr>
          <w:color w:val="000000" w:themeColor="text1"/>
          <w:sz w:val="22"/>
          <w:szCs w:val="22"/>
        </w:rPr>
        <w:t>,</w:t>
      </w:r>
      <w:r w:rsidRPr="00CA0D21">
        <w:rPr>
          <w:color w:val="000000" w:themeColor="text1"/>
          <w:sz w:val="22"/>
          <w:szCs w:val="22"/>
        </w:rPr>
        <w:t xml:space="preserve"> ст.</w:t>
      </w:r>
      <w:r w:rsidR="00B06803">
        <w:rPr>
          <w:color w:val="000000" w:themeColor="text1"/>
          <w:sz w:val="22"/>
          <w:szCs w:val="22"/>
        </w:rPr>
        <w:t xml:space="preserve"> </w:t>
      </w:r>
      <w:r w:rsidRPr="00CA0D21">
        <w:rPr>
          <w:color w:val="000000" w:themeColor="text1"/>
          <w:sz w:val="22"/>
          <w:szCs w:val="22"/>
        </w:rPr>
        <w:t>1) и в отдельных или от</w:t>
      </w:r>
      <w:r w:rsidR="00DB2CD4">
        <w:rPr>
          <w:color w:val="000000" w:themeColor="text1"/>
          <w:sz w:val="22"/>
          <w:szCs w:val="22"/>
        </w:rPr>
        <w:softHyphen/>
      </w:r>
      <w:r w:rsidRPr="00CA0D21">
        <w:rPr>
          <w:color w:val="000000" w:themeColor="text1"/>
          <w:sz w:val="22"/>
          <w:szCs w:val="22"/>
        </w:rPr>
        <w:t xml:space="preserve">казных книгах после </w:t>
      </w:r>
      <w:smartTag w:uri="urn:schemas-microsoft-com:office:smarttags" w:element="metricconverter">
        <w:smartTagPr>
          <w:attr w:name="ProductID" w:val="1626 г"/>
        </w:smartTagPr>
        <w:r w:rsidRPr="00CA0D21">
          <w:rPr>
            <w:color w:val="000000" w:themeColor="text1"/>
            <w:sz w:val="22"/>
            <w:szCs w:val="22"/>
          </w:rPr>
          <w:t>1626 г</w:t>
        </w:r>
      </w:smartTag>
      <w:r w:rsidRPr="00CA0D21">
        <w:rPr>
          <w:color w:val="000000" w:themeColor="text1"/>
          <w:sz w:val="22"/>
          <w:szCs w:val="22"/>
        </w:rPr>
        <w:t>. для вотчинных и поместных крестьян устанавливала крепостную зависимость лица (гл. XI</w:t>
      </w:r>
      <w:r w:rsidR="00B06803">
        <w:rPr>
          <w:color w:val="000000" w:themeColor="text1"/>
          <w:sz w:val="22"/>
          <w:szCs w:val="22"/>
        </w:rPr>
        <w:t>,</w:t>
      </w:r>
      <w:r w:rsidRPr="00CA0D21">
        <w:rPr>
          <w:color w:val="000000" w:themeColor="text1"/>
          <w:sz w:val="22"/>
          <w:szCs w:val="22"/>
        </w:rPr>
        <w:t xml:space="preserve"> ст. 2). Другим основанием являлась запись в переписных книгах </w:t>
      </w:r>
      <w:r w:rsidRPr="00CA0D21">
        <w:rPr>
          <w:color w:val="000000" w:themeColor="text1"/>
          <w:sz w:val="22"/>
          <w:szCs w:val="22"/>
        </w:rPr>
        <w:lastRenderedPageBreak/>
        <w:t>1646–1648 гг. Кроме жен и детей записанных, переписные книги определяли прикрепление братьев, племянников, внучат с женами и детьми. Уложение распространило потомственную крепостную принадлежность по прямой нисходящей до четвертого колена (правнуки) и по бо</w:t>
      </w:r>
      <w:r w:rsidR="00DB2CD4">
        <w:rPr>
          <w:color w:val="000000" w:themeColor="text1"/>
          <w:sz w:val="22"/>
          <w:szCs w:val="22"/>
        </w:rPr>
        <w:softHyphen/>
      </w:r>
      <w:r w:rsidRPr="00CA0D21">
        <w:rPr>
          <w:color w:val="000000" w:themeColor="text1"/>
          <w:sz w:val="22"/>
          <w:szCs w:val="22"/>
        </w:rPr>
        <w:t>ковой нисходящей до второго колена (племянники), включая жен и мужей (гл. XI</w:t>
      </w:r>
      <w:r w:rsidR="00B06803">
        <w:rPr>
          <w:color w:val="000000" w:themeColor="text1"/>
          <w:sz w:val="22"/>
          <w:szCs w:val="22"/>
        </w:rPr>
        <w:t>,</w:t>
      </w:r>
      <w:r w:rsidRPr="00CA0D21">
        <w:rPr>
          <w:color w:val="000000" w:themeColor="text1"/>
          <w:sz w:val="22"/>
          <w:szCs w:val="22"/>
        </w:rPr>
        <w:t xml:space="preserve"> ст. 9).</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Писцовые книги 20-х гг. и переписные 40-х гг. могли выступать в качестве независимых оснований для прикрепления, а также могли применяться в комплексе (гл. XI</w:t>
      </w:r>
      <w:r w:rsidR="00B06803">
        <w:rPr>
          <w:color w:val="000000" w:themeColor="text1"/>
          <w:sz w:val="22"/>
          <w:szCs w:val="22"/>
        </w:rPr>
        <w:t>,</w:t>
      </w:r>
      <w:r w:rsidRPr="00CA0D21">
        <w:rPr>
          <w:color w:val="000000" w:themeColor="text1"/>
          <w:sz w:val="22"/>
          <w:szCs w:val="22"/>
        </w:rPr>
        <w:t xml:space="preserve"> ст. 11).</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Уложение признало предшествующие его принятию «полюбовные» сделки на беглых крестьян и запретило их пересмотр (гл. XI</w:t>
      </w:r>
      <w:r w:rsidR="00B06803">
        <w:rPr>
          <w:color w:val="000000" w:themeColor="text1"/>
          <w:sz w:val="22"/>
          <w:szCs w:val="22"/>
        </w:rPr>
        <w:t>,</w:t>
      </w:r>
      <w:r w:rsidRPr="00CA0D21">
        <w:rPr>
          <w:color w:val="000000" w:themeColor="text1"/>
          <w:sz w:val="22"/>
          <w:szCs w:val="22"/>
        </w:rPr>
        <w:t xml:space="preserve"> ст. 8) [7, </w:t>
      </w:r>
      <w:r w:rsidRPr="00CA0D21">
        <w:rPr>
          <w:color w:val="000000" w:themeColor="text1"/>
          <w:sz w:val="22"/>
          <w:szCs w:val="22"/>
          <w:lang w:val="en-US"/>
        </w:rPr>
        <w:t>c</w:t>
      </w:r>
      <w:r w:rsidRPr="00CA0D21">
        <w:rPr>
          <w:color w:val="000000" w:themeColor="text1"/>
          <w:sz w:val="22"/>
          <w:szCs w:val="22"/>
        </w:rPr>
        <w:t>. 130–131]. Достижением Уложения стала обязательность регистрации сделочных записей на крестьян, включая отписи о возвращении беглых, в Поместном приказе (гл. XI</w:t>
      </w:r>
      <w:r w:rsidR="00B06803">
        <w:rPr>
          <w:color w:val="000000" w:themeColor="text1"/>
          <w:sz w:val="22"/>
          <w:szCs w:val="22"/>
        </w:rPr>
        <w:t>,</w:t>
      </w:r>
      <w:r w:rsidRPr="00CA0D21">
        <w:rPr>
          <w:color w:val="000000" w:themeColor="text1"/>
          <w:sz w:val="22"/>
          <w:szCs w:val="22"/>
        </w:rPr>
        <w:t xml:space="preserve"> ст. 4,</w:t>
      </w:r>
      <w:r w:rsidR="00B06803">
        <w:rPr>
          <w:color w:val="000000" w:themeColor="text1"/>
          <w:sz w:val="22"/>
          <w:szCs w:val="22"/>
        </w:rPr>
        <w:t xml:space="preserve"> </w:t>
      </w:r>
      <w:r w:rsidRPr="00CA0D21">
        <w:rPr>
          <w:color w:val="000000" w:themeColor="text1"/>
          <w:sz w:val="22"/>
          <w:szCs w:val="22"/>
        </w:rPr>
        <w:t xml:space="preserve">6) [8, </w:t>
      </w:r>
      <w:r w:rsidRPr="00CA0D21">
        <w:rPr>
          <w:color w:val="000000" w:themeColor="text1"/>
          <w:sz w:val="22"/>
          <w:szCs w:val="22"/>
          <w:lang w:val="en-US"/>
        </w:rPr>
        <w:t>c</w:t>
      </w:r>
      <w:r w:rsidRPr="00CA0D21">
        <w:rPr>
          <w:color w:val="000000" w:themeColor="text1"/>
          <w:sz w:val="22"/>
          <w:szCs w:val="22"/>
        </w:rPr>
        <w:t>. 234].</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Крестьяне, прикрепление к земле которых не было зафиксировано ни в одном докумен</w:t>
      </w:r>
      <w:r w:rsidR="00DB2CD4">
        <w:rPr>
          <w:color w:val="000000" w:themeColor="text1"/>
          <w:sz w:val="22"/>
          <w:szCs w:val="22"/>
        </w:rPr>
        <w:softHyphen/>
      </w:r>
      <w:r w:rsidRPr="00CA0D21">
        <w:rPr>
          <w:color w:val="000000" w:themeColor="text1"/>
          <w:sz w:val="22"/>
          <w:szCs w:val="22"/>
        </w:rPr>
        <w:t>те, признавались вольными государевыми людьми. Вновь приобрести статус крестьянина они могли с получением порядной грамоты. Этот документ являлся гражданской сделкой, которая регламентировала только факт прикрепления бывшего вольного человека к землевладению (гл.</w:t>
      </w:r>
      <w:r w:rsidR="00B06803">
        <w:rPr>
          <w:color w:val="000000" w:themeColor="text1"/>
          <w:sz w:val="22"/>
          <w:szCs w:val="22"/>
        </w:rPr>
        <w:t> </w:t>
      </w:r>
      <w:r w:rsidRPr="00CA0D21">
        <w:rPr>
          <w:color w:val="000000" w:themeColor="text1"/>
          <w:sz w:val="22"/>
          <w:szCs w:val="22"/>
        </w:rPr>
        <w:t>XI</w:t>
      </w:r>
      <w:r w:rsidR="00B06803">
        <w:rPr>
          <w:color w:val="000000" w:themeColor="text1"/>
          <w:sz w:val="22"/>
          <w:szCs w:val="22"/>
        </w:rPr>
        <w:t>,</w:t>
      </w:r>
      <w:r w:rsidRPr="00CA0D21">
        <w:rPr>
          <w:color w:val="000000" w:themeColor="text1"/>
          <w:sz w:val="22"/>
          <w:szCs w:val="22"/>
        </w:rPr>
        <w:t xml:space="preserve"> ст. 20). Порядная носила добровольный характер [2, </w:t>
      </w:r>
      <w:r w:rsidRPr="00CA0D21">
        <w:rPr>
          <w:color w:val="000000" w:themeColor="text1"/>
          <w:sz w:val="22"/>
          <w:szCs w:val="22"/>
          <w:lang w:val="en-US"/>
        </w:rPr>
        <w:t>c</w:t>
      </w:r>
      <w:r w:rsidRPr="00CA0D21">
        <w:rPr>
          <w:color w:val="000000" w:themeColor="text1"/>
          <w:sz w:val="22"/>
          <w:szCs w:val="22"/>
        </w:rPr>
        <w:t>. 232–233] и подлежала регистра</w:t>
      </w:r>
      <w:r w:rsidR="00DB2CD4">
        <w:rPr>
          <w:color w:val="000000" w:themeColor="text1"/>
          <w:sz w:val="22"/>
          <w:szCs w:val="22"/>
        </w:rPr>
        <w:softHyphen/>
      </w:r>
      <w:r w:rsidRPr="00CA0D21">
        <w:rPr>
          <w:color w:val="000000" w:themeColor="text1"/>
          <w:sz w:val="22"/>
          <w:szCs w:val="22"/>
        </w:rPr>
        <w:t xml:space="preserve">ции в Поместном приказе [8, </w:t>
      </w:r>
      <w:r w:rsidRPr="00CA0D21">
        <w:rPr>
          <w:color w:val="000000" w:themeColor="text1"/>
          <w:sz w:val="22"/>
          <w:szCs w:val="22"/>
          <w:lang w:val="en-US"/>
        </w:rPr>
        <w:t>c</w:t>
      </w:r>
      <w:r w:rsidRPr="00CA0D21">
        <w:rPr>
          <w:color w:val="000000" w:themeColor="text1"/>
          <w:sz w:val="22"/>
          <w:szCs w:val="22"/>
        </w:rPr>
        <w:t>. 236].</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Основанием прекращения крепостной зависимости являлась отпускная грамота, выда</w:t>
      </w:r>
      <w:r w:rsidR="00DB2CD4">
        <w:rPr>
          <w:color w:val="000000" w:themeColor="text1"/>
          <w:sz w:val="22"/>
          <w:szCs w:val="22"/>
        </w:rPr>
        <w:softHyphen/>
      </w:r>
      <w:r w:rsidRPr="00CA0D21">
        <w:rPr>
          <w:color w:val="000000" w:themeColor="text1"/>
          <w:sz w:val="22"/>
          <w:szCs w:val="22"/>
        </w:rPr>
        <w:t>ваемая землевладельцем крестьянину. Не могли получить отпускную грамоту помещичьи кре</w:t>
      </w:r>
      <w:r w:rsidR="00DB2CD4">
        <w:rPr>
          <w:color w:val="000000" w:themeColor="text1"/>
          <w:sz w:val="22"/>
          <w:szCs w:val="22"/>
        </w:rPr>
        <w:softHyphen/>
      </w:r>
      <w:r w:rsidRPr="00CA0D21">
        <w:rPr>
          <w:color w:val="000000" w:themeColor="text1"/>
          <w:sz w:val="22"/>
          <w:szCs w:val="22"/>
        </w:rPr>
        <w:t>стьяне, поскольку их землевладелец, не являясь полным собственником, не имел на это право (гл. XV</w:t>
      </w:r>
      <w:r w:rsidR="00B06803">
        <w:rPr>
          <w:color w:val="000000" w:themeColor="text1"/>
          <w:sz w:val="22"/>
          <w:szCs w:val="22"/>
        </w:rPr>
        <w:t>,</w:t>
      </w:r>
      <w:r w:rsidRPr="00CA0D21">
        <w:rPr>
          <w:color w:val="000000" w:themeColor="text1"/>
          <w:sz w:val="22"/>
          <w:szCs w:val="22"/>
        </w:rPr>
        <w:t xml:space="preserve"> ст. 3) [2, </w:t>
      </w:r>
      <w:r w:rsidRPr="00CA0D21">
        <w:rPr>
          <w:color w:val="000000" w:themeColor="text1"/>
          <w:sz w:val="22"/>
          <w:szCs w:val="22"/>
          <w:lang w:val="en-US"/>
        </w:rPr>
        <w:t>c</w:t>
      </w:r>
      <w:r w:rsidRPr="00CA0D21">
        <w:rPr>
          <w:color w:val="000000" w:themeColor="text1"/>
          <w:sz w:val="22"/>
          <w:szCs w:val="22"/>
        </w:rPr>
        <w:t>. 211].</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Крестьянин по Соборному Уложению выступал как в качестве объекта права землевла</w:t>
      </w:r>
      <w:r w:rsidR="00DB2CD4">
        <w:rPr>
          <w:color w:val="000000" w:themeColor="text1"/>
          <w:sz w:val="22"/>
          <w:szCs w:val="22"/>
        </w:rPr>
        <w:softHyphen/>
      </w:r>
      <w:r w:rsidRPr="00CA0D21">
        <w:rPr>
          <w:color w:val="000000" w:themeColor="text1"/>
          <w:sz w:val="22"/>
          <w:szCs w:val="22"/>
        </w:rPr>
        <w:t>дельца, так и в качестве субъекта правовых отношений. Ограниченность дееспособности кре</w:t>
      </w:r>
      <w:r w:rsidR="00DB2CD4">
        <w:rPr>
          <w:color w:val="000000" w:themeColor="text1"/>
          <w:sz w:val="22"/>
          <w:szCs w:val="22"/>
        </w:rPr>
        <w:softHyphen/>
      </w:r>
      <w:r w:rsidRPr="00CA0D21">
        <w:rPr>
          <w:color w:val="000000" w:themeColor="text1"/>
          <w:sz w:val="22"/>
          <w:szCs w:val="22"/>
        </w:rPr>
        <w:t>стьянина был</w:t>
      </w:r>
      <w:r w:rsidR="00A620D8">
        <w:rPr>
          <w:color w:val="000000" w:themeColor="text1"/>
          <w:sz w:val="22"/>
          <w:szCs w:val="22"/>
        </w:rPr>
        <w:t>а</w:t>
      </w:r>
      <w:r w:rsidRPr="00CA0D21">
        <w:rPr>
          <w:color w:val="000000" w:themeColor="text1"/>
          <w:sz w:val="22"/>
          <w:szCs w:val="22"/>
        </w:rPr>
        <w:t xml:space="preserve"> вызвана, вероятно, объективными причинами. Так</w:t>
      </w:r>
      <w:r w:rsidR="00A620D8">
        <w:rPr>
          <w:color w:val="000000" w:themeColor="text1"/>
          <w:sz w:val="22"/>
          <w:szCs w:val="22"/>
        </w:rPr>
        <w:t>,</w:t>
      </w:r>
      <w:r w:rsidRPr="00CA0D21">
        <w:rPr>
          <w:color w:val="000000" w:themeColor="text1"/>
          <w:sz w:val="22"/>
          <w:szCs w:val="22"/>
        </w:rPr>
        <w:t xml:space="preserve"> землевладелец защищал пра</w:t>
      </w:r>
      <w:r w:rsidR="00DB2CD4">
        <w:rPr>
          <w:color w:val="000000" w:themeColor="text1"/>
          <w:sz w:val="22"/>
          <w:szCs w:val="22"/>
        </w:rPr>
        <w:softHyphen/>
      </w:r>
      <w:r w:rsidRPr="00CA0D21">
        <w:rPr>
          <w:color w:val="000000" w:themeColor="text1"/>
          <w:sz w:val="22"/>
          <w:szCs w:val="22"/>
        </w:rPr>
        <w:t>ва крестьянина своего владения в суде, дабы отсутствие тяглеца в пашенный период не нанесло ущерба хозяйству (гл. XIII</w:t>
      </w:r>
      <w:r w:rsidR="00B06803">
        <w:rPr>
          <w:color w:val="000000" w:themeColor="text1"/>
          <w:sz w:val="22"/>
          <w:szCs w:val="22"/>
        </w:rPr>
        <w:t>,</w:t>
      </w:r>
      <w:r w:rsidRPr="00CA0D21">
        <w:rPr>
          <w:color w:val="000000" w:themeColor="text1"/>
          <w:sz w:val="22"/>
          <w:szCs w:val="22"/>
        </w:rPr>
        <w:t xml:space="preserve"> ст. 7) [8, </w:t>
      </w:r>
      <w:r w:rsidRPr="00CA0D21">
        <w:rPr>
          <w:color w:val="000000" w:themeColor="text1"/>
          <w:sz w:val="22"/>
          <w:szCs w:val="22"/>
          <w:lang w:val="en-US"/>
        </w:rPr>
        <w:t>c</w:t>
      </w:r>
      <w:r w:rsidRPr="00CA0D21">
        <w:rPr>
          <w:color w:val="000000" w:themeColor="text1"/>
          <w:sz w:val="22"/>
          <w:szCs w:val="22"/>
        </w:rPr>
        <w:t>. 246]. При столкновении равных прав двух землевладель</w:t>
      </w:r>
      <w:r w:rsidR="00DB2CD4">
        <w:rPr>
          <w:color w:val="000000" w:themeColor="text1"/>
          <w:sz w:val="22"/>
          <w:szCs w:val="22"/>
        </w:rPr>
        <w:softHyphen/>
      </w:r>
      <w:r w:rsidRPr="00CA0D21">
        <w:rPr>
          <w:color w:val="000000" w:themeColor="text1"/>
          <w:sz w:val="22"/>
          <w:szCs w:val="22"/>
        </w:rPr>
        <w:t>цев на беглых крестьян, вступивших в брак за рубежом, спор решался жребием. Проигравший вознаграждался пятью рублями (гл. XI</w:t>
      </w:r>
      <w:r w:rsidR="00B06803">
        <w:rPr>
          <w:color w:val="000000" w:themeColor="text1"/>
          <w:sz w:val="22"/>
          <w:szCs w:val="22"/>
        </w:rPr>
        <w:t>,</w:t>
      </w:r>
      <w:r w:rsidRPr="00CA0D21">
        <w:rPr>
          <w:color w:val="000000" w:themeColor="text1"/>
          <w:sz w:val="22"/>
          <w:szCs w:val="22"/>
        </w:rPr>
        <w:t xml:space="preserve"> ст. 34).</w:t>
      </w:r>
    </w:p>
    <w:p w:rsidR="003C71C6" w:rsidRPr="00CA0D21" w:rsidRDefault="003C71C6" w:rsidP="00A620D8">
      <w:pPr>
        <w:spacing w:line="245" w:lineRule="auto"/>
        <w:ind w:firstLine="709"/>
        <w:jc w:val="both"/>
        <w:rPr>
          <w:color w:val="000000" w:themeColor="text1"/>
          <w:sz w:val="22"/>
          <w:szCs w:val="22"/>
        </w:rPr>
      </w:pPr>
      <w:r w:rsidRPr="00CA0D21">
        <w:rPr>
          <w:color w:val="000000" w:themeColor="text1"/>
          <w:sz w:val="22"/>
          <w:szCs w:val="22"/>
        </w:rPr>
        <w:t>В качестве лица, обладающего определенной правоспособностью, крестьянин выступал в целом ряде гражданско-правовых дел. Проявлением этого положения может служить норма, по которой жители городов и крестьяне могли предъявлять иск друг другу (гл. XIII</w:t>
      </w:r>
      <w:r w:rsidR="00B06803">
        <w:rPr>
          <w:color w:val="000000" w:themeColor="text1"/>
          <w:sz w:val="22"/>
          <w:szCs w:val="22"/>
        </w:rPr>
        <w:t>,</w:t>
      </w:r>
      <w:r w:rsidRPr="00CA0D21">
        <w:rPr>
          <w:color w:val="000000" w:themeColor="text1"/>
          <w:sz w:val="22"/>
          <w:szCs w:val="22"/>
        </w:rPr>
        <w:t xml:space="preserve"> ст.</w:t>
      </w:r>
      <w:r w:rsidR="00B06803">
        <w:rPr>
          <w:color w:val="000000" w:themeColor="text1"/>
          <w:sz w:val="22"/>
          <w:szCs w:val="22"/>
        </w:rPr>
        <w:t xml:space="preserve"> </w:t>
      </w:r>
      <w:r w:rsidRPr="00CA0D21">
        <w:rPr>
          <w:color w:val="000000" w:themeColor="text1"/>
          <w:sz w:val="22"/>
          <w:szCs w:val="22"/>
        </w:rPr>
        <w:t xml:space="preserve">3) [7, </w:t>
      </w:r>
      <w:r w:rsidRPr="00CA0D21">
        <w:rPr>
          <w:color w:val="000000" w:themeColor="text1"/>
          <w:sz w:val="22"/>
          <w:szCs w:val="22"/>
          <w:lang w:val="en-US"/>
        </w:rPr>
        <w:t>c</w:t>
      </w:r>
      <w:r w:rsidRPr="00CA0D21">
        <w:rPr>
          <w:color w:val="000000" w:themeColor="text1"/>
          <w:sz w:val="22"/>
          <w:szCs w:val="22"/>
        </w:rPr>
        <w:t>. 144]. Крестьяне могли обладать правом собственности и вступления в договор, даже с каз</w:t>
      </w:r>
      <w:r w:rsidR="00DB2CD4">
        <w:rPr>
          <w:color w:val="000000" w:themeColor="text1"/>
          <w:sz w:val="22"/>
          <w:szCs w:val="22"/>
        </w:rPr>
        <w:softHyphen/>
      </w:r>
      <w:r w:rsidRPr="00CA0D21">
        <w:rPr>
          <w:color w:val="000000" w:themeColor="text1"/>
          <w:sz w:val="22"/>
          <w:szCs w:val="22"/>
        </w:rPr>
        <w:t>ной, от своего лица (гл. XVII</w:t>
      </w:r>
      <w:r w:rsidR="00B06803">
        <w:rPr>
          <w:color w:val="000000" w:themeColor="text1"/>
          <w:sz w:val="22"/>
          <w:szCs w:val="22"/>
        </w:rPr>
        <w:t>,</w:t>
      </w:r>
      <w:r w:rsidRPr="00CA0D21">
        <w:rPr>
          <w:color w:val="000000" w:themeColor="text1"/>
          <w:sz w:val="22"/>
          <w:szCs w:val="22"/>
        </w:rPr>
        <w:t xml:space="preserve"> ст. 23) [7, </w:t>
      </w:r>
      <w:r w:rsidRPr="00CA0D21">
        <w:rPr>
          <w:color w:val="000000" w:themeColor="text1"/>
          <w:sz w:val="22"/>
          <w:szCs w:val="22"/>
          <w:lang w:val="en-US"/>
        </w:rPr>
        <w:t>c</w:t>
      </w:r>
      <w:r w:rsidRPr="00CA0D21">
        <w:rPr>
          <w:color w:val="000000" w:themeColor="text1"/>
          <w:sz w:val="22"/>
          <w:szCs w:val="22"/>
        </w:rPr>
        <w:t>. 140]. Тяглецы могли давать взаймы или под залог недвижимости деньги торговым и посадским людям (гл. XIX</w:t>
      </w:r>
      <w:r w:rsidR="00B06803">
        <w:rPr>
          <w:color w:val="000000" w:themeColor="text1"/>
          <w:sz w:val="22"/>
          <w:szCs w:val="22"/>
        </w:rPr>
        <w:t>,</w:t>
      </w:r>
      <w:r w:rsidRPr="00CA0D21">
        <w:rPr>
          <w:color w:val="000000" w:themeColor="text1"/>
          <w:sz w:val="22"/>
          <w:szCs w:val="22"/>
        </w:rPr>
        <w:t xml:space="preserve"> ст. 16). Крестьяне имели право торговать, но только с возов и стругов (гл. XIX</w:t>
      </w:r>
      <w:r w:rsidR="00B06803">
        <w:rPr>
          <w:color w:val="000000" w:themeColor="text1"/>
          <w:sz w:val="22"/>
          <w:szCs w:val="22"/>
        </w:rPr>
        <w:t>,</w:t>
      </w:r>
      <w:r w:rsidRPr="00CA0D21">
        <w:rPr>
          <w:color w:val="000000" w:themeColor="text1"/>
          <w:sz w:val="22"/>
          <w:szCs w:val="22"/>
        </w:rPr>
        <w:t xml:space="preserve"> ст. 17) [3, </w:t>
      </w:r>
      <w:r w:rsidRPr="00CA0D21">
        <w:rPr>
          <w:color w:val="000000" w:themeColor="text1"/>
          <w:sz w:val="22"/>
          <w:szCs w:val="22"/>
          <w:lang w:val="en-US"/>
        </w:rPr>
        <w:t>c</w:t>
      </w:r>
      <w:r w:rsidRPr="00CA0D21">
        <w:rPr>
          <w:color w:val="000000" w:themeColor="text1"/>
          <w:sz w:val="22"/>
          <w:szCs w:val="22"/>
        </w:rPr>
        <w:t>. 222].</w:t>
      </w:r>
    </w:p>
    <w:p w:rsidR="003C71C6" w:rsidRPr="00CA0D21" w:rsidRDefault="003C71C6" w:rsidP="00CA0D21">
      <w:pPr>
        <w:ind w:firstLine="709"/>
        <w:jc w:val="both"/>
        <w:rPr>
          <w:color w:val="000000" w:themeColor="text1"/>
          <w:sz w:val="22"/>
          <w:szCs w:val="22"/>
        </w:rPr>
      </w:pPr>
      <w:r w:rsidRPr="00CA0D21">
        <w:rPr>
          <w:color w:val="000000" w:themeColor="text1"/>
          <w:sz w:val="22"/>
          <w:szCs w:val="22"/>
        </w:rPr>
        <w:t xml:space="preserve">Уложение ценило личность крестьянина. Это выражается в том, что лицо, оскорбившее крестьянина, должно было выплатить штраф в размере одного рубля в пользу потерпевшего [2, </w:t>
      </w:r>
      <w:r w:rsidRPr="00CA0D21">
        <w:rPr>
          <w:color w:val="000000" w:themeColor="text1"/>
          <w:sz w:val="22"/>
          <w:szCs w:val="22"/>
          <w:lang w:val="en-US"/>
        </w:rPr>
        <w:t>c</w:t>
      </w:r>
      <w:r w:rsidRPr="00CA0D21">
        <w:rPr>
          <w:color w:val="000000" w:themeColor="text1"/>
          <w:sz w:val="22"/>
          <w:szCs w:val="22"/>
        </w:rPr>
        <w:t>. 217]. За битье крестьянина без увечья назначался штраф в размере двух рублей, с причинени</w:t>
      </w:r>
      <w:r w:rsidR="00DB2CD4">
        <w:rPr>
          <w:color w:val="000000" w:themeColor="text1"/>
          <w:sz w:val="22"/>
          <w:szCs w:val="22"/>
        </w:rPr>
        <w:softHyphen/>
      </w:r>
      <w:r w:rsidRPr="00CA0D21">
        <w:rPr>
          <w:color w:val="000000" w:themeColor="text1"/>
          <w:sz w:val="22"/>
          <w:szCs w:val="22"/>
        </w:rPr>
        <w:t xml:space="preserve">ем увечья </w:t>
      </w:r>
      <w:r w:rsidR="00B06803">
        <w:rPr>
          <w:color w:val="000000" w:themeColor="text1"/>
          <w:sz w:val="22"/>
          <w:szCs w:val="22"/>
        </w:rPr>
        <w:t>—</w:t>
      </w:r>
      <w:r w:rsidRPr="00CA0D21">
        <w:rPr>
          <w:color w:val="000000" w:themeColor="text1"/>
          <w:sz w:val="22"/>
          <w:szCs w:val="22"/>
        </w:rPr>
        <w:t xml:space="preserve"> десять рублей (гл. X</w:t>
      </w:r>
      <w:r w:rsidR="00B06803">
        <w:rPr>
          <w:color w:val="000000" w:themeColor="text1"/>
          <w:sz w:val="22"/>
          <w:szCs w:val="22"/>
        </w:rPr>
        <w:t>,</w:t>
      </w:r>
      <w:r w:rsidRPr="00CA0D21">
        <w:rPr>
          <w:color w:val="000000" w:themeColor="text1"/>
          <w:sz w:val="22"/>
          <w:szCs w:val="22"/>
        </w:rPr>
        <w:t xml:space="preserve"> ст. 94) [7, с. 146].</w:t>
      </w:r>
    </w:p>
    <w:p w:rsidR="003C71C6" w:rsidRPr="00CA0D21" w:rsidRDefault="003C71C6" w:rsidP="00CA0D21">
      <w:pPr>
        <w:ind w:firstLine="709"/>
        <w:jc w:val="both"/>
        <w:rPr>
          <w:color w:val="000000" w:themeColor="text1"/>
          <w:sz w:val="22"/>
          <w:szCs w:val="22"/>
        </w:rPr>
      </w:pPr>
      <w:r w:rsidRPr="00CA0D21">
        <w:rPr>
          <w:color w:val="000000" w:themeColor="text1"/>
          <w:sz w:val="22"/>
          <w:szCs w:val="22"/>
        </w:rPr>
        <w:t>Крестьянин выступает как субъект права, участвуя в следственном и судебном процес</w:t>
      </w:r>
      <w:r w:rsidR="00DB2CD4">
        <w:rPr>
          <w:color w:val="000000" w:themeColor="text1"/>
          <w:sz w:val="22"/>
          <w:szCs w:val="22"/>
        </w:rPr>
        <w:softHyphen/>
      </w:r>
      <w:r w:rsidRPr="00CA0D21">
        <w:rPr>
          <w:color w:val="000000" w:themeColor="text1"/>
          <w:sz w:val="22"/>
          <w:szCs w:val="22"/>
        </w:rPr>
        <w:t>сах. Он остается субъектом преступления в делах о разбое, татьбе, поличном и смертном убий</w:t>
      </w:r>
      <w:r w:rsidR="00DB2CD4">
        <w:rPr>
          <w:color w:val="000000" w:themeColor="text1"/>
          <w:sz w:val="22"/>
          <w:szCs w:val="22"/>
        </w:rPr>
        <w:softHyphen/>
      </w:r>
      <w:r w:rsidRPr="00CA0D21">
        <w:rPr>
          <w:color w:val="000000" w:themeColor="text1"/>
          <w:sz w:val="22"/>
          <w:szCs w:val="22"/>
        </w:rPr>
        <w:t>ствах (гл. XIII</w:t>
      </w:r>
      <w:r w:rsidR="00B06803">
        <w:rPr>
          <w:color w:val="000000" w:themeColor="text1"/>
          <w:sz w:val="22"/>
          <w:szCs w:val="22"/>
        </w:rPr>
        <w:t>,</w:t>
      </w:r>
      <w:r w:rsidRPr="00CA0D21">
        <w:rPr>
          <w:color w:val="000000" w:themeColor="text1"/>
          <w:sz w:val="22"/>
          <w:szCs w:val="22"/>
        </w:rPr>
        <w:t xml:space="preserve"> ст. 7). Крестьянин мог извещать государство об измене или причинении зла го</w:t>
      </w:r>
      <w:r w:rsidR="00DB2CD4">
        <w:rPr>
          <w:color w:val="000000" w:themeColor="text1"/>
          <w:sz w:val="22"/>
          <w:szCs w:val="22"/>
        </w:rPr>
        <w:softHyphen/>
      </w:r>
      <w:r w:rsidRPr="00CA0D21">
        <w:rPr>
          <w:color w:val="000000" w:themeColor="text1"/>
          <w:sz w:val="22"/>
          <w:szCs w:val="22"/>
        </w:rPr>
        <w:t>сударю в отношении своих землевладельцев (гл. II</w:t>
      </w:r>
      <w:r w:rsidR="00B06803">
        <w:rPr>
          <w:color w:val="000000" w:themeColor="text1"/>
          <w:sz w:val="22"/>
          <w:szCs w:val="22"/>
        </w:rPr>
        <w:t>,</w:t>
      </w:r>
      <w:r w:rsidRPr="00CA0D21">
        <w:rPr>
          <w:color w:val="000000" w:themeColor="text1"/>
          <w:sz w:val="22"/>
          <w:szCs w:val="22"/>
        </w:rPr>
        <w:t xml:space="preserve"> ст.</w:t>
      </w:r>
      <w:r w:rsidR="00B06803">
        <w:rPr>
          <w:color w:val="000000" w:themeColor="text1"/>
          <w:sz w:val="22"/>
          <w:szCs w:val="22"/>
        </w:rPr>
        <w:t xml:space="preserve"> </w:t>
      </w:r>
      <w:r w:rsidRPr="00CA0D21">
        <w:rPr>
          <w:color w:val="000000" w:themeColor="text1"/>
          <w:sz w:val="22"/>
          <w:szCs w:val="22"/>
        </w:rPr>
        <w:t>13). Тяглец мог выступать в качестве свидетеля при условии проведения процедуры крестоцелования (гл. X</w:t>
      </w:r>
      <w:r w:rsidR="00B06803">
        <w:rPr>
          <w:color w:val="000000" w:themeColor="text1"/>
          <w:sz w:val="22"/>
          <w:szCs w:val="22"/>
        </w:rPr>
        <w:t>,</w:t>
      </w:r>
      <w:r w:rsidRPr="00CA0D21">
        <w:rPr>
          <w:color w:val="000000" w:themeColor="text1"/>
          <w:sz w:val="22"/>
          <w:szCs w:val="22"/>
        </w:rPr>
        <w:t xml:space="preserve"> ст. 173) или при совпа</w:t>
      </w:r>
      <w:r w:rsidR="00DB2CD4">
        <w:rPr>
          <w:color w:val="000000" w:themeColor="text1"/>
          <w:sz w:val="22"/>
          <w:szCs w:val="22"/>
        </w:rPr>
        <w:softHyphen/>
      </w:r>
      <w:r w:rsidRPr="00CA0D21">
        <w:rPr>
          <w:color w:val="000000" w:themeColor="text1"/>
          <w:sz w:val="22"/>
          <w:szCs w:val="22"/>
        </w:rPr>
        <w:t>дении его показаний на предварительном допросе и под пыткой (гл. XX</w:t>
      </w:r>
      <w:r w:rsidR="00B06803">
        <w:rPr>
          <w:color w:val="000000" w:themeColor="text1"/>
          <w:sz w:val="22"/>
          <w:szCs w:val="22"/>
        </w:rPr>
        <w:t>,</w:t>
      </w:r>
      <w:r w:rsidRPr="00CA0D21">
        <w:rPr>
          <w:color w:val="000000" w:themeColor="text1"/>
          <w:sz w:val="22"/>
          <w:szCs w:val="22"/>
        </w:rPr>
        <w:t xml:space="preserve"> ст. 25</w:t>
      </w:r>
      <w:r w:rsidR="00A620D8">
        <w:rPr>
          <w:color w:val="000000" w:themeColor="text1"/>
          <w:sz w:val="22"/>
          <w:szCs w:val="22"/>
        </w:rPr>
        <w:t>;</w:t>
      </w:r>
      <w:r w:rsidRPr="00CA0D21">
        <w:rPr>
          <w:color w:val="000000" w:themeColor="text1"/>
          <w:sz w:val="22"/>
          <w:szCs w:val="22"/>
        </w:rPr>
        <w:t xml:space="preserve"> гл. XXV</w:t>
      </w:r>
      <w:r w:rsidR="00B06803">
        <w:rPr>
          <w:color w:val="000000" w:themeColor="text1"/>
          <w:sz w:val="22"/>
          <w:szCs w:val="22"/>
        </w:rPr>
        <w:t>,</w:t>
      </w:r>
      <w:r w:rsidRPr="00CA0D21">
        <w:rPr>
          <w:color w:val="000000" w:themeColor="text1"/>
          <w:sz w:val="22"/>
          <w:szCs w:val="22"/>
        </w:rPr>
        <w:t xml:space="preserve"> ст. 14) [7, </w:t>
      </w:r>
      <w:r w:rsidRPr="00CA0D21">
        <w:rPr>
          <w:color w:val="000000" w:themeColor="text1"/>
          <w:sz w:val="22"/>
          <w:szCs w:val="22"/>
          <w:lang w:val="en-US"/>
        </w:rPr>
        <w:t>c</w:t>
      </w:r>
      <w:r w:rsidRPr="00CA0D21">
        <w:rPr>
          <w:color w:val="000000" w:themeColor="text1"/>
          <w:sz w:val="22"/>
          <w:szCs w:val="22"/>
        </w:rPr>
        <w:t>. 144–145]. Наряду с другими лицами крестьяне могли быть участниками «повального обы</w:t>
      </w:r>
      <w:r w:rsidR="00DB2CD4">
        <w:rPr>
          <w:color w:val="000000" w:themeColor="text1"/>
          <w:sz w:val="22"/>
          <w:szCs w:val="22"/>
        </w:rPr>
        <w:softHyphen/>
      </w:r>
      <w:r w:rsidRPr="00CA0D21">
        <w:rPr>
          <w:color w:val="000000" w:themeColor="text1"/>
          <w:sz w:val="22"/>
          <w:szCs w:val="22"/>
        </w:rPr>
        <w:t xml:space="preserve">ска» </w:t>
      </w:r>
      <w:r w:rsidR="00B06803">
        <w:rPr>
          <w:color w:val="000000" w:themeColor="text1"/>
          <w:sz w:val="22"/>
          <w:szCs w:val="22"/>
        </w:rPr>
        <w:t>—</w:t>
      </w:r>
      <w:r w:rsidRPr="00CA0D21">
        <w:rPr>
          <w:color w:val="000000" w:themeColor="text1"/>
          <w:sz w:val="22"/>
          <w:szCs w:val="22"/>
        </w:rPr>
        <w:t xml:space="preserve"> массового опроса населения, необходимого для принятия решения в суде (гл.</w:t>
      </w:r>
      <w:r w:rsidR="00B06803">
        <w:rPr>
          <w:color w:val="000000" w:themeColor="text1"/>
          <w:sz w:val="22"/>
          <w:szCs w:val="22"/>
        </w:rPr>
        <w:t xml:space="preserve"> </w:t>
      </w:r>
      <w:r w:rsidRPr="00CA0D21">
        <w:rPr>
          <w:color w:val="000000" w:themeColor="text1"/>
          <w:sz w:val="22"/>
          <w:szCs w:val="22"/>
          <w:lang w:val="en-US"/>
        </w:rPr>
        <w:t>X</w:t>
      </w:r>
      <w:r w:rsidR="00B06803">
        <w:rPr>
          <w:color w:val="000000" w:themeColor="text1"/>
          <w:sz w:val="22"/>
          <w:szCs w:val="22"/>
        </w:rPr>
        <w:t>,</w:t>
      </w:r>
      <w:r w:rsidRPr="00CA0D21">
        <w:rPr>
          <w:color w:val="000000" w:themeColor="text1"/>
          <w:sz w:val="22"/>
          <w:szCs w:val="22"/>
        </w:rPr>
        <w:t xml:space="preserve"> ст.</w:t>
      </w:r>
      <w:r w:rsidR="00B06803">
        <w:rPr>
          <w:color w:val="000000" w:themeColor="text1"/>
          <w:sz w:val="22"/>
          <w:szCs w:val="22"/>
        </w:rPr>
        <w:t> </w:t>
      </w:r>
      <w:r w:rsidRPr="00CA0D21">
        <w:rPr>
          <w:color w:val="000000" w:themeColor="text1"/>
          <w:sz w:val="22"/>
          <w:szCs w:val="22"/>
        </w:rPr>
        <w:t>161). Тем самым Уложение прямо признает крестьян членами русского общества, т</w:t>
      </w:r>
      <w:r w:rsidR="00B06803">
        <w:rPr>
          <w:color w:val="000000" w:themeColor="text1"/>
          <w:sz w:val="22"/>
          <w:szCs w:val="22"/>
        </w:rPr>
        <w:t xml:space="preserve">о </w:t>
      </w:r>
      <w:r w:rsidRPr="00CA0D21">
        <w:rPr>
          <w:color w:val="000000" w:themeColor="text1"/>
          <w:sz w:val="22"/>
          <w:szCs w:val="22"/>
        </w:rPr>
        <w:t>е</w:t>
      </w:r>
      <w:r w:rsidR="00B06803">
        <w:rPr>
          <w:color w:val="000000" w:themeColor="text1"/>
          <w:sz w:val="22"/>
          <w:szCs w:val="22"/>
        </w:rPr>
        <w:t>сть</w:t>
      </w:r>
      <w:r w:rsidRPr="00CA0D21">
        <w:rPr>
          <w:color w:val="000000" w:themeColor="text1"/>
          <w:sz w:val="22"/>
          <w:szCs w:val="22"/>
        </w:rPr>
        <w:t xml:space="preserve"> наделенными правами лицами так же, как и духовенство, дворяне, купцы и посадские люди [2, </w:t>
      </w:r>
      <w:r w:rsidRPr="00CA0D21">
        <w:rPr>
          <w:color w:val="000000" w:themeColor="text1"/>
          <w:sz w:val="22"/>
          <w:szCs w:val="22"/>
          <w:lang w:val="en-US"/>
        </w:rPr>
        <w:t>c</w:t>
      </w:r>
      <w:r w:rsidRPr="00CA0D21">
        <w:rPr>
          <w:color w:val="000000" w:themeColor="text1"/>
          <w:sz w:val="22"/>
          <w:szCs w:val="22"/>
        </w:rPr>
        <w:t>. 211]. Равно как и представители других сословий, тяглец платил судебную пошлину (гл. X</w:t>
      </w:r>
      <w:r w:rsidR="00B06803">
        <w:rPr>
          <w:color w:val="000000" w:themeColor="text1"/>
          <w:sz w:val="22"/>
          <w:szCs w:val="22"/>
        </w:rPr>
        <w:t>,</w:t>
      </w:r>
      <w:r w:rsidRPr="00CA0D21">
        <w:rPr>
          <w:color w:val="000000" w:themeColor="text1"/>
          <w:sz w:val="22"/>
          <w:szCs w:val="22"/>
        </w:rPr>
        <w:t xml:space="preserve"> ст. 124).</w:t>
      </w:r>
    </w:p>
    <w:p w:rsidR="003C71C6" w:rsidRPr="00CA0D21" w:rsidRDefault="003C71C6" w:rsidP="00CA0D21">
      <w:pPr>
        <w:ind w:firstLine="709"/>
        <w:jc w:val="both"/>
        <w:rPr>
          <w:color w:val="000000" w:themeColor="text1"/>
          <w:sz w:val="22"/>
          <w:szCs w:val="22"/>
        </w:rPr>
      </w:pPr>
      <w:r w:rsidRPr="00CA0D21">
        <w:rPr>
          <w:color w:val="000000" w:themeColor="text1"/>
          <w:sz w:val="22"/>
          <w:szCs w:val="22"/>
        </w:rPr>
        <w:t>Из вышеизложенного следует, что правовой статус крестьянства следует определять как положение разряда, занимающего определенную и специфическую нишу в обществе. Крестья</w:t>
      </w:r>
      <w:r w:rsidR="00DB2CD4">
        <w:rPr>
          <w:color w:val="000000" w:themeColor="text1"/>
          <w:sz w:val="22"/>
          <w:szCs w:val="22"/>
        </w:rPr>
        <w:softHyphen/>
      </w:r>
      <w:r w:rsidRPr="00CA0D21">
        <w:rPr>
          <w:color w:val="000000" w:themeColor="text1"/>
          <w:sz w:val="22"/>
          <w:szCs w:val="22"/>
        </w:rPr>
        <w:t>нин выступал и как объект права землевладельца, и как субъект. Но спектр правовых отноше</w:t>
      </w:r>
      <w:r w:rsidR="00DB2CD4">
        <w:rPr>
          <w:color w:val="000000" w:themeColor="text1"/>
          <w:sz w:val="22"/>
          <w:szCs w:val="22"/>
        </w:rPr>
        <w:softHyphen/>
      </w:r>
      <w:r w:rsidRPr="00CA0D21">
        <w:rPr>
          <w:color w:val="000000" w:themeColor="text1"/>
          <w:sz w:val="22"/>
          <w:szCs w:val="22"/>
        </w:rPr>
        <w:lastRenderedPageBreak/>
        <w:t>ний, при которых проявлялась правосубъектность исследуемого разряда по Соборному Уложе</w:t>
      </w:r>
      <w:r w:rsidR="00DB2CD4">
        <w:rPr>
          <w:color w:val="000000" w:themeColor="text1"/>
          <w:sz w:val="22"/>
          <w:szCs w:val="22"/>
        </w:rPr>
        <w:softHyphen/>
      </w:r>
      <w:r w:rsidRPr="00CA0D21">
        <w:rPr>
          <w:color w:val="000000" w:themeColor="text1"/>
          <w:sz w:val="22"/>
          <w:szCs w:val="22"/>
        </w:rPr>
        <w:t>нию</w:t>
      </w:r>
      <w:r w:rsidR="00A620D8">
        <w:rPr>
          <w:color w:val="000000" w:themeColor="text1"/>
          <w:sz w:val="22"/>
          <w:szCs w:val="22"/>
        </w:rPr>
        <w:t>,</w:t>
      </w:r>
      <w:r w:rsidRPr="00CA0D21">
        <w:rPr>
          <w:color w:val="000000" w:themeColor="text1"/>
          <w:sz w:val="22"/>
          <w:szCs w:val="22"/>
        </w:rPr>
        <w:t xml:space="preserve"> шире.</w:t>
      </w:r>
    </w:p>
    <w:p w:rsidR="003C71C6" w:rsidRPr="00CA0D21" w:rsidRDefault="003C71C6" w:rsidP="00B06803">
      <w:pPr>
        <w:jc w:val="both"/>
        <w:rPr>
          <w:color w:val="000000" w:themeColor="text1"/>
          <w:sz w:val="22"/>
          <w:szCs w:val="22"/>
        </w:rPr>
      </w:pPr>
    </w:p>
    <w:p w:rsidR="003C71C6" w:rsidRPr="00CA0D21" w:rsidRDefault="003C71C6" w:rsidP="00CA0D21">
      <w:pPr>
        <w:jc w:val="center"/>
        <w:rPr>
          <w:b/>
          <w:color w:val="000000" w:themeColor="text1"/>
          <w:sz w:val="22"/>
          <w:szCs w:val="22"/>
        </w:rPr>
      </w:pPr>
      <w:r w:rsidRPr="00CA0D21">
        <w:rPr>
          <w:b/>
          <w:color w:val="000000" w:themeColor="text1"/>
          <w:sz w:val="22"/>
          <w:szCs w:val="22"/>
        </w:rPr>
        <w:t>Список использованной литературы</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1.</w:t>
      </w:r>
      <w:r w:rsidR="00B06803">
        <w:rPr>
          <w:rFonts w:ascii="Times New Roman" w:hAnsi="Times New Roman"/>
          <w:color w:val="000000" w:themeColor="text1"/>
        </w:rPr>
        <w:tab/>
      </w:r>
      <w:r w:rsidRPr="00CA0D21">
        <w:rPr>
          <w:rFonts w:ascii="Times New Roman" w:hAnsi="Times New Roman"/>
          <w:color w:val="000000" w:themeColor="text1"/>
        </w:rPr>
        <w:t>Владимирский-Буданов М.</w:t>
      </w:r>
      <w:r w:rsidR="00B06803">
        <w:rPr>
          <w:rFonts w:ascii="Times New Roman" w:hAnsi="Times New Roman"/>
          <w:color w:val="000000" w:themeColor="text1"/>
        </w:rPr>
        <w:t xml:space="preserve"> </w:t>
      </w:r>
      <w:r w:rsidRPr="00CA0D21">
        <w:rPr>
          <w:rFonts w:ascii="Times New Roman" w:hAnsi="Times New Roman"/>
          <w:color w:val="000000" w:themeColor="text1"/>
        </w:rPr>
        <w:t>Ф. Обзор истории русского права. Ростов-на-Дону: Феникс, 1995. 640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2.</w:t>
      </w:r>
      <w:r w:rsidR="00B06803">
        <w:rPr>
          <w:rFonts w:ascii="Times New Roman" w:hAnsi="Times New Roman"/>
          <w:color w:val="000000" w:themeColor="text1"/>
        </w:rPr>
        <w:tab/>
      </w:r>
      <w:r w:rsidRPr="00CA0D21">
        <w:rPr>
          <w:rFonts w:ascii="Times New Roman" w:hAnsi="Times New Roman"/>
          <w:color w:val="000000" w:themeColor="text1"/>
        </w:rPr>
        <w:t>Беляев И.</w:t>
      </w:r>
      <w:r w:rsidR="00B06803">
        <w:rPr>
          <w:rFonts w:ascii="Times New Roman" w:hAnsi="Times New Roman"/>
          <w:color w:val="000000" w:themeColor="text1"/>
        </w:rPr>
        <w:t xml:space="preserve"> </w:t>
      </w:r>
      <w:r w:rsidRPr="00CA0D21">
        <w:rPr>
          <w:rFonts w:ascii="Times New Roman" w:hAnsi="Times New Roman"/>
          <w:color w:val="000000" w:themeColor="text1"/>
        </w:rPr>
        <w:t>Д. Крестьяне на Руси: Исследование о постепенном изменении значения крес</w:t>
      </w:r>
      <w:r w:rsidR="00DB2CD4">
        <w:rPr>
          <w:rFonts w:ascii="Times New Roman" w:hAnsi="Times New Roman"/>
          <w:color w:val="000000" w:themeColor="text1"/>
        </w:rPr>
        <w:softHyphen/>
      </w:r>
      <w:r w:rsidRPr="00CA0D21">
        <w:rPr>
          <w:rFonts w:ascii="Times New Roman" w:hAnsi="Times New Roman"/>
          <w:color w:val="000000" w:themeColor="text1"/>
        </w:rPr>
        <w:t>тьян в русском обществе. М.: Государственная публичная историческая библиотека России, 2002. 419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3.</w:t>
      </w:r>
      <w:r w:rsidR="00B06803">
        <w:rPr>
          <w:rFonts w:ascii="Times New Roman" w:hAnsi="Times New Roman"/>
          <w:color w:val="000000" w:themeColor="text1"/>
        </w:rPr>
        <w:tab/>
      </w:r>
      <w:r w:rsidRPr="00CA0D21">
        <w:rPr>
          <w:rFonts w:ascii="Times New Roman" w:hAnsi="Times New Roman"/>
          <w:color w:val="000000" w:themeColor="text1"/>
        </w:rPr>
        <w:t>Сергеевич В.</w:t>
      </w:r>
      <w:r w:rsidR="00B06803">
        <w:rPr>
          <w:rFonts w:ascii="Times New Roman" w:hAnsi="Times New Roman"/>
          <w:color w:val="000000" w:themeColor="text1"/>
        </w:rPr>
        <w:t xml:space="preserve"> </w:t>
      </w:r>
      <w:r w:rsidRPr="00CA0D21">
        <w:rPr>
          <w:rFonts w:ascii="Times New Roman" w:hAnsi="Times New Roman"/>
          <w:color w:val="000000" w:themeColor="text1"/>
        </w:rPr>
        <w:t>И. Древности русского права. В 3</w:t>
      </w:r>
      <w:r w:rsidR="00B06803">
        <w:rPr>
          <w:rFonts w:ascii="Times New Roman" w:hAnsi="Times New Roman"/>
          <w:color w:val="000000" w:themeColor="text1"/>
        </w:rPr>
        <w:t xml:space="preserve"> </w:t>
      </w:r>
      <w:r w:rsidRPr="00CA0D21">
        <w:rPr>
          <w:rFonts w:ascii="Times New Roman" w:hAnsi="Times New Roman"/>
          <w:color w:val="000000" w:themeColor="text1"/>
        </w:rPr>
        <w:t>т. Т. 1. Территория и население. М.: Зер</w:t>
      </w:r>
      <w:r w:rsidR="00DB2CD4">
        <w:rPr>
          <w:rFonts w:ascii="Times New Roman" w:hAnsi="Times New Roman"/>
          <w:color w:val="000000" w:themeColor="text1"/>
        </w:rPr>
        <w:softHyphen/>
      </w:r>
      <w:r w:rsidRPr="00CA0D21">
        <w:rPr>
          <w:rFonts w:ascii="Times New Roman" w:hAnsi="Times New Roman"/>
          <w:color w:val="000000" w:themeColor="text1"/>
        </w:rPr>
        <w:t>цало, 2006. 542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4.</w:t>
      </w:r>
      <w:r w:rsidR="00B06803">
        <w:rPr>
          <w:rFonts w:ascii="Times New Roman" w:hAnsi="Times New Roman"/>
          <w:color w:val="000000" w:themeColor="text1"/>
        </w:rPr>
        <w:tab/>
      </w:r>
      <w:r w:rsidRPr="00CA0D21">
        <w:rPr>
          <w:rFonts w:ascii="Times New Roman" w:hAnsi="Times New Roman"/>
          <w:color w:val="000000" w:themeColor="text1"/>
        </w:rPr>
        <w:t>Ключевский В.</w:t>
      </w:r>
      <w:r w:rsidR="00B06803">
        <w:rPr>
          <w:rFonts w:ascii="Times New Roman" w:hAnsi="Times New Roman"/>
          <w:color w:val="000000" w:themeColor="text1"/>
        </w:rPr>
        <w:t xml:space="preserve"> </w:t>
      </w:r>
      <w:r w:rsidRPr="00CA0D21">
        <w:rPr>
          <w:rFonts w:ascii="Times New Roman" w:hAnsi="Times New Roman"/>
          <w:color w:val="000000" w:themeColor="text1"/>
        </w:rPr>
        <w:t>О. Соч.: В 9 т. Т. 3: Курс русской истории. М.: Мысль, 1988. 416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5.</w:t>
      </w:r>
      <w:r w:rsidR="00B06803">
        <w:rPr>
          <w:rFonts w:ascii="Times New Roman" w:hAnsi="Times New Roman"/>
          <w:color w:val="000000" w:themeColor="text1"/>
        </w:rPr>
        <w:tab/>
      </w:r>
      <w:r w:rsidRPr="00CA0D21">
        <w:rPr>
          <w:rFonts w:ascii="Times New Roman" w:hAnsi="Times New Roman"/>
          <w:color w:val="000000" w:themeColor="text1"/>
        </w:rPr>
        <w:t>Греков Б.</w:t>
      </w:r>
      <w:r w:rsidR="00B06803">
        <w:rPr>
          <w:rFonts w:ascii="Times New Roman" w:hAnsi="Times New Roman"/>
          <w:color w:val="000000" w:themeColor="text1"/>
        </w:rPr>
        <w:t xml:space="preserve"> Д. </w:t>
      </w:r>
      <w:r w:rsidRPr="00CA0D21">
        <w:rPr>
          <w:rFonts w:ascii="Times New Roman" w:hAnsi="Times New Roman"/>
          <w:color w:val="000000" w:themeColor="text1"/>
        </w:rPr>
        <w:t>Крестьяне на Руси с древнейших времен до конца XVII в. М.: Изд-во АН СССР, 1954. 531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6.</w:t>
      </w:r>
      <w:r w:rsidR="00B06803">
        <w:rPr>
          <w:rFonts w:ascii="Times New Roman" w:hAnsi="Times New Roman"/>
          <w:color w:val="000000" w:themeColor="text1"/>
        </w:rPr>
        <w:tab/>
      </w:r>
      <w:r w:rsidRPr="00CA0D21">
        <w:rPr>
          <w:rFonts w:ascii="Times New Roman" w:hAnsi="Times New Roman"/>
          <w:color w:val="000000" w:themeColor="text1"/>
        </w:rPr>
        <w:t>Тихомиров М.</w:t>
      </w:r>
      <w:r w:rsidR="00B06803">
        <w:rPr>
          <w:rFonts w:ascii="Times New Roman" w:hAnsi="Times New Roman"/>
          <w:color w:val="000000" w:themeColor="text1"/>
        </w:rPr>
        <w:t xml:space="preserve"> </w:t>
      </w:r>
      <w:r w:rsidRPr="00CA0D21">
        <w:rPr>
          <w:rFonts w:ascii="Times New Roman" w:hAnsi="Times New Roman"/>
          <w:color w:val="000000" w:themeColor="text1"/>
        </w:rPr>
        <w:t>Н. Классовая борьба в России XVII в. М.: Наука, 1969. 449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7.</w:t>
      </w:r>
      <w:r w:rsidR="00B06803">
        <w:rPr>
          <w:rFonts w:ascii="Times New Roman" w:hAnsi="Times New Roman"/>
          <w:color w:val="000000" w:themeColor="text1"/>
        </w:rPr>
        <w:tab/>
      </w:r>
      <w:r w:rsidRPr="00CA0D21">
        <w:rPr>
          <w:rFonts w:ascii="Times New Roman" w:hAnsi="Times New Roman"/>
          <w:color w:val="000000" w:themeColor="text1"/>
        </w:rPr>
        <w:t>Маньков А.</w:t>
      </w:r>
      <w:r w:rsidR="00B06803">
        <w:rPr>
          <w:rFonts w:ascii="Times New Roman" w:hAnsi="Times New Roman"/>
          <w:color w:val="000000" w:themeColor="text1"/>
        </w:rPr>
        <w:t xml:space="preserve"> </w:t>
      </w:r>
      <w:r w:rsidRPr="00CA0D21">
        <w:rPr>
          <w:rFonts w:ascii="Times New Roman" w:hAnsi="Times New Roman"/>
          <w:color w:val="000000" w:themeColor="text1"/>
        </w:rPr>
        <w:t xml:space="preserve">Г. Уложение 1649 года </w:t>
      </w:r>
      <w:r w:rsidR="00B06803">
        <w:rPr>
          <w:rFonts w:ascii="Times New Roman" w:hAnsi="Times New Roman"/>
          <w:color w:val="000000" w:themeColor="text1"/>
        </w:rPr>
        <w:t>—</w:t>
      </w:r>
      <w:r w:rsidRPr="00CA0D21">
        <w:rPr>
          <w:rFonts w:ascii="Times New Roman" w:hAnsi="Times New Roman"/>
          <w:color w:val="000000" w:themeColor="text1"/>
        </w:rPr>
        <w:t xml:space="preserve"> кодекс феодального права России. М.: Государст</w:t>
      </w:r>
      <w:r w:rsidR="00B06803">
        <w:rPr>
          <w:rFonts w:ascii="Times New Roman" w:hAnsi="Times New Roman"/>
          <w:color w:val="000000" w:themeColor="text1"/>
        </w:rPr>
        <w:softHyphen/>
      </w:r>
      <w:r w:rsidRPr="00CA0D21">
        <w:rPr>
          <w:rFonts w:ascii="Times New Roman" w:hAnsi="Times New Roman"/>
          <w:color w:val="000000" w:themeColor="text1"/>
        </w:rPr>
        <w:t>венная публичная историческая библиотека России, 2003. 370 с.</w:t>
      </w:r>
    </w:p>
    <w:p w:rsidR="003C71C6" w:rsidRPr="00CA0D21" w:rsidRDefault="003C71C6" w:rsidP="00B06803">
      <w:pPr>
        <w:pStyle w:val="a8"/>
        <w:spacing w:after="0" w:line="240" w:lineRule="auto"/>
        <w:ind w:left="709" w:hanging="283"/>
        <w:jc w:val="both"/>
        <w:rPr>
          <w:rFonts w:ascii="Times New Roman" w:hAnsi="Times New Roman"/>
          <w:color w:val="000000" w:themeColor="text1"/>
        </w:rPr>
      </w:pPr>
      <w:r w:rsidRPr="00CA0D21">
        <w:rPr>
          <w:rFonts w:ascii="Times New Roman" w:hAnsi="Times New Roman"/>
          <w:color w:val="000000" w:themeColor="text1"/>
        </w:rPr>
        <w:t>8.</w:t>
      </w:r>
      <w:r w:rsidR="00B06803">
        <w:rPr>
          <w:rFonts w:ascii="Times New Roman" w:hAnsi="Times New Roman"/>
          <w:color w:val="000000" w:themeColor="text1"/>
        </w:rPr>
        <w:tab/>
      </w:r>
      <w:r w:rsidRPr="00CA0D21">
        <w:rPr>
          <w:rFonts w:ascii="Times New Roman" w:hAnsi="Times New Roman"/>
          <w:color w:val="000000" w:themeColor="text1"/>
        </w:rPr>
        <w:t>Соборное уложение 1649 года. Текст. Комментарии / АН СССР. Институт истории СССР; Подготовка текста Л.</w:t>
      </w:r>
      <w:r w:rsidR="00B06803">
        <w:rPr>
          <w:rFonts w:ascii="Times New Roman" w:hAnsi="Times New Roman"/>
          <w:color w:val="000000" w:themeColor="text1"/>
        </w:rPr>
        <w:t xml:space="preserve"> </w:t>
      </w:r>
      <w:r w:rsidRPr="00CA0D21">
        <w:rPr>
          <w:rFonts w:ascii="Times New Roman" w:hAnsi="Times New Roman"/>
          <w:color w:val="000000" w:themeColor="text1"/>
        </w:rPr>
        <w:t>И.</w:t>
      </w:r>
      <w:r w:rsidR="00B06803">
        <w:rPr>
          <w:rFonts w:ascii="Times New Roman" w:hAnsi="Times New Roman"/>
          <w:color w:val="000000" w:themeColor="text1"/>
        </w:rPr>
        <w:t xml:space="preserve"> </w:t>
      </w:r>
      <w:r w:rsidRPr="00CA0D21">
        <w:rPr>
          <w:rFonts w:ascii="Times New Roman" w:hAnsi="Times New Roman"/>
          <w:color w:val="000000" w:themeColor="text1"/>
        </w:rPr>
        <w:t xml:space="preserve">Ивиной; </w:t>
      </w:r>
      <w:r w:rsidR="00B06803">
        <w:rPr>
          <w:rFonts w:ascii="Times New Roman" w:hAnsi="Times New Roman"/>
          <w:color w:val="000000" w:themeColor="text1"/>
        </w:rPr>
        <w:t>к</w:t>
      </w:r>
      <w:r w:rsidRPr="00CA0D21">
        <w:rPr>
          <w:rFonts w:ascii="Times New Roman" w:hAnsi="Times New Roman"/>
          <w:color w:val="000000" w:themeColor="text1"/>
        </w:rPr>
        <w:t>омментарии Г.</w:t>
      </w:r>
      <w:r w:rsidR="00B06803">
        <w:rPr>
          <w:rFonts w:ascii="Times New Roman" w:hAnsi="Times New Roman"/>
          <w:color w:val="000000" w:themeColor="text1"/>
        </w:rPr>
        <w:t xml:space="preserve"> </w:t>
      </w:r>
      <w:r w:rsidRPr="00CA0D21">
        <w:rPr>
          <w:rFonts w:ascii="Times New Roman" w:hAnsi="Times New Roman"/>
          <w:color w:val="000000" w:themeColor="text1"/>
        </w:rPr>
        <w:t>В.</w:t>
      </w:r>
      <w:r w:rsidR="00B06803">
        <w:rPr>
          <w:rFonts w:ascii="Times New Roman" w:hAnsi="Times New Roman"/>
          <w:color w:val="000000" w:themeColor="text1"/>
        </w:rPr>
        <w:t xml:space="preserve"> </w:t>
      </w:r>
      <w:r w:rsidRPr="00CA0D21">
        <w:rPr>
          <w:rFonts w:ascii="Times New Roman" w:hAnsi="Times New Roman"/>
          <w:color w:val="000000" w:themeColor="text1"/>
        </w:rPr>
        <w:t>Абрамовича, А.</w:t>
      </w:r>
      <w:r w:rsidR="00B06803">
        <w:rPr>
          <w:rFonts w:ascii="Times New Roman" w:hAnsi="Times New Roman"/>
          <w:color w:val="000000" w:themeColor="text1"/>
        </w:rPr>
        <w:t xml:space="preserve"> </w:t>
      </w:r>
      <w:r w:rsidRPr="00CA0D21">
        <w:rPr>
          <w:rFonts w:ascii="Times New Roman" w:hAnsi="Times New Roman"/>
          <w:color w:val="000000" w:themeColor="text1"/>
        </w:rPr>
        <w:t>Г.</w:t>
      </w:r>
      <w:r w:rsidR="00B06803">
        <w:rPr>
          <w:rFonts w:ascii="Times New Roman" w:hAnsi="Times New Roman"/>
          <w:color w:val="000000" w:themeColor="text1"/>
        </w:rPr>
        <w:t xml:space="preserve"> </w:t>
      </w:r>
      <w:r w:rsidRPr="00CA0D21">
        <w:rPr>
          <w:rFonts w:ascii="Times New Roman" w:hAnsi="Times New Roman"/>
          <w:color w:val="000000" w:themeColor="text1"/>
        </w:rPr>
        <w:t>Манько</w:t>
      </w:r>
      <w:r w:rsidR="00B06803">
        <w:rPr>
          <w:rFonts w:ascii="Times New Roman" w:hAnsi="Times New Roman"/>
          <w:color w:val="000000" w:themeColor="text1"/>
        </w:rPr>
        <w:softHyphen/>
      </w:r>
      <w:r w:rsidRPr="00CA0D21">
        <w:rPr>
          <w:rFonts w:ascii="Times New Roman" w:hAnsi="Times New Roman"/>
          <w:color w:val="000000" w:themeColor="text1"/>
        </w:rPr>
        <w:t>ва, Б.</w:t>
      </w:r>
      <w:r w:rsidR="00B06803">
        <w:rPr>
          <w:rFonts w:ascii="Times New Roman" w:hAnsi="Times New Roman"/>
          <w:color w:val="000000" w:themeColor="text1"/>
        </w:rPr>
        <w:t xml:space="preserve"> </w:t>
      </w:r>
      <w:r w:rsidRPr="00CA0D21">
        <w:rPr>
          <w:rFonts w:ascii="Times New Roman" w:hAnsi="Times New Roman"/>
          <w:color w:val="000000" w:themeColor="text1"/>
        </w:rPr>
        <w:t>Н.</w:t>
      </w:r>
      <w:r w:rsidR="00B06803">
        <w:rPr>
          <w:rFonts w:ascii="Times New Roman" w:hAnsi="Times New Roman"/>
          <w:color w:val="000000" w:themeColor="text1"/>
        </w:rPr>
        <w:t xml:space="preserve"> </w:t>
      </w:r>
      <w:r w:rsidRPr="00CA0D21">
        <w:rPr>
          <w:rFonts w:ascii="Times New Roman" w:hAnsi="Times New Roman"/>
          <w:color w:val="000000" w:themeColor="text1"/>
        </w:rPr>
        <w:t>Миронова, В.</w:t>
      </w:r>
      <w:r w:rsidR="00B06803">
        <w:rPr>
          <w:rFonts w:ascii="Times New Roman" w:hAnsi="Times New Roman"/>
          <w:color w:val="000000" w:themeColor="text1"/>
        </w:rPr>
        <w:t xml:space="preserve"> </w:t>
      </w:r>
      <w:r w:rsidRPr="00CA0D21">
        <w:rPr>
          <w:rFonts w:ascii="Times New Roman" w:hAnsi="Times New Roman"/>
          <w:color w:val="000000" w:themeColor="text1"/>
        </w:rPr>
        <w:t>М.</w:t>
      </w:r>
      <w:r w:rsidR="00B06803">
        <w:rPr>
          <w:rFonts w:ascii="Times New Roman" w:hAnsi="Times New Roman"/>
          <w:color w:val="000000" w:themeColor="text1"/>
        </w:rPr>
        <w:t xml:space="preserve"> </w:t>
      </w:r>
      <w:r w:rsidRPr="00CA0D21">
        <w:rPr>
          <w:rFonts w:ascii="Times New Roman" w:hAnsi="Times New Roman"/>
          <w:color w:val="000000" w:themeColor="text1"/>
        </w:rPr>
        <w:t>Панеяха. Л.: Наука, 1987. 448 с.</w:t>
      </w:r>
    </w:p>
    <w:p w:rsidR="003C71C6" w:rsidRPr="00A620D8" w:rsidRDefault="003C71C6" w:rsidP="00CA0D21">
      <w:pPr>
        <w:pStyle w:val="a8"/>
        <w:spacing w:after="0" w:line="240" w:lineRule="auto"/>
        <w:ind w:left="0"/>
        <w:jc w:val="both"/>
        <w:rPr>
          <w:rFonts w:ascii="Times New Roman" w:hAnsi="Times New Roman"/>
          <w:color w:val="000000" w:themeColor="text1"/>
          <w:sz w:val="16"/>
          <w:szCs w:val="16"/>
        </w:rPr>
      </w:pPr>
    </w:p>
    <w:p w:rsidR="003C71C6" w:rsidRPr="00A620D8" w:rsidRDefault="003C71C6" w:rsidP="00CA0D21">
      <w:pPr>
        <w:pStyle w:val="a8"/>
        <w:spacing w:after="0" w:line="240" w:lineRule="auto"/>
        <w:ind w:left="0"/>
        <w:rPr>
          <w:rFonts w:ascii="Times New Roman" w:hAnsi="Times New Roman"/>
          <w:color w:val="000000" w:themeColor="text1"/>
          <w:sz w:val="16"/>
          <w:szCs w:val="16"/>
        </w:rPr>
      </w:pPr>
    </w:p>
    <w:p w:rsidR="00B06803" w:rsidRPr="00A620D8" w:rsidRDefault="00B06803" w:rsidP="00CA0D21">
      <w:pPr>
        <w:pStyle w:val="a8"/>
        <w:spacing w:after="0" w:line="240" w:lineRule="auto"/>
        <w:ind w:left="0"/>
        <w:rPr>
          <w:rFonts w:ascii="Times New Roman" w:hAnsi="Times New Roman"/>
          <w:color w:val="000000" w:themeColor="text1"/>
          <w:sz w:val="16"/>
          <w:szCs w:val="16"/>
        </w:rPr>
      </w:pPr>
    </w:p>
    <w:p w:rsidR="00B06803" w:rsidRPr="00A620D8" w:rsidRDefault="00B06803" w:rsidP="00CA0D21">
      <w:pPr>
        <w:pStyle w:val="a8"/>
        <w:spacing w:after="0" w:line="240" w:lineRule="auto"/>
        <w:ind w:left="0"/>
        <w:rPr>
          <w:rFonts w:ascii="Times New Roman" w:hAnsi="Times New Roman"/>
          <w:color w:val="000000" w:themeColor="text1"/>
          <w:sz w:val="18"/>
          <w:szCs w:val="18"/>
        </w:rPr>
      </w:pPr>
    </w:p>
    <w:p w:rsidR="003C71C6" w:rsidRPr="00B06803" w:rsidRDefault="003C71C6" w:rsidP="006F07F9">
      <w:pPr>
        <w:rPr>
          <w:b/>
          <w:i/>
          <w:color w:val="000000" w:themeColor="text1"/>
          <w:sz w:val="22"/>
          <w:szCs w:val="22"/>
        </w:rPr>
      </w:pPr>
      <w:r w:rsidRPr="00B06803">
        <w:rPr>
          <w:b/>
          <w:i/>
          <w:color w:val="000000" w:themeColor="text1"/>
          <w:sz w:val="22"/>
          <w:szCs w:val="22"/>
        </w:rPr>
        <w:t xml:space="preserve">Ясаков Виктор Сергеевич, Удмуртский государственный университет, </w:t>
      </w:r>
      <w:r w:rsidRPr="006F07F9">
        <w:rPr>
          <w:b/>
          <w:i/>
          <w:color w:val="000000" w:themeColor="text1"/>
          <w:sz w:val="22"/>
          <w:szCs w:val="22"/>
        </w:rPr>
        <w:t>jasakovvictor@outlook.com</w:t>
      </w:r>
    </w:p>
    <w:p w:rsidR="003C71C6" w:rsidRPr="00B06803" w:rsidRDefault="003C71C6" w:rsidP="00B06803">
      <w:pPr>
        <w:jc w:val="both"/>
        <w:rPr>
          <w:b/>
          <w:i/>
          <w:color w:val="000000" w:themeColor="text1"/>
          <w:sz w:val="22"/>
          <w:szCs w:val="22"/>
        </w:rPr>
      </w:pPr>
      <w:r w:rsidRPr="00B06803">
        <w:rPr>
          <w:b/>
          <w:i/>
          <w:color w:val="000000" w:themeColor="text1"/>
          <w:sz w:val="22"/>
          <w:szCs w:val="22"/>
        </w:rPr>
        <w:t xml:space="preserve">Научный руководитель </w:t>
      </w:r>
      <w:r w:rsidR="006F07F9">
        <w:rPr>
          <w:b/>
          <w:i/>
          <w:color w:val="000000" w:themeColor="text1"/>
          <w:sz w:val="22"/>
          <w:szCs w:val="22"/>
        </w:rPr>
        <w:t>—</w:t>
      </w:r>
      <w:r w:rsidRPr="00B06803">
        <w:rPr>
          <w:b/>
          <w:i/>
          <w:color w:val="000000" w:themeColor="text1"/>
          <w:sz w:val="22"/>
          <w:szCs w:val="22"/>
        </w:rPr>
        <w:t xml:space="preserve"> </w:t>
      </w:r>
      <w:r w:rsidR="00181114" w:rsidRPr="00B06803">
        <w:rPr>
          <w:b/>
          <w:i/>
          <w:color w:val="000000" w:themeColor="text1"/>
          <w:sz w:val="22"/>
          <w:szCs w:val="22"/>
        </w:rPr>
        <w:t xml:space="preserve">Голдина </w:t>
      </w:r>
      <w:r w:rsidRPr="00B06803">
        <w:rPr>
          <w:b/>
          <w:i/>
          <w:color w:val="000000" w:themeColor="text1"/>
          <w:sz w:val="22"/>
          <w:szCs w:val="22"/>
        </w:rPr>
        <w:t>Римма Дмитриевна, Удмуртский государственный уни</w:t>
      </w:r>
      <w:r w:rsidR="00DB2CD4">
        <w:rPr>
          <w:b/>
          <w:i/>
          <w:color w:val="000000" w:themeColor="text1"/>
          <w:sz w:val="22"/>
          <w:szCs w:val="22"/>
        </w:rPr>
        <w:softHyphen/>
      </w:r>
      <w:r w:rsidRPr="00B06803">
        <w:rPr>
          <w:b/>
          <w:i/>
          <w:color w:val="000000" w:themeColor="text1"/>
          <w:sz w:val="22"/>
          <w:szCs w:val="22"/>
        </w:rPr>
        <w:t>верситет, профессор, д</w:t>
      </w:r>
      <w:r w:rsidR="006F07F9">
        <w:rPr>
          <w:b/>
          <w:i/>
          <w:color w:val="000000" w:themeColor="text1"/>
          <w:sz w:val="22"/>
          <w:szCs w:val="22"/>
        </w:rPr>
        <w:t>.</w:t>
      </w:r>
      <w:r w:rsidRPr="00B06803">
        <w:rPr>
          <w:b/>
          <w:i/>
          <w:color w:val="000000" w:themeColor="text1"/>
          <w:sz w:val="22"/>
          <w:szCs w:val="22"/>
        </w:rPr>
        <w:t xml:space="preserve"> ист. н.</w:t>
      </w:r>
    </w:p>
    <w:p w:rsidR="003C71C6" w:rsidRPr="006F07F9" w:rsidRDefault="003C71C6" w:rsidP="00B06803">
      <w:pPr>
        <w:jc w:val="both"/>
        <w:rPr>
          <w:color w:val="000000" w:themeColor="text1"/>
          <w:sz w:val="22"/>
          <w:szCs w:val="22"/>
        </w:rPr>
      </w:pPr>
    </w:p>
    <w:p w:rsidR="003C71C6" w:rsidRPr="00B06803" w:rsidRDefault="003C71C6" w:rsidP="00B06803">
      <w:pPr>
        <w:jc w:val="center"/>
        <w:rPr>
          <w:b/>
          <w:color w:val="000000" w:themeColor="text1"/>
          <w:sz w:val="22"/>
          <w:szCs w:val="22"/>
        </w:rPr>
      </w:pPr>
      <w:r w:rsidRPr="00B06803">
        <w:rPr>
          <w:b/>
          <w:color w:val="000000" w:themeColor="text1"/>
          <w:sz w:val="22"/>
          <w:szCs w:val="22"/>
        </w:rPr>
        <w:t xml:space="preserve">ТРАНСКОНТИНЕНТАЛЬНЫЕ СВЯЗИ ПРИУРАЛЬЯ В </w:t>
      </w:r>
      <w:r w:rsidRPr="00B06803">
        <w:rPr>
          <w:b/>
          <w:color w:val="000000" w:themeColor="text1"/>
          <w:sz w:val="22"/>
          <w:szCs w:val="22"/>
          <w:lang w:val="en-US"/>
        </w:rPr>
        <w:t>I</w:t>
      </w:r>
      <w:r w:rsidR="006F07F9">
        <w:rPr>
          <w:b/>
          <w:color w:val="000000" w:themeColor="text1"/>
          <w:sz w:val="22"/>
          <w:szCs w:val="22"/>
        </w:rPr>
        <w:t>–</w:t>
      </w:r>
      <w:r w:rsidRPr="00B06803">
        <w:rPr>
          <w:b/>
          <w:color w:val="000000" w:themeColor="text1"/>
          <w:sz w:val="22"/>
          <w:szCs w:val="22"/>
          <w:lang w:val="en-US"/>
        </w:rPr>
        <w:t>V</w:t>
      </w:r>
      <w:r w:rsidRPr="00B06803">
        <w:rPr>
          <w:b/>
          <w:color w:val="000000" w:themeColor="text1"/>
          <w:sz w:val="22"/>
          <w:szCs w:val="22"/>
        </w:rPr>
        <w:t xml:space="preserve"> ВВ. Н.Э.</w:t>
      </w:r>
      <w:r w:rsidR="006F07F9">
        <w:rPr>
          <w:b/>
          <w:color w:val="000000" w:themeColor="text1"/>
          <w:sz w:val="22"/>
          <w:szCs w:val="22"/>
        </w:rPr>
        <w:br/>
      </w:r>
      <w:r w:rsidRPr="00B06803">
        <w:rPr>
          <w:b/>
          <w:color w:val="000000" w:themeColor="text1"/>
          <w:sz w:val="22"/>
          <w:szCs w:val="22"/>
        </w:rPr>
        <w:t>(НА ПРИМЕРЕ НАКЛАДОК ИЗ СТВОРОК РАКОВИН TURBINELLA PYRUM)</w:t>
      </w:r>
    </w:p>
    <w:p w:rsidR="003C71C6" w:rsidRPr="00B06803" w:rsidRDefault="003C71C6" w:rsidP="00B06803">
      <w:pPr>
        <w:jc w:val="center"/>
        <w:rPr>
          <w:b/>
          <w:color w:val="000000" w:themeColor="text1"/>
          <w:sz w:val="22"/>
          <w:szCs w:val="22"/>
          <w:lang w:val="en-US"/>
        </w:rPr>
      </w:pPr>
      <w:r w:rsidRPr="00B06803">
        <w:rPr>
          <w:b/>
          <w:color w:val="000000" w:themeColor="text1"/>
          <w:sz w:val="22"/>
          <w:szCs w:val="22"/>
          <w:lang w:val="en-US"/>
        </w:rPr>
        <w:t>THE TRANSCONTINENTAL CONNECTION OF THE URALS IN THE I</w:t>
      </w:r>
      <w:r w:rsidR="006F07F9" w:rsidRPr="006F07F9">
        <w:rPr>
          <w:b/>
          <w:color w:val="000000" w:themeColor="text1"/>
          <w:sz w:val="22"/>
          <w:szCs w:val="22"/>
          <w:lang w:val="en-US"/>
        </w:rPr>
        <w:t>–</w:t>
      </w:r>
      <w:r w:rsidRPr="00B06803">
        <w:rPr>
          <w:b/>
          <w:color w:val="000000" w:themeColor="text1"/>
          <w:sz w:val="22"/>
          <w:szCs w:val="22"/>
          <w:lang w:val="en-US"/>
        </w:rPr>
        <w:t>V CENTURIES AD (FOR EXAMPLE, LININGS OF THE VALVES OF SHELLS OF TURBINELLA PYRUM)</w:t>
      </w:r>
    </w:p>
    <w:p w:rsidR="00A620D8" w:rsidRPr="00866A8E" w:rsidRDefault="00A620D8" w:rsidP="00A620D8">
      <w:pPr>
        <w:spacing w:line="235" w:lineRule="auto"/>
        <w:jc w:val="both"/>
        <w:rPr>
          <w:color w:val="000000" w:themeColor="text1"/>
          <w:sz w:val="22"/>
          <w:szCs w:val="22"/>
          <w:lang w:val="en-US"/>
        </w:rPr>
      </w:pPr>
    </w:p>
    <w:p w:rsidR="003C71C6" w:rsidRPr="00B06803" w:rsidRDefault="003C71C6" w:rsidP="008144D2">
      <w:pPr>
        <w:ind w:firstLine="709"/>
        <w:jc w:val="both"/>
        <w:rPr>
          <w:color w:val="000000" w:themeColor="text1"/>
          <w:sz w:val="22"/>
          <w:szCs w:val="22"/>
        </w:rPr>
      </w:pPr>
      <w:r w:rsidRPr="00B06803">
        <w:rPr>
          <w:b/>
          <w:color w:val="000000" w:themeColor="text1"/>
          <w:sz w:val="22"/>
          <w:szCs w:val="22"/>
        </w:rPr>
        <w:t>Аннотация</w:t>
      </w:r>
      <w:r w:rsidR="006F07F9">
        <w:rPr>
          <w:b/>
          <w:color w:val="000000" w:themeColor="text1"/>
          <w:sz w:val="22"/>
          <w:szCs w:val="22"/>
        </w:rPr>
        <w:t>.</w:t>
      </w:r>
      <w:r w:rsidRPr="006F07F9">
        <w:rPr>
          <w:color w:val="000000" w:themeColor="text1"/>
          <w:sz w:val="22"/>
          <w:szCs w:val="22"/>
        </w:rPr>
        <w:t xml:space="preserve"> </w:t>
      </w:r>
      <w:r w:rsidRPr="00B06803">
        <w:rPr>
          <w:color w:val="000000" w:themeColor="text1"/>
          <w:sz w:val="22"/>
          <w:szCs w:val="22"/>
        </w:rPr>
        <w:t>Статья посвящена выявлению торговых путей, которые связывали народы Приуралья с населением полуострова Индостан в I</w:t>
      </w:r>
      <w:r w:rsidR="006F07F9">
        <w:rPr>
          <w:color w:val="000000" w:themeColor="text1"/>
          <w:sz w:val="22"/>
          <w:szCs w:val="22"/>
        </w:rPr>
        <w:t>–</w:t>
      </w:r>
      <w:r w:rsidRPr="00B06803">
        <w:rPr>
          <w:color w:val="000000" w:themeColor="text1"/>
          <w:sz w:val="22"/>
          <w:szCs w:val="22"/>
        </w:rPr>
        <w:t>V вв. н.э. Доказательством контактов меж</w:t>
      </w:r>
      <w:r w:rsidR="00DB2CD4">
        <w:rPr>
          <w:color w:val="000000" w:themeColor="text1"/>
          <w:sz w:val="22"/>
          <w:szCs w:val="22"/>
        </w:rPr>
        <w:softHyphen/>
      </w:r>
      <w:r w:rsidRPr="00B06803">
        <w:rPr>
          <w:color w:val="000000" w:themeColor="text1"/>
          <w:sz w:val="22"/>
          <w:szCs w:val="22"/>
        </w:rPr>
        <w:t>ду ними являются находки идентичных предметов из раковин Turbinella pyrum в археологичес</w:t>
      </w:r>
      <w:r w:rsidR="00DB2CD4">
        <w:rPr>
          <w:color w:val="000000" w:themeColor="text1"/>
          <w:sz w:val="22"/>
          <w:szCs w:val="22"/>
        </w:rPr>
        <w:softHyphen/>
      </w:r>
      <w:r w:rsidRPr="00B06803">
        <w:rPr>
          <w:color w:val="000000" w:themeColor="text1"/>
          <w:sz w:val="22"/>
          <w:szCs w:val="22"/>
        </w:rPr>
        <w:t>ких памятниках как Индии, так и Приуралья. Путем сопоставления данных археологии и све</w:t>
      </w:r>
      <w:r w:rsidR="00DB2CD4">
        <w:rPr>
          <w:color w:val="000000" w:themeColor="text1"/>
          <w:sz w:val="22"/>
          <w:szCs w:val="22"/>
        </w:rPr>
        <w:softHyphen/>
      </w:r>
      <w:r w:rsidRPr="00B06803">
        <w:rPr>
          <w:color w:val="000000" w:themeColor="text1"/>
          <w:sz w:val="22"/>
          <w:szCs w:val="22"/>
        </w:rPr>
        <w:t>дений из письменных источников делается попытка реконструировать пути сообщения между данными регионами.</w:t>
      </w:r>
    </w:p>
    <w:p w:rsidR="003C71C6" w:rsidRPr="006F07F9" w:rsidRDefault="003C71C6" w:rsidP="008144D2">
      <w:pPr>
        <w:spacing w:line="235" w:lineRule="auto"/>
        <w:ind w:firstLine="709"/>
        <w:jc w:val="both"/>
        <w:rPr>
          <w:color w:val="000000" w:themeColor="text1"/>
          <w:sz w:val="22"/>
          <w:szCs w:val="22"/>
          <w:lang w:val="en-US"/>
        </w:rPr>
      </w:pPr>
      <w:r w:rsidRPr="00B06803">
        <w:rPr>
          <w:b/>
          <w:color w:val="000000" w:themeColor="text1"/>
          <w:sz w:val="22"/>
          <w:szCs w:val="22"/>
          <w:lang w:val="en-US"/>
        </w:rPr>
        <w:t>Abstract</w:t>
      </w:r>
      <w:r w:rsidR="006F07F9" w:rsidRPr="006F07F9">
        <w:rPr>
          <w:b/>
          <w:color w:val="000000" w:themeColor="text1"/>
          <w:sz w:val="22"/>
          <w:szCs w:val="22"/>
          <w:lang w:val="en-US"/>
        </w:rPr>
        <w:t>.</w:t>
      </w:r>
      <w:r w:rsidRPr="00B06803">
        <w:rPr>
          <w:color w:val="000000" w:themeColor="text1"/>
          <w:sz w:val="22"/>
          <w:szCs w:val="22"/>
          <w:lang w:val="en-US"/>
        </w:rPr>
        <w:t xml:space="preserve"> The article is devoted to identifying trade routes, which linked the peoples of the Urals with a population of the Indian subcontinent in the I</w:t>
      </w:r>
      <w:r w:rsidR="006F07F9" w:rsidRPr="006F07F9">
        <w:rPr>
          <w:color w:val="000000" w:themeColor="text1"/>
          <w:sz w:val="22"/>
          <w:szCs w:val="22"/>
          <w:lang w:val="en-US"/>
        </w:rPr>
        <w:t>–</w:t>
      </w:r>
      <w:r w:rsidRPr="00B06803">
        <w:rPr>
          <w:color w:val="000000" w:themeColor="text1"/>
          <w:sz w:val="22"/>
          <w:szCs w:val="22"/>
          <w:lang w:val="en-US"/>
        </w:rPr>
        <w:t xml:space="preserve">V centuries </w:t>
      </w:r>
      <w:r w:rsidR="008144D2">
        <w:rPr>
          <w:color w:val="000000" w:themeColor="text1"/>
          <w:sz w:val="22"/>
          <w:szCs w:val="22"/>
          <w:lang w:val="en-US"/>
        </w:rPr>
        <w:t>AD</w:t>
      </w:r>
      <w:r w:rsidRPr="00B06803">
        <w:rPr>
          <w:color w:val="000000" w:themeColor="text1"/>
          <w:sz w:val="22"/>
          <w:szCs w:val="22"/>
          <w:lang w:val="en-US"/>
        </w:rPr>
        <w:t>. Evidence of contacts b</w:t>
      </w:r>
      <w:r w:rsidRPr="00B06803">
        <w:rPr>
          <w:color w:val="000000" w:themeColor="text1"/>
          <w:sz w:val="22"/>
          <w:szCs w:val="22"/>
          <w:lang w:val="en-US"/>
        </w:rPr>
        <w:t>e</w:t>
      </w:r>
      <w:r w:rsidRPr="00B06803">
        <w:rPr>
          <w:color w:val="000000" w:themeColor="text1"/>
          <w:sz w:val="22"/>
          <w:szCs w:val="22"/>
          <w:lang w:val="en-US"/>
        </w:rPr>
        <w:t>tween them are finds of identical items from Turbinella pyrum shells in the archaeological monuments of India and the Urals. By comparing the data of archaeology and data from written sources, an a</w:t>
      </w:r>
      <w:r w:rsidRPr="00B06803">
        <w:rPr>
          <w:color w:val="000000" w:themeColor="text1"/>
          <w:sz w:val="22"/>
          <w:szCs w:val="22"/>
          <w:lang w:val="en-US"/>
        </w:rPr>
        <w:t>t</w:t>
      </w:r>
      <w:r w:rsidRPr="00B06803">
        <w:rPr>
          <w:color w:val="000000" w:themeColor="text1"/>
          <w:sz w:val="22"/>
          <w:szCs w:val="22"/>
          <w:lang w:val="en-US"/>
        </w:rPr>
        <w:t>tempt is made to reconstruct the ways of communication between these regions.</w:t>
      </w:r>
    </w:p>
    <w:p w:rsidR="003C71C6" w:rsidRPr="00B06803" w:rsidRDefault="003C71C6" w:rsidP="008144D2">
      <w:pPr>
        <w:spacing w:line="235" w:lineRule="auto"/>
        <w:ind w:firstLine="709"/>
        <w:jc w:val="both"/>
        <w:rPr>
          <w:color w:val="000000" w:themeColor="text1"/>
          <w:sz w:val="22"/>
          <w:szCs w:val="22"/>
        </w:rPr>
      </w:pPr>
      <w:r w:rsidRPr="00B06803">
        <w:rPr>
          <w:b/>
          <w:i/>
          <w:color w:val="000000" w:themeColor="text1"/>
          <w:sz w:val="22"/>
          <w:szCs w:val="22"/>
        </w:rPr>
        <w:t xml:space="preserve">Ключевые слова: </w:t>
      </w:r>
      <w:r w:rsidRPr="00B06803">
        <w:rPr>
          <w:color w:val="000000" w:themeColor="text1"/>
          <w:sz w:val="22"/>
          <w:szCs w:val="22"/>
        </w:rPr>
        <w:t>Среднее Прикамье, могильники, раковины, Индия, Таксила, торговые пути.</w:t>
      </w:r>
    </w:p>
    <w:p w:rsidR="003C71C6" w:rsidRPr="00B06803" w:rsidRDefault="007A2BD6" w:rsidP="008144D2">
      <w:pPr>
        <w:spacing w:line="235" w:lineRule="auto"/>
        <w:ind w:firstLine="709"/>
        <w:jc w:val="both"/>
        <w:rPr>
          <w:i/>
          <w:color w:val="000000" w:themeColor="text1"/>
          <w:sz w:val="22"/>
          <w:szCs w:val="22"/>
          <w:lang w:val="en-US"/>
        </w:rPr>
      </w:pPr>
      <w:r w:rsidRPr="00B06803">
        <w:rPr>
          <w:b/>
          <w:i/>
          <w:color w:val="000000" w:themeColor="text1"/>
          <w:sz w:val="22"/>
          <w:szCs w:val="22"/>
          <w:lang w:val="en-US"/>
        </w:rPr>
        <w:t>Key</w:t>
      </w:r>
      <w:r w:rsidR="003C71C6" w:rsidRPr="00B06803">
        <w:rPr>
          <w:b/>
          <w:i/>
          <w:color w:val="000000" w:themeColor="text1"/>
          <w:sz w:val="22"/>
          <w:szCs w:val="22"/>
          <w:lang w:val="en-US"/>
        </w:rPr>
        <w:t xml:space="preserve">words: </w:t>
      </w:r>
      <w:r w:rsidR="003C71C6" w:rsidRPr="00B06803">
        <w:rPr>
          <w:color w:val="000000" w:themeColor="text1"/>
          <w:sz w:val="22"/>
          <w:szCs w:val="22"/>
          <w:lang w:val="en-US"/>
        </w:rPr>
        <w:t>Middle Kama region, burial grounds, shells, India, Taxila, trade routes</w:t>
      </w:r>
      <w:r w:rsidR="003C71C6" w:rsidRPr="00B06803">
        <w:rPr>
          <w:i/>
          <w:color w:val="000000" w:themeColor="text1"/>
          <w:sz w:val="22"/>
          <w:szCs w:val="22"/>
          <w:lang w:val="en-US"/>
        </w:rPr>
        <w:t>.</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 xml:space="preserve">Народы Приуралья в </w:t>
      </w:r>
      <w:r w:rsidRPr="00B06803">
        <w:rPr>
          <w:color w:val="000000" w:themeColor="text1"/>
          <w:sz w:val="22"/>
          <w:szCs w:val="22"/>
          <w:lang w:val="en-US"/>
        </w:rPr>
        <w:t>I</w:t>
      </w:r>
      <w:r w:rsidRPr="00B06803">
        <w:rPr>
          <w:rFonts w:eastAsia="Calibri"/>
          <w:color w:val="000000" w:themeColor="text1"/>
          <w:sz w:val="22"/>
          <w:szCs w:val="22"/>
        </w:rPr>
        <w:t>–</w:t>
      </w:r>
      <w:r w:rsidRPr="00B06803">
        <w:rPr>
          <w:color w:val="000000" w:themeColor="text1"/>
          <w:sz w:val="22"/>
          <w:szCs w:val="22"/>
          <w:lang w:val="en-US"/>
        </w:rPr>
        <w:t>V</w:t>
      </w:r>
      <w:r w:rsidRPr="00B06803">
        <w:rPr>
          <w:color w:val="000000" w:themeColor="text1"/>
          <w:sz w:val="22"/>
          <w:szCs w:val="22"/>
        </w:rPr>
        <w:t xml:space="preserve"> вв. н.э. активно участвовали в товарообмене с другими регио</w:t>
      </w:r>
      <w:r w:rsidR="006F07F9">
        <w:rPr>
          <w:color w:val="000000" w:themeColor="text1"/>
          <w:sz w:val="22"/>
          <w:szCs w:val="22"/>
        </w:rPr>
        <w:softHyphen/>
      </w:r>
      <w:r w:rsidRPr="00B06803">
        <w:rPr>
          <w:color w:val="000000" w:themeColor="text1"/>
          <w:sz w:val="22"/>
          <w:szCs w:val="22"/>
        </w:rPr>
        <w:t>нами Евразии. Свидетельством тому являются находки в ходе археологических раскопок мно</w:t>
      </w:r>
      <w:r w:rsidR="00DB2CD4">
        <w:rPr>
          <w:color w:val="000000" w:themeColor="text1"/>
          <w:sz w:val="22"/>
          <w:szCs w:val="22"/>
        </w:rPr>
        <w:softHyphen/>
      </w:r>
      <w:r w:rsidRPr="00B06803">
        <w:rPr>
          <w:color w:val="000000" w:themeColor="text1"/>
          <w:sz w:val="22"/>
          <w:szCs w:val="22"/>
        </w:rPr>
        <w:t>жества предметов, не характерных для производственной индустрии приуральского региона, в</w:t>
      </w:r>
      <w:r w:rsidR="006F07F9">
        <w:rPr>
          <w:color w:val="000000" w:themeColor="text1"/>
          <w:sz w:val="22"/>
          <w:szCs w:val="22"/>
        </w:rPr>
        <w:t> </w:t>
      </w:r>
      <w:r w:rsidRPr="00B06803">
        <w:rPr>
          <w:color w:val="000000" w:themeColor="text1"/>
          <w:sz w:val="22"/>
          <w:szCs w:val="22"/>
        </w:rPr>
        <w:t>частности, издели</w:t>
      </w:r>
      <w:r w:rsidR="008144D2">
        <w:rPr>
          <w:color w:val="000000" w:themeColor="text1"/>
          <w:sz w:val="22"/>
          <w:szCs w:val="22"/>
        </w:rPr>
        <w:t>я</w:t>
      </w:r>
      <w:r w:rsidRPr="00B06803">
        <w:rPr>
          <w:color w:val="000000" w:themeColor="text1"/>
          <w:sz w:val="22"/>
          <w:szCs w:val="22"/>
        </w:rPr>
        <w:t xml:space="preserve"> из створок крупных морских раковин. Ареал их обитания ограничен прибре</w:t>
      </w:r>
      <w:r w:rsidR="006F07F9">
        <w:rPr>
          <w:color w:val="000000" w:themeColor="text1"/>
          <w:sz w:val="22"/>
          <w:szCs w:val="22"/>
        </w:rPr>
        <w:t>жными водами Индийского океана.</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Данная категория предметов была обнаружена в погребальных комплексах 26 могиль</w:t>
      </w:r>
      <w:r w:rsidR="006F07F9">
        <w:rPr>
          <w:color w:val="000000" w:themeColor="text1"/>
          <w:sz w:val="22"/>
          <w:szCs w:val="22"/>
        </w:rPr>
        <w:softHyphen/>
      </w:r>
      <w:r w:rsidRPr="00B06803">
        <w:rPr>
          <w:color w:val="000000" w:themeColor="text1"/>
          <w:sz w:val="22"/>
          <w:szCs w:val="22"/>
        </w:rPr>
        <w:t xml:space="preserve">ников Восточной Европы. Наибольшая концентрация находок приходится на 15 некрополей </w:t>
      </w:r>
      <w:r w:rsidRPr="00B06803">
        <w:rPr>
          <w:color w:val="000000" w:themeColor="text1"/>
          <w:sz w:val="22"/>
          <w:szCs w:val="22"/>
          <w:lang w:val="en-US"/>
        </w:rPr>
        <w:lastRenderedPageBreak/>
        <w:t>III</w:t>
      </w:r>
      <w:r w:rsidRPr="00B06803">
        <w:rPr>
          <w:rFonts w:eastAsia="Calibri"/>
          <w:color w:val="000000" w:themeColor="text1"/>
          <w:sz w:val="22"/>
          <w:szCs w:val="22"/>
        </w:rPr>
        <w:t>–</w:t>
      </w:r>
      <w:r w:rsidRPr="00B06803">
        <w:rPr>
          <w:color w:val="000000" w:themeColor="text1"/>
          <w:sz w:val="22"/>
          <w:szCs w:val="22"/>
          <w:lang w:val="en-US"/>
        </w:rPr>
        <w:t>IV</w:t>
      </w:r>
      <w:r w:rsidRPr="00B06803">
        <w:rPr>
          <w:color w:val="000000" w:themeColor="text1"/>
          <w:sz w:val="22"/>
          <w:szCs w:val="22"/>
        </w:rPr>
        <w:t xml:space="preserve"> вв., расположенных на Средней Каме (Ижевский, Мазунинский, Тарасовский и др</w:t>
      </w:r>
      <w:r w:rsidR="006F07F9">
        <w:rPr>
          <w:color w:val="000000" w:themeColor="text1"/>
          <w:sz w:val="22"/>
          <w:szCs w:val="22"/>
        </w:rPr>
        <w:t>угие</w:t>
      </w:r>
      <w:r w:rsidRPr="00B06803">
        <w:rPr>
          <w:color w:val="000000" w:themeColor="text1"/>
          <w:sz w:val="22"/>
          <w:szCs w:val="22"/>
        </w:rPr>
        <w:t xml:space="preserve">) [1, с. 176]. Предметы имели значительные размеры </w:t>
      </w:r>
      <w:r w:rsidR="008144D2">
        <w:rPr>
          <w:color w:val="000000" w:themeColor="text1"/>
          <w:sz w:val="22"/>
          <w:szCs w:val="22"/>
        </w:rPr>
        <w:t xml:space="preserve">— </w:t>
      </w:r>
      <w:r w:rsidRPr="00B06803">
        <w:rPr>
          <w:color w:val="000000" w:themeColor="text1"/>
          <w:sz w:val="22"/>
          <w:szCs w:val="22"/>
        </w:rPr>
        <w:t xml:space="preserve">от 3,5 до </w:t>
      </w:r>
      <w:smartTag w:uri="urn:schemas-microsoft-com:office:smarttags" w:element="metricconverter">
        <w:smartTagPr>
          <w:attr w:name="ProductID" w:val="11 см"/>
        </w:smartTagPr>
        <w:r w:rsidRPr="00B06803">
          <w:rPr>
            <w:color w:val="000000" w:themeColor="text1"/>
            <w:sz w:val="22"/>
            <w:szCs w:val="22"/>
          </w:rPr>
          <w:t>11 см</w:t>
        </w:r>
      </w:smartTag>
      <w:r w:rsidRPr="00B06803">
        <w:rPr>
          <w:color w:val="000000" w:themeColor="text1"/>
          <w:sz w:val="22"/>
          <w:szCs w:val="22"/>
        </w:rPr>
        <w:t>. Согласно определению Я.</w:t>
      </w:r>
      <w:r w:rsidR="006F07F9">
        <w:rPr>
          <w:color w:val="000000" w:themeColor="text1"/>
          <w:sz w:val="22"/>
          <w:szCs w:val="22"/>
        </w:rPr>
        <w:t> </w:t>
      </w:r>
      <w:r w:rsidRPr="00B06803">
        <w:rPr>
          <w:color w:val="000000" w:themeColor="text1"/>
          <w:sz w:val="22"/>
          <w:szCs w:val="22"/>
        </w:rPr>
        <w:t>И.</w:t>
      </w:r>
      <w:r w:rsidR="006F07F9">
        <w:rPr>
          <w:color w:val="000000" w:themeColor="text1"/>
          <w:sz w:val="22"/>
          <w:szCs w:val="22"/>
        </w:rPr>
        <w:t> </w:t>
      </w:r>
      <w:r w:rsidRPr="00B06803">
        <w:rPr>
          <w:color w:val="000000" w:themeColor="text1"/>
          <w:sz w:val="22"/>
          <w:szCs w:val="22"/>
        </w:rPr>
        <w:t xml:space="preserve">Скоробогатова, это створки раковин моллюсков вида Turbo </w:t>
      </w:r>
      <w:r w:rsidRPr="00B06803">
        <w:rPr>
          <w:color w:val="000000" w:themeColor="text1"/>
          <w:sz w:val="22"/>
          <w:szCs w:val="22"/>
          <w:lang w:val="en-US"/>
        </w:rPr>
        <w:t>marmoratus</w:t>
      </w:r>
      <w:r w:rsidRPr="00B06803">
        <w:rPr>
          <w:color w:val="000000" w:themeColor="text1"/>
          <w:sz w:val="22"/>
          <w:szCs w:val="22"/>
        </w:rPr>
        <w:t xml:space="preserve"> [2, с. 62, 83]. Основная часть данных предметов выполняла роль украшений одежды древних людей.</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Кроме Прикамья, самый большой массив предметов из морских раковин аналогичных размеров был обнаружен в ходе археологических раскопок на полуострове Индостан и в приле</w:t>
      </w:r>
      <w:r w:rsidR="006F07F9">
        <w:rPr>
          <w:color w:val="000000" w:themeColor="text1"/>
          <w:sz w:val="22"/>
          <w:szCs w:val="22"/>
        </w:rPr>
        <w:softHyphen/>
      </w:r>
      <w:r w:rsidRPr="00B06803">
        <w:rPr>
          <w:color w:val="000000" w:themeColor="text1"/>
          <w:sz w:val="22"/>
          <w:szCs w:val="22"/>
        </w:rPr>
        <w:t>гающих районах Средней и Передней Азии. Арати Дешпанде Мукхерджи относит их к виду Turbinella pyrum [</w:t>
      </w:r>
      <w:r w:rsidRPr="00B06803">
        <w:rPr>
          <w:rFonts w:eastAsia="Calibri"/>
          <w:color w:val="000000" w:themeColor="text1"/>
          <w:sz w:val="22"/>
          <w:szCs w:val="22"/>
        </w:rPr>
        <w:t>3, с. 9</w:t>
      </w:r>
      <w:r w:rsidRPr="00B06803">
        <w:rPr>
          <w:color w:val="000000" w:themeColor="text1"/>
          <w:sz w:val="22"/>
          <w:szCs w:val="22"/>
        </w:rPr>
        <w:t>]. Ареал обитания данных моллюсков ограничен несколькими местами в</w:t>
      </w:r>
      <w:r w:rsidR="006F07F9">
        <w:rPr>
          <w:color w:val="000000" w:themeColor="text1"/>
          <w:sz w:val="22"/>
          <w:szCs w:val="22"/>
        </w:rPr>
        <w:t> </w:t>
      </w:r>
      <w:r w:rsidRPr="00B06803">
        <w:rPr>
          <w:color w:val="000000" w:themeColor="text1"/>
          <w:sz w:val="22"/>
          <w:szCs w:val="22"/>
        </w:rPr>
        <w:t>заливах Кач, Палк и Маннар. Раковины Turbinella pyrum в основном использовались для производства украшений: браслетов, дисков с отверстиями, подвесок и бусин [4, с. 51, 54</w:t>
      </w:r>
      <w:r w:rsidR="006F07F9">
        <w:rPr>
          <w:color w:val="000000" w:themeColor="text1"/>
          <w:sz w:val="22"/>
          <w:szCs w:val="22"/>
        </w:rPr>
        <w:t>–</w:t>
      </w:r>
      <w:r w:rsidRPr="00B06803">
        <w:rPr>
          <w:color w:val="000000" w:themeColor="text1"/>
          <w:sz w:val="22"/>
          <w:szCs w:val="22"/>
        </w:rPr>
        <w:t>55,</w:t>
      </w:r>
      <w:r w:rsidR="006F07F9">
        <w:rPr>
          <w:color w:val="000000" w:themeColor="text1"/>
          <w:sz w:val="22"/>
          <w:szCs w:val="22"/>
        </w:rPr>
        <w:br/>
      </w:r>
      <w:r w:rsidRPr="00B06803">
        <w:rPr>
          <w:color w:val="000000" w:themeColor="text1"/>
          <w:sz w:val="22"/>
          <w:szCs w:val="22"/>
        </w:rPr>
        <w:t>59</w:t>
      </w:r>
      <w:r w:rsidR="006F07F9">
        <w:rPr>
          <w:color w:val="000000" w:themeColor="text1"/>
          <w:sz w:val="22"/>
          <w:szCs w:val="22"/>
        </w:rPr>
        <w:t>–</w:t>
      </w:r>
      <w:r w:rsidRPr="00B06803">
        <w:rPr>
          <w:color w:val="000000" w:themeColor="text1"/>
          <w:sz w:val="22"/>
          <w:szCs w:val="22"/>
        </w:rPr>
        <w:t>60].</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Довольно обширен круг стран, с которыми торговыми путями была связана древнеин</w:t>
      </w:r>
      <w:r w:rsidR="006F07F9">
        <w:rPr>
          <w:color w:val="000000" w:themeColor="text1"/>
          <w:sz w:val="22"/>
          <w:szCs w:val="22"/>
        </w:rPr>
        <w:softHyphen/>
      </w:r>
      <w:r w:rsidRPr="00B06803">
        <w:rPr>
          <w:color w:val="000000" w:themeColor="text1"/>
          <w:sz w:val="22"/>
          <w:szCs w:val="22"/>
        </w:rPr>
        <w:t xml:space="preserve">дийская цивилизация. Одними из важнейших торговых партнеров Древнего Инда в </w:t>
      </w:r>
      <w:r w:rsidRPr="00B06803">
        <w:rPr>
          <w:color w:val="000000" w:themeColor="text1"/>
          <w:sz w:val="22"/>
          <w:szCs w:val="22"/>
          <w:lang w:val="en-US"/>
        </w:rPr>
        <w:t>III</w:t>
      </w:r>
      <w:r w:rsidRPr="00B06803">
        <w:rPr>
          <w:rFonts w:eastAsia="Calibri"/>
          <w:color w:val="000000" w:themeColor="text1"/>
          <w:sz w:val="22"/>
          <w:szCs w:val="22"/>
        </w:rPr>
        <w:t>–</w:t>
      </w:r>
      <w:r w:rsidRPr="00B06803">
        <w:rPr>
          <w:color w:val="000000" w:themeColor="text1"/>
          <w:sz w:val="22"/>
          <w:szCs w:val="22"/>
          <w:lang w:val="en-US"/>
        </w:rPr>
        <w:t>I</w:t>
      </w:r>
      <w:r w:rsidRPr="00B06803">
        <w:rPr>
          <w:color w:val="000000" w:themeColor="text1"/>
          <w:sz w:val="22"/>
          <w:szCs w:val="22"/>
        </w:rPr>
        <w:t xml:space="preserve"> тыс. до н.э. выступали народы Месопотамии. Именно там (Ур, Тепе-Гавр, Сузы и др</w:t>
      </w:r>
      <w:r w:rsidR="006F07F9">
        <w:rPr>
          <w:color w:val="000000" w:themeColor="text1"/>
          <w:sz w:val="22"/>
          <w:szCs w:val="22"/>
        </w:rPr>
        <w:t>угие</w:t>
      </w:r>
      <w:r w:rsidRPr="00B06803">
        <w:rPr>
          <w:color w:val="000000" w:themeColor="text1"/>
          <w:sz w:val="22"/>
          <w:szCs w:val="22"/>
        </w:rPr>
        <w:t>) были обнару</w:t>
      </w:r>
      <w:r w:rsidR="00DB2CD4">
        <w:rPr>
          <w:color w:val="000000" w:themeColor="text1"/>
          <w:sz w:val="22"/>
          <w:szCs w:val="22"/>
        </w:rPr>
        <w:softHyphen/>
      </w:r>
      <w:r w:rsidRPr="00B06803">
        <w:rPr>
          <w:color w:val="000000" w:themeColor="text1"/>
          <w:sz w:val="22"/>
          <w:szCs w:val="22"/>
        </w:rPr>
        <w:t>жены древнейшие за пределами п-ова Индостан находки изделий из раковин (браслеты, цилиндрические печати, диски с отверстиями) [5, с. 70</w:t>
      </w:r>
      <w:r w:rsidR="006F07F9">
        <w:rPr>
          <w:color w:val="000000" w:themeColor="text1"/>
          <w:sz w:val="22"/>
          <w:szCs w:val="22"/>
        </w:rPr>
        <w:t>–</w:t>
      </w:r>
      <w:r w:rsidRPr="00B06803">
        <w:rPr>
          <w:color w:val="000000" w:themeColor="text1"/>
          <w:sz w:val="22"/>
          <w:szCs w:val="22"/>
        </w:rPr>
        <w:t>72].</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Цивилизация Древнего Инда была связана торговыми путями и с Памиром. В результа</w:t>
      </w:r>
      <w:r w:rsidR="00DB2CD4">
        <w:rPr>
          <w:color w:val="000000" w:themeColor="text1"/>
          <w:sz w:val="22"/>
          <w:szCs w:val="22"/>
        </w:rPr>
        <w:softHyphen/>
      </w:r>
      <w:r w:rsidRPr="00B06803">
        <w:rPr>
          <w:color w:val="000000" w:themeColor="text1"/>
          <w:sz w:val="22"/>
          <w:szCs w:val="22"/>
        </w:rPr>
        <w:t xml:space="preserve">те археологических раскопок, во многих могильниках </w:t>
      </w:r>
      <w:r w:rsidRPr="00B06803">
        <w:rPr>
          <w:color w:val="000000" w:themeColor="text1"/>
          <w:sz w:val="22"/>
          <w:szCs w:val="22"/>
          <w:lang w:val="en-US"/>
        </w:rPr>
        <w:t>I</w:t>
      </w:r>
      <w:r w:rsidRPr="00B06803">
        <w:rPr>
          <w:color w:val="000000" w:themeColor="text1"/>
          <w:sz w:val="22"/>
          <w:szCs w:val="22"/>
        </w:rPr>
        <w:t xml:space="preserve"> тыс. до н.э. (Можуташ </w:t>
      </w:r>
      <w:r w:rsidRPr="00B06803">
        <w:rPr>
          <w:color w:val="000000" w:themeColor="text1"/>
          <w:sz w:val="22"/>
          <w:szCs w:val="22"/>
          <w:lang w:val="en-US"/>
        </w:rPr>
        <w:t>II</w:t>
      </w:r>
      <w:r w:rsidRPr="00B06803">
        <w:rPr>
          <w:color w:val="000000" w:themeColor="text1"/>
          <w:sz w:val="22"/>
          <w:szCs w:val="22"/>
        </w:rPr>
        <w:t xml:space="preserve">, Кзыл-Рабат, Шаймак, Андемин, Андемин </w:t>
      </w:r>
      <w:r w:rsidRPr="00B06803">
        <w:rPr>
          <w:color w:val="000000" w:themeColor="text1"/>
          <w:sz w:val="22"/>
          <w:szCs w:val="22"/>
          <w:lang w:val="en-US"/>
        </w:rPr>
        <w:t>I</w:t>
      </w:r>
      <w:r w:rsidRPr="00B06803">
        <w:rPr>
          <w:color w:val="000000" w:themeColor="text1"/>
          <w:sz w:val="22"/>
          <w:szCs w:val="22"/>
        </w:rPr>
        <w:t xml:space="preserve"> и др</w:t>
      </w:r>
      <w:r w:rsidR="006F07F9">
        <w:rPr>
          <w:color w:val="000000" w:themeColor="text1"/>
          <w:sz w:val="22"/>
          <w:szCs w:val="22"/>
        </w:rPr>
        <w:t>угие</w:t>
      </w:r>
      <w:r w:rsidRPr="00B06803">
        <w:rPr>
          <w:color w:val="000000" w:themeColor="text1"/>
          <w:sz w:val="22"/>
          <w:szCs w:val="22"/>
        </w:rPr>
        <w:t>), расположенных в Горно-Бадахшанской автономной области Таджикистана, были обнаружены предметы из морских раковин. Здесь они служили наглазниками. Согласно определению В.</w:t>
      </w:r>
      <w:r w:rsidR="006F07F9">
        <w:rPr>
          <w:color w:val="000000" w:themeColor="text1"/>
          <w:sz w:val="22"/>
          <w:szCs w:val="22"/>
        </w:rPr>
        <w:t xml:space="preserve"> </w:t>
      </w:r>
      <w:r w:rsidRPr="00B06803">
        <w:rPr>
          <w:color w:val="000000" w:themeColor="text1"/>
          <w:sz w:val="22"/>
          <w:szCs w:val="22"/>
        </w:rPr>
        <w:t>М. Рейсмана, раковины принадлежали моллюскам се</w:t>
      </w:r>
      <w:r w:rsidR="00DB2CD4">
        <w:rPr>
          <w:color w:val="000000" w:themeColor="text1"/>
          <w:sz w:val="22"/>
          <w:szCs w:val="22"/>
        </w:rPr>
        <w:softHyphen/>
      </w:r>
      <w:r w:rsidRPr="00B06803">
        <w:rPr>
          <w:color w:val="000000" w:themeColor="text1"/>
          <w:sz w:val="22"/>
          <w:szCs w:val="22"/>
        </w:rPr>
        <w:t xml:space="preserve">мейства </w:t>
      </w:r>
      <w:r w:rsidRPr="00B06803">
        <w:rPr>
          <w:color w:val="000000" w:themeColor="text1"/>
          <w:sz w:val="22"/>
          <w:szCs w:val="22"/>
          <w:lang w:val="en-US"/>
        </w:rPr>
        <w:t>Pectunculidae</w:t>
      </w:r>
      <w:r w:rsidR="006F07F9">
        <w:rPr>
          <w:color w:val="000000" w:themeColor="text1"/>
          <w:sz w:val="22"/>
          <w:szCs w:val="22"/>
        </w:rPr>
        <w:t xml:space="preserve"> [6, с. 141–142].</w:t>
      </w:r>
    </w:p>
    <w:p w:rsidR="003C71C6" w:rsidRPr="00B06803" w:rsidRDefault="003C71C6" w:rsidP="008144D2">
      <w:pPr>
        <w:spacing w:line="235" w:lineRule="auto"/>
        <w:ind w:firstLine="709"/>
        <w:jc w:val="both"/>
        <w:rPr>
          <w:color w:val="000000" w:themeColor="text1"/>
          <w:sz w:val="22"/>
          <w:szCs w:val="22"/>
        </w:rPr>
      </w:pPr>
      <w:r w:rsidRPr="00B06803">
        <w:rPr>
          <w:color w:val="000000" w:themeColor="text1"/>
          <w:sz w:val="22"/>
          <w:szCs w:val="22"/>
        </w:rPr>
        <w:t>Таким образом, найденные на просторах Евразии крупные морские раковины спе</w:t>
      </w:r>
      <w:r w:rsidR="00DB2CD4">
        <w:rPr>
          <w:color w:val="000000" w:themeColor="text1"/>
          <w:sz w:val="22"/>
          <w:szCs w:val="22"/>
        </w:rPr>
        <w:softHyphen/>
      </w:r>
      <w:r w:rsidRPr="00B06803">
        <w:rPr>
          <w:color w:val="000000" w:themeColor="text1"/>
          <w:sz w:val="22"/>
          <w:szCs w:val="22"/>
        </w:rPr>
        <w:t>циа</w:t>
      </w:r>
      <w:r w:rsidR="00DB2CD4">
        <w:rPr>
          <w:color w:val="000000" w:themeColor="text1"/>
          <w:sz w:val="22"/>
          <w:szCs w:val="22"/>
        </w:rPr>
        <w:softHyphen/>
      </w:r>
      <w:r w:rsidRPr="00B06803">
        <w:rPr>
          <w:color w:val="000000" w:themeColor="text1"/>
          <w:sz w:val="22"/>
          <w:szCs w:val="22"/>
        </w:rPr>
        <w:t>листы относят к 2 видам (</w:t>
      </w:r>
      <w:r w:rsidRPr="00B06803">
        <w:rPr>
          <w:color w:val="000000" w:themeColor="text1"/>
          <w:sz w:val="22"/>
          <w:szCs w:val="22"/>
          <w:lang w:val="en-US"/>
        </w:rPr>
        <w:t>Turbo</w:t>
      </w:r>
      <w:r w:rsidRPr="00B06803">
        <w:rPr>
          <w:color w:val="000000" w:themeColor="text1"/>
          <w:sz w:val="22"/>
          <w:szCs w:val="22"/>
        </w:rPr>
        <w:t xml:space="preserve"> </w:t>
      </w:r>
      <w:r w:rsidRPr="00B06803">
        <w:rPr>
          <w:color w:val="000000" w:themeColor="text1"/>
          <w:sz w:val="22"/>
          <w:szCs w:val="22"/>
          <w:lang w:val="en-US"/>
        </w:rPr>
        <w:t>marmoratus</w:t>
      </w:r>
      <w:r w:rsidRPr="00B06803">
        <w:rPr>
          <w:color w:val="000000" w:themeColor="text1"/>
          <w:sz w:val="22"/>
          <w:szCs w:val="22"/>
        </w:rPr>
        <w:t xml:space="preserve"> и </w:t>
      </w:r>
      <w:r w:rsidRPr="00B06803">
        <w:rPr>
          <w:color w:val="000000" w:themeColor="text1"/>
          <w:sz w:val="22"/>
          <w:szCs w:val="22"/>
          <w:lang w:val="en-US"/>
        </w:rPr>
        <w:t>Turbinella</w:t>
      </w:r>
      <w:r w:rsidRPr="00B06803">
        <w:rPr>
          <w:color w:val="000000" w:themeColor="text1"/>
          <w:sz w:val="22"/>
          <w:szCs w:val="22"/>
        </w:rPr>
        <w:t xml:space="preserve"> </w:t>
      </w:r>
      <w:r w:rsidRPr="00B06803">
        <w:rPr>
          <w:color w:val="000000" w:themeColor="text1"/>
          <w:sz w:val="22"/>
          <w:szCs w:val="22"/>
          <w:lang w:val="en-US"/>
        </w:rPr>
        <w:t>pyrum</w:t>
      </w:r>
      <w:r w:rsidRPr="00B06803">
        <w:rPr>
          <w:color w:val="000000" w:themeColor="text1"/>
          <w:sz w:val="22"/>
          <w:szCs w:val="22"/>
        </w:rPr>
        <w:t xml:space="preserve">), а также к семейству </w:t>
      </w:r>
      <w:r w:rsidRPr="00B06803">
        <w:rPr>
          <w:color w:val="000000" w:themeColor="text1"/>
          <w:sz w:val="22"/>
          <w:szCs w:val="22"/>
          <w:lang w:val="en-US"/>
        </w:rPr>
        <w:t>Pec</w:t>
      </w:r>
      <w:r w:rsidR="00DB2CD4">
        <w:rPr>
          <w:color w:val="000000" w:themeColor="text1"/>
          <w:sz w:val="22"/>
          <w:szCs w:val="22"/>
        </w:rPr>
        <w:softHyphen/>
      </w:r>
      <w:r w:rsidRPr="00B06803">
        <w:rPr>
          <w:color w:val="000000" w:themeColor="text1"/>
          <w:sz w:val="22"/>
          <w:szCs w:val="22"/>
          <w:lang w:val="en-US"/>
        </w:rPr>
        <w:t>tun</w:t>
      </w:r>
      <w:r w:rsidR="00DB2CD4">
        <w:rPr>
          <w:color w:val="000000" w:themeColor="text1"/>
          <w:sz w:val="22"/>
          <w:szCs w:val="22"/>
        </w:rPr>
        <w:softHyphen/>
      </w:r>
      <w:r w:rsidRPr="00B06803">
        <w:rPr>
          <w:color w:val="000000" w:themeColor="text1"/>
          <w:sz w:val="22"/>
          <w:szCs w:val="22"/>
          <w:lang w:val="en-US"/>
        </w:rPr>
        <w:t>cu</w:t>
      </w:r>
      <w:r w:rsidR="00DB2CD4">
        <w:rPr>
          <w:color w:val="000000" w:themeColor="text1"/>
          <w:sz w:val="22"/>
          <w:szCs w:val="22"/>
        </w:rPr>
        <w:softHyphen/>
      </w:r>
      <w:r w:rsidRPr="00B06803">
        <w:rPr>
          <w:color w:val="000000" w:themeColor="text1"/>
          <w:sz w:val="22"/>
          <w:szCs w:val="22"/>
          <w:lang w:val="en-US"/>
        </w:rPr>
        <w:t>li</w:t>
      </w:r>
      <w:r w:rsidR="00DB2CD4">
        <w:rPr>
          <w:color w:val="000000" w:themeColor="text1"/>
          <w:sz w:val="22"/>
          <w:szCs w:val="22"/>
        </w:rPr>
        <w:softHyphen/>
      </w:r>
      <w:r w:rsidRPr="00B06803">
        <w:rPr>
          <w:color w:val="000000" w:themeColor="text1"/>
          <w:sz w:val="22"/>
          <w:szCs w:val="22"/>
          <w:lang w:val="en-US"/>
        </w:rPr>
        <w:t>dae</w:t>
      </w:r>
      <w:r w:rsidRPr="00B06803">
        <w:rPr>
          <w:color w:val="000000" w:themeColor="text1"/>
          <w:sz w:val="22"/>
          <w:szCs w:val="22"/>
        </w:rPr>
        <w:t xml:space="preserve">. Подытожив результаты исследований зарубежных авторов, можно сказать, что раковины вида </w:t>
      </w:r>
      <w:r w:rsidRPr="00B06803">
        <w:rPr>
          <w:color w:val="000000" w:themeColor="text1"/>
          <w:sz w:val="22"/>
          <w:szCs w:val="22"/>
          <w:lang w:val="en-US"/>
        </w:rPr>
        <w:t>Turbo</w:t>
      </w:r>
      <w:r w:rsidRPr="00B06803">
        <w:rPr>
          <w:color w:val="000000" w:themeColor="text1"/>
          <w:sz w:val="22"/>
          <w:szCs w:val="22"/>
        </w:rPr>
        <w:t xml:space="preserve"> </w:t>
      </w:r>
      <w:r w:rsidRPr="00B06803">
        <w:rPr>
          <w:color w:val="000000" w:themeColor="text1"/>
          <w:sz w:val="22"/>
          <w:szCs w:val="22"/>
          <w:lang w:val="en-US"/>
        </w:rPr>
        <w:t>marmoratus</w:t>
      </w:r>
      <w:r w:rsidRPr="00B06803">
        <w:rPr>
          <w:color w:val="000000" w:themeColor="text1"/>
          <w:sz w:val="22"/>
          <w:szCs w:val="22"/>
        </w:rPr>
        <w:t xml:space="preserve"> и семейства Pectunculidae не добывались населением Индии ни для из</w:t>
      </w:r>
      <w:r w:rsidR="00DB2CD4">
        <w:rPr>
          <w:color w:val="000000" w:themeColor="text1"/>
          <w:sz w:val="22"/>
          <w:szCs w:val="22"/>
        </w:rPr>
        <w:softHyphen/>
      </w:r>
      <w:r w:rsidRPr="00B06803">
        <w:rPr>
          <w:color w:val="000000" w:themeColor="text1"/>
          <w:sz w:val="22"/>
          <w:szCs w:val="22"/>
        </w:rPr>
        <w:t>готовления различных предметов, ни для обмена. Наиболее распространенным видом моллю</w:t>
      </w:r>
      <w:r w:rsidR="00DB2CD4">
        <w:rPr>
          <w:color w:val="000000" w:themeColor="text1"/>
          <w:sz w:val="22"/>
          <w:szCs w:val="22"/>
        </w:rPr>
        <w:softHyphen/>
      </w:r>
      <w:r w:rsidRPr="00B06803">
        <w:rPr>
          <w:color w:val="000000" w:themeColor="text1"/>
          <w:sz w:val="22"/>
          <w:szCs w:val="22"/>
        </w:rPr>
        <w:t xml:space="preserve">сков, использовавшихся для этих целей, был </w:t>
      </w:r>
      <w:r w:rsidRPr="00B06803">
        <w:rPr>
          <w:color w:val="000000" w:themeColor="text1"/>
          <w:sz w:val="22"/>
          <w:szCs w:val="22"/>
          <w:lang w:val="en-US"/>
        </w:rPr>
        <w:t>Turbinella</w:t>
      </w:r>
      <w:r w:rsidRPr="00B06803">
        <w:rPr>
          <w:color w:val="000000" w:themeColor="text1"/>
          <w:sz w:val="22"/>
          <w:szCs w:val="22"/>
        </w:rPr>
        <w:t xml:space="preserve"> </w:t>
      </w:r>
      <w:r w:rsidRPr="00B06803">
        <w:rPr>
          <w:color w:val="000000" w:themeColor="text1"/>
          <w:sz w:val="22"/>
          <w:szCs w:val="22"/>
          <w:lang w:val="en-US"/>
        </w:rPr>
        <w:t>pyrum</w:t>
      </w:r>
      <w:r w:rsidRPr="00B06803">
        <w:rPr>
          <w:color w:val="000000" w:themeColor="text1"/>
          <w:sz w:val="22"/>
          <w:szCs w:val="22"/>
        </w:rPr>
        <w:t>. И, скорее всего, из раковин этого вида как раз и были изготовлены те предметы, которые были найдены в могильниках Восточ</w:t>
      </w:r>
      <w:r w:rsidR="00DB2CD4">
        <w:rPr>
          <w:color w:val="000000" w:themeColor="text1"/>
          <w:sz w:val="22"/>
          <w:szCs w:val="22"/>
        </w:rPr>
        <w:softHyphen/>
      </w:r>
      <w:r w:rsidRPr="00B06803">
        <w:rPr>
          <w:color w:val="000000" w:themeColor="text1"/>
          <w:sz w:val="22"/>
          <w:szCs w:val="22"/>
        </w:rPr>
        <w:t xml:space="preserve">ной Европы (и Прикамья в частности) </w:t>
      </w:r>
      <w:r w:rsidRPr="00B06803">
        <w:rPr>
          <w:color w:val="000000" w:themeColor="text1"/>
          <w:sz w:val="22"/>
          <w:szCs w:val="22"/>
          <w:lang w:val="en-US"/>
        </w:rPr>
        <w:t>I</w:t>
      </w:r>
      <w:r w:rsidRPr="00B06803">
        <w:rPr>
          <w:rFonts w:eastAsia="Calibri"/>
          <w:color w:val="000000" w:themeColor="text1"/>
          <w:sz w:val="22"/>
          <w:szCs w:val="22"/>
        </w:rPr>
        <w:t>–</w:t>
      </w:r>
      <w:r w:rsidRPr="00B06803">
        <w:rPr>
          <w:color w:val="000000" w:themeColor="text1"/>
          <w:sz w:val="22"/>
          <w:szCs w:val="22"/>
          <w:lang w:val="en-US"/>
        </w:rPr>
        <w:t>V</w:t>
      </w:r>
      <w:r w:rsidRPr="00B06803">
        <w:rPr>
          <w:color w:val="000000" w:themeColor="text1"/>
          <w:sz w:val="22"/>
          <w:szCs w:val="22"/>
        </w:rPr>
        <w:t xml:space="preserve"> вв. н.э. В пользу этого свидетельствуют и схожие орнаментальные мотивы, присущие предметам из раковин, обнаруженным в Прикамье и в Ин</w:t>
      </w:r>
      <w:r w:rsidR="00DB2CD4">
        <w:rPr>
          <w:color w:val="000000" w:themeColor="text1"/>
          <w:sz w:val="22"/>
          <w:szCs w:val="22"/>
        </w:rPr>
        <w:softHyphen/>
      </w:r>
      <w:r w:rsidRPr="00B06803">
        <w:rPr>
          <w:color w:val="000000" w:themeColor="text1"/>
          <w:sz w:val="22"/>
          <w:szCs w:val="22"/>
        </w:rPr>
        <w:t>дии. Особенно ярко это видно, если сравнивать диски из Таксилы [7, рис. 203</w:t>
      </w:r>
      <w:r w:rsidRPr="00B06803">
        <w:rPr>
          <w:i/>
          <w:color w:val="000000" w:themeColor="text1"/>
          <w:sz w:val="22"/>
          <w:szCs w:val="22"/>
          <w:lang w:val="en-US"/>
        </w:rPr>
        <w:t>w</w:t>
      </w:r>
      <w:r w:rsidRPr="00B06803">
        <w:rPr>
          <w:i/>
          <w:color w:val="000000" w:themeColor="text1"/>
          <w:sz w:val="22"/>
          <w:szCs w:val="22"/>
        </w:rPr>
        <w:t>,</w:t>
      </w:r>
      <w:r w:rsidRPr="00B06803">
        <w:rPr>
          <w:i/>
          <w:color w:val="000000" w:themeColor="text1"/>
          <w:sz w:val="22"/>
          <w:szCs w:val="22"/>
          <w:lang w:val="en-US"/>
        </w:rPr>
        <w:t>x</w:t>
      </w:r>
      <w:r w:rsidRPr="00B06803">
        <w:rPr>
          <w:color w:val="000000" w:themeColor="text1"/>
          <w:sz w:val="22"/>
          <w:szCs w:val="22"/>
        </w:rPr>
        <w:t>] с предметами из Тарасовского (пп. 4, 450А) [8, табл. 196-28], Ижевского (п. 77) [9, табл. 8-3] и некоторых других могильников.</w:t>
      </w:r>
    </w:p>
    <w:p w:rsidR="003C71C6" w:rsidRPr="00B06803" w:rsidRDefault="003C71C6" w:rsidP="008144D2">
      <w:pPr>
        <w:ind w:firstLine="709"/>
        <w:jc w:val="both"/>
        <w:rPr>
          <w:color w:val="000000" w:themeColor="text1"/>
          <w:sz w:val="22"/>
          <w:szCs w:val="22"/>
        </w:rPr>
      </w:pPr>
      <w:r w:rsidRPr="00B06803">
        <w:rPr>
          <w:color w:val="000000" w:themeColor="text1"/>
          <w:sz w:val="22"/>
          <w:szCs w:val="22"/>
        </w:rPr>
        <w:t>Наиболее вероятно, что исходным пунктом, откуда раковины отправлялись в Приура</w:t>
      </w:r>
      <w:r w:rsidR="00DB2CD4">
        <w:rPr>
          <w:color w:val="000000" w:themeColor="text1"/>
          <w:sz w:val="22"/>
          <w:szCs w:val="22"/>
        </w:rPr>
        <w:softHyphen/>
      </w:r>
      <w:r w:rsidRPr="00B06803">
        <w:rPr>
          <w:color w:val="000000" w:themeColor="text1"/>
          <w:sz w:val="22"/>
          <w:szCs w:val="22"/>
        </w:rPr>
        <w:t xml:space="preserve">лье, являлся древнеиндийский город Таксила [10, с. 672]. Однако </w:t>
      </w:r>
      <w:r w:rsidR="008144D2">
        <w:rPr>
          <w:color w:val="000000" w:themeColor="text1"/>
          <w:sz w:val="22"/>
          <w:szCs w:val="22"/>
        </w:rPr>
        <w:t xml:space="preserve">некоторые </w:t>
      </w:r>
      <w:r w:rsidRPr="00B06803">
        <w:rPr>
          <w:color w:val="000000" w:themeColor="text1"/>
          <w:sz w:val="22"/>
          <w:szCs w:val="22"/>
        </w:rPr>
        <w:t>затруднения вызы</w:t>
      </w:r>
      <w:r w:rsidR="008144D2">
        <w:rPr>
          <w:color w:val="000000" w:themeColor="text1"/>
          <w:sz w:val="22"/>
          <w:szCs w:val="22"/>
        </w:rPr>
        <w:softHyphen/>
      </w:r>
      <w:r w:rsidRPr="00B06803">
        <w:rPr>
          <w:color w:val="000000" w:themeColor="text1"/>
          <w:sz w:val="22"/>
          <w:szCs w:val="22"/>
        </w:rPr>
        <w:t>вает определение путей, по которым предметы попали на территорию Приуралья. С высокой степенью уверенности можно утверждать лишь то, что данные маршруты являлись боковыми ответвлениями главной маги</w:t>
      </w:r>
      <w:r w:rsidR="006F07F9">
        <w:rPr>
          <w:color w:val="000000" w:themeColor="text1"/>
          <w:sz w:val="22"/>
          <w:szCs w:val="22"/>
        </w:rPr>
        <w:t>страли Великого шелкового пути.</w:t>
      </w:r>
    </w:p>
    <w:p w:rsidR="003C71C6" w:rsidRPr="00B06803" w:rsidRDefault="003C71C6" w:rsidP="008144D2">
      <w:pPr>
        <w:ind w:firstLine="709"/>
        <w:jc w:val="both"/>
        <w:rPr>
          <w:color w:val="000000" w:themeColor="text1"/>
          <w:sz w:val="22"/>
          <w:szCs w:val="22"/>
        </w:rPr>
      </w:pPr>
      <w:r w:rsidRPr="00B06803">
        <w:rPr>
          <w:color w:val="000000" w:themeColor="text1"/>
          <w:sz w:val="22"/>
          <w:szCs w:val="22"/>
        </w:rPr>
        <w:t>В I</w:t>
      </w:r>
      <w:r w:rsidRPr="00B06803">
        <w:rPr>
          <w:rFonts w:eastAsia="Calibri"/>
          <w:color w:val="000000" w:themeColor="text1"/>
          <w:sz w:val="22"/>
          <w:szCs w:val="22"/>
        </w:rPr>
        <w:t>–</w:t>
      </w:r>
      <w:r w:rsidRPr="00B06803">
        <w:rPr>
          <w:color w:val="000000" w:themeColor="text1"/>
          <w:sz w:val="22"/>
          <w:szCs w:val="22"/>
        </w:rPr>
        <w:t>III вв. н.э. существовало несколько возможных путей поступления предметов из ра</w:t>
      </w:r>
      <w:r w:rsidR="00DB2CD4">
        <w:rPr>
          <w:color w:val="000000" w:themeColor="text1"/>
          <w:sz w:val="22"/>
          <w:szCs w:val="22"/>
        </w:rPr>
        <w:softHyphen/>
      </w:r>
      <w:r w:rsidRPr="00B06803">
        <w:rPr>
          <w:color w:val="000000" w:themeColor="text1"/>
          <w:sz w:val="22"/>
          <w:szCs w:val="22"/>
        </w:rPr>
        <w:t>ковин в восточноевропейский регион. Китайская историческая хроника «Хань шу» описывает две основные трассы Великого Шелкового пути: Южную и Северную. Последняя начиналась в</w:t>
      </w:r>
      <w:r w:rsidR="006F07F9">
        <w:rPr>
          <w:color w:val="000000" w:themeColor="text1"/>
          <w:sz w:val="22"/>
          <w:szCs w:val="22"/>
        </w:rPr>
        <w:t> </w:t>
      </w:r>
      <w:r w:rsidRPr="00B06803">
        <w:rPr>
          <w:color w:val="000000" w:themeColor="text1"/>
          <w:sz w:val="22"/>
          <w:szCs w:val="22"/>
        </w:rPr>
        <w:t>Турфанском оазисе и, следуя вдоль Тя</w:t>
      </w:r>
      <w:r w:rsidR="006F07F9">
        <w:rPr>
          <w:color w:val="000000" w:themeColor="text1"/>
          <w:sz w:val="22"/>
          <w:szCs w:val="22"/>
        </w:rPr>
        <w:t xml:space="preserve">нь-Шаня, через Памир достигала </w:t>
      </w:r>
      <w:r w:rsidRPr="00B06803">
        <w:rPr>
          <w:color w:val="000000" w:themeColor="text1"/>
          <w:sz w:val="22"/>
          <w:szCs w:val="22"/>
        </w:rPr>
        <w:t>районов Нижней Вол</w:t>
      </w:r>
      <w:r w:rsidR="00DB2CD4">
        <w:rPr>
          <w:color w:val="000000" w:themeColor="text1"/>
          <w:sz w:val="22"/>
          <w:szCs w:val="22"/>
        </w:rPr>
        <w:softHyphen/>
      </w:r>
      <w:r w:rsidRPr="00B06803">
        <w:rPr>
          <w:color w:val="000000" w:themeColor="text1"/>
          <w:sz w:val="22"/>
          <w:szCs w:val="22"/>
        </w:rPr>
        <w:t>ги и Приуралья [11]. Доказательствами того, что раковины доставлялись по этому пути, явля</w:t>
      </w:r>
      <w:r w:rsidR="00DB2CD4">
        <w:rPr>
          <w:color w:val="000000" w:themeColor="text1"/>
          <w:sz w:val="22"/>
          <w:szCs w:val="22"/>
        </w:rPr>
        <w:softHyphen/>
      </w:r>
      <w:r w:rsidRPr="00B06803">
        <w:rPr>
          <w:color w:val="000000" w:themeColor="text1"/>
          <w:sz w:val="22"/>
          <w:szCs w:val="22"/>
        </w:rPr>
        <w:t>ются находки данной категории предметов в погребальных комплексах Нижнего Дона сер. I – сер. III вв. н.э. (Первомайский VII [12, рис. 17-17] и др</w:t>
      </w:r>
      <w:r w:rsidR="006F07F9">
        <w:rPr>
          <w:color w:val="000000" w:themeColor="text1"/>
          <w:sz w:val="22"/>
          <w:szCs w:val="22"/>
        </w:rPr>
        <w:t>угие</w:t>
      </w:r>
      <w:r w:rsidRPr="00B06803">
        <w:rPr>
          <w:color w:val="000000" w:themeColor="text1"/>
          <w:sz w:val="22"/>
          <w:szCs w:val="22"/>
        </w:rPr>
        <w:t xml:space="preserve">) и Южного Приуралья </w:t>
      </w:r>
      <w:r w:rsidRPr="00B06803">
        <w:rPr>
          <w:color w:val="000000" w:themeColor="text1"/>
          <w:sz w:val="22"/>
          <w:szCs w:val="22"/>
          <w:lang w:val="en-US"/>
        </w:rPr>
        <w:t>III</w:t>
      </w:r>
      <w:r w:rsidRPr="00B06803">
        <w:rPr>
          <w:color w:val="000000" w:themeColor="text1"/>
          <w:sz w:val="22"/>
          <w:szCs w:val="22"/>
        </w:rPr>
        <w:t xml:space="preserve"> – начала </w:t>
      </w:r>
      <w:r w:rsidRPr="00B06803">
        <w:rPr>
          <w:color w:val="000000" w:themeColor="text1"/>
          <w:sz w:val="22"/>
          <w:szCs w:val="22"/>
          <w:lang w:val="en-US"/>
        </w:rPr>
        <w:t>IV</w:t>
      </w:r>
      <w:r w:rsidRPr="00B06803">
        <w:rPr>
          <w:color w:val="000000" w:themeColor="text1"/>
          <w:sz w:val="22"/>
          <w:szCs w:val="22"/>
        </w:rPr>
        <w:t xml:space="preserve"> вв. н.э. (Покровка 10 [13, рис. 162-5], Лебедевка VI [14, рис. 2-4], Красный Яр [15,</w:t>
      </w:r>
      <w:r w:rsidR="006F07F9">
        <w:rPr>
          <w:color w:val="000000" w:themeColor="text1"/>
          <w:sz w:val="22"/>
          <w:szCs w:val="22"/>
        </w:rPr>
        <w:br/>
      </w:r>
      <w:r w:rsidRPr="00B06803">
        <w:rPr>
          <w:color w:val="000000" w:themeColor="text1"/>
          <w:sz w:val="22"/>
          <w:szCs w:val="22"/>
        </w:rPr>
        <w:t>рис. 55-3]).</w:t>
      </w:r>
    </w:p>
    <w:p w:rsidR="003C71C6" w:rsidRPr="00B06803" w:rsidRDefault="003C71C6" w:rsidP="008144D2">
      <w:pPr>
        <w:ind w:firstLine="709"/>
        <w:jc w:val="both"/>
        <w:rPr>
          <w:color w:val="000000" w:themeColor="text1"/>
          <w:sz w:val="22"/>
          <w:szCs w:val="22"/>
        </w:rPr>
      </w:pPr>
      <w:r w:rsidRPr="00B06803">
        <w:rPr>
          <w:color w:val="000000" w:themeColor="text1"/>
          <w:sz w:val="22"/>
          <w:szCs w:val="22"/>
        </w:rPr>
        <w:t>Однако раковины могли поступать на территорию Восточной Европы и другими путя</w:t>
      </w:r>
      <w:r w:rsidR="008144D2">
        <w:rPr>
          <w:color w:val="000000" w:themeColor="text1"/>
          <w:sz w:val="22"/>
          <w:szCs w:val="22"/>
        </w:rPr>
        <w:softHyphen/>
      </w:r>
      <w:r w:rsidRPr="00B06803">
        <w:rPr>
          <w:color w:val="000000" w:themeColor="text1"/>
          <w:sz w:val="22"/>
          <w:szCs w:val="22"/>
        </w:rPr>
        <w:t>ми. Есть свидетельства о том, что в то время в торговых целях активно использовались кавказ</w:t>
      </w:r>
      <w:r w:rsidR="008144D2">
        <w:rPr>
          <w:color w:val="000000" w:themeColor="text1"/>
          <w:sz w:val="22"/>
          <w:szCs w:val="22"/>
        </w:rPr>
        <w:softHyphen/>
      </w:r>
      <w:r w:rsidRPr="00B06803">
        <w:rPr>
          <w:color w:val="000000" w:themeColor="text1"/>
          <w:sz w:val="22"/>
          <w:szCs w:val="22"/>
        </w:rPr>
        <w:t xml:space="preserve">ские проходы: через Дарьяльское ущелье и вдоль западного берега Каспийского моря, через Дербент [11]. Обнаруженные в могильниках Северного Причерноморья (Цемдолинский [16, рис. 66, 67, 102, 103], «Золотое кладбище» [17, табл. 40-362]) изделия из раковин </w:t>
      </w:r>
      <w:r w:rsidR="006F07F9">
        <w:rPr>
          <w:color w:val="000000" w:themeColor="text1"/>
          <w:sz w:val="22"/>
          <w:szCs w:val="22"/>
        </w:rPr>
        <w:t>—</w:t>
      </w:r>
      <w:r w:rsidRPr="00B06803">
        <w:rPr>
          <w:color w:val="000000" w:themeColor="text1"/>
          <w:sz w:val="22"/>
          <w:szCs w:val="22"/>
        </w:rPr>
        <w:t xml:space="preserve"> свидетель</w:t>
      </w:r>
      <w:r w:rsidR="008144D2">
        <w:rPr>
          <w:color w:val="000000" w:themeColor="text1"/>
          <w:sz w:val="22"/>
          <w:szCs w:val="22"/>
        </w:rPr>
        <w:softHyphen/>
      </w:r>
      <w:r w:rsidRPr="00B06803">
        <w:rPr>
          <w:color w:val="000000" w:themeColor="text1"/>
          <w:sz w:val="22"/>
          <w:szCs w:val="22"/>
        </w:rPr>
        <w:t>ства того, что данная категория предметов могла поступать и через Закавказье. До сих пор точ</w:t>
      </w:r>
      <w:r w:rsidR="008144D2">
        <w:rPr>
          <w:color w:val="000000" w:themeColor="text1"/>
          <w:sz w:val="22"/>
          <w:szCs w:val="22"/>
        </w:rPr>
        <w:softHyphen/>
      </w:r>
      <w:r w:rsidRPr="00B06803">
        <w:rPr>
          <w:color w:val="000000" w:themeColor="text1"/>
          <w:sz w:val="22"/>
          <w:szCs w:val="22"/>
        </w:rPr>
        <w:lastRenderedPageBreak/>
        <w:t xml:space="preserve">но неизвестно, каким именно путем из вышеперечисленных раковины Turbinella </w:t>
      </w:r>
      <w:r w:rsidRPr="00B06803">
        <w:rPr>
          <w:color w:val="000000" w:themeColor="text1"/>
          <w:sz w:val="22"/>
          <w:szCs w:val="22"/>
          <w:lang w:val="en-US"/>
        </w:rPr>
        <w:t>pyrum</w:t>
      </w:r>
      <w:r w:rsidRPr="00B06803">
        <w:rPr>
          <w:color w:val="000000" w:themeColor="text1"/>
          <w:sz w:val="22"/>
          <w:szCs w:val="22"/>
        </w:rPr>
        <w:t xml:space="preserve"> достав</w:t>
      </w:r>
      <w:r w:rsidR="008144D2">
        <w:rPr>
          <w:color w:val="000000" w:themeColor="text1"/>
          <w:sz w:val="22"/>
          <w:szCs w:val="22"/>
        </w:rPr>
        <w:softHyphen/>
      </w:r>
      <w:r w:rsidRPr="00B06803">
        <w:rPr>
          <w:color w:val="000000" w:themeColor="text1"/>
          <w:sz w:val="22"/>
          <w:szCs w:val="22"/>
        </w:rPr>
        <w:t>лялись в Европу.</w:t>
      </w:r>
    </w:p>
    <w:p w:rsidR="003C71C6" w:rsidRPr="00B06803" w:rsidRDefault="003C71C6" w:rsidP="008144D2">
      <w:pPr>
        <w:ind w:firstLine="709"/>
        <w:jc w:val="both"/>
        <w:rPr>
          <w:color w:val="000000" w:themeColor="text1"/>
          <w:sz w:val="22"/>
          <w:szCs w:val="22"/>
        </w:rPr>
      </w:pPr>
      <w:r w:rsidRPr="00B06803">
        <w:rPr>
          <w:color w:val="000000" w:themeColor="text1"/>
          <w:sz w:val="22"/>
          <w:szCs w:val="22"/>
        </w:rPr>
        <w:t>Точно не определен конечный отрезок пути, по которому раковины доставлялись в</w:t>
      </w:r>
      <w:r w:rsidR="006F07F9">
        <w:rPr>
          <w:color w:val="000000" w:themeColor="text1"/>
          <w:sz w:val="22"/>
          <w:szCs w:val="22"/>
        </w:rPr>
        <w:t> </w:t>
      </w:r>
      <w:r w:rsidRPr="00B06803">
        <w:rPr>
          <w:color w:val="000000" w:themeColor="text1"/>
          <w:sz w:val="22"/>
          <w:szCs w:val="22"/>
        </w:rPr>
        <w:t>Прикамский регион. А.</w:t>
      </w:r>
      <w:r w:rsidR="006F07F9">
        <w:rPr>
          <w:color w:val="000000" w:themeColor="text1"/>
          <w:sz w:val="22"/>
          <w:szCs w:val="22"/>
        </w:rPr>
        <w:t xml:space="preserve"> </w:t>
      </w:r>
      <w:r w:rsidRPr="00B06803">
        <w:rPr>
          <w:color w:val="000000" w:themeColor="text1"/>
          <w:sz w:val="22"/>
          <w:szCs w:val="22"/>
        </w:rPr>
        <w:t>А. Красноперов считает, что волжский путь в первой половине I тыс. н.э. не действовал [18, с. 188]. Р.</w:t>
      </w:r>
      <w:r w:rsidR="006F07F9">
        <w:rPr>
          <w:color w:val="000000" w:themeColor="text1"/>
          <w:sz w:val="22"/>
          <w:szCs w:val="22"/>
        </w:rPr>
        <w:t xml:space="preserve"> </w:t>
      </w:r>
      <w:r w:rsidRPr="00B06803">
        <w:rPr>
          <w:color w:val="000000" w:themeColor="text1"/>
          <w:sz w:val="22"/>
          <w:szCs w:val="22"/>
        </w:rPr>
        <w:t>Д. Голдина высказывается более определенно. Согласно её точке зрения, раковины Turbinella pyrum доставлялись через Северное Приаралье на р. Белую и</w:t>
      </w:r>
      <w:r w:rsidR="006F07F9">
        <w:rPr>
          <w:color w:val="000000" w:themeColor="text1"/>
          <w:sz w:val="22"/>
          <w:szCs w:val="22"/>
        </w:rPr>
        <w:t> </w:t>
      </w:r>
      <w:r w:rsidRPr="00B06803">
        <w:rPr>
          <w:color w:val="000000" w:themeColor="text1"/>
          <w:sz w:val="22"/>
          <w:szCs w:val="22"/>
        </w:rPr>
        <w:t>оттуда на Каму [1, с. 1</w:t>
      </w:r>
      <w:r w:rsidR="006F07F9">
        <w:rPr>
          <w:color w:val="000000" w:themeColor="text1"/>
          <w:sz w:val="22"/>
          <w:szCs w:val="22"/>
        </w:rPr>
        <w:t>76].</w:t>
      </w:r>
    </w:p>
    <w:p w:rsidR="003C71C6" w:rsidRPr="00B06803" w:rsidRDefault="003C71C6" w:rsidP="008144D2">
      <w:pPr>
        <w:ind w:firstLine="709"/>
        <w:jc w:val="both"/>
        <w:rPr>
          <w:color w:val="000000" w:themeColor="text1"/>
          <w:sz w:val="22"/>
          <w:szCs w:val="22"/>
        </w:rPr>
      </w:pPr>
      <w:r w:rsidRPr="00B06803">
        <w:rPr>
          <w:color w:val="000000" w:themeColor="text1"/>
          <w:sz w:val="22"/>
          <w:szCs w:val="22"/>
        </w:rPr>
        <w:t>Необходимо отметить, что в I</w:t>
      </w:r>
      <w:r w:rsidRPr="00B06803">
        <w:rPr>
          <w:rFonts w:eastAsia="Calibri"/>
          <w:color w:val="000000" w:themeColor="text1"/>
          <w:sz w:val="22"/>
          <w:szCs w:val="22"/>
        </w:rPr>
        <w:t>–</w:t>
      </w:r>
      <w:r w:rsidRPr="00B06803">
        <w:rPr>
          <w:color w:val="000000" w:themeColor="text1"/>
          <w:sz w:val="22"/>
          <w:szCs w:val="22"/>
        </w:rPr>
        <w:t>II вв. н.э. данная категория предметов в приуральский регион не доставлялась. Раковины оседали в Северном Причерноморье (могильники Пер</w:t>
      </w:r>
      <w:r w:rsidR="00DB2CD4">
        <w:rPr>
          <w:color w:val="000000" w:themeColor="text1"/>
          <w:sz w:val="22"/>
          <w:szCs w:val="22"/>
        </w:rPr>
        <w:softHyphen/>
      </w:r>
      <w:r w:rsidRPr="00B06803">
        <w:rPr>
          <w:color w:val="000000" w:themeColor="text1"/>
          <w:sz w:val="22"/>
          <w:szCs w:val="22"/>
        </w:rPr>
        <w:t>во</w:t>
      </w:r>
      <w:r w:rsidR="00DB2CD4">
        <w:rPr>
          <w:color w:val="000000" w:themeColor="text1"/>
          <w:sz w:val="22"/>
          <w:szCs w:val="22"/>
        </w:rPr>
        <w:softHyphen/>
      </w:r>
      <w:r w:rsidRPr="00B06803">
        <w:rPr>
          <w:color w:val="000000" w:themeColor="text1"/>
          <w:sz w:val="22"/>
          <w:szCs w:val="22"/>
        </w:rPr>
        <w:t xml:space="preserve">майский VII, Камышевский </w:t>
      </w:r>
      <w:r w:rsidRPr="00B06803">
        <w:rPr>
          <w:color w:val="000000" w:themeColor="text1"/>
          <w:sz w:val="22"/>
          <w:szCs w:val="22"/>
          <w:lang w:val="en-US"/>
        </w:rPr>
        <w:t>I</w:t>
      </w:r>
      <w:r w:rsidRPr="00B06803">
        <w:rPr>
          <w:color w:val="000000" w:themeColor="text1"/>
          <w:sz w:val="22"/>
          <w:szCs w:val="22"/>
        </w:rPr>
        <w:t>, Золотое кладбище и др</w:t>
      </w:r>
      <w:r w:rsidR="006F07F9">
        <w:rPr>
          <w:color w:val="000000" w:themeColor="text1"/>
          <w:sz w:val="22"/>
          <w:szCs w:val="22"/>
        </w:rPr>
        <w:t>угие</w:t>
      </w:r>
      <w:r w:rsidRPr="00B06803">
        <w:rPr>
          <w:color w:val="000000" w:themeColor="text1"/>
          <w:sz w:val="22"/>
          <w:szCs w:val="22"/>
        </w:rPr>
        <w:t xml:space="preserve">). Лишь с </w:t>
      </w:r>
      <w:r w:rsidRPr="00B06803">
        <w:rPr>
          <w:color w:val="000000" w:themeColor="text1"/>
          <w:sz w:val="22"/>
          <w:szCs w:val="22"/>
          <w:lang w:val="en-US"/>
        </w:rPr>
        <w:t>III</w:t>
      </w:r>
      <w:r w:rsidRPr="00B06803">
        <w:rPr>
          <w:color w:val="000000" w:themeColor="text1"/>
          <w:sz w:val="22"/>
          <w:szCs w:val="22"/>
        </w:rPr>
        <w:t xml:space="preserve"> в. </w:t>
      </w:r>
      <w:r w:rsidRPr="00B06803">
        <w:rPr>
          <w:color w:val="000000" w:themeColor="text1"/>
          <w:sz w:val="22"/>
          <w:szCs w:val="22"/>
          <w:lang w:val="en-US"/>
        </w:rPr>
        <w:t>Turbinella</w:t>
      </w:r>
      <w:r w:rsidRPr="00B06803">
        <w:rPr>
          <w:color w:val="000000" w:themeColor="text1"/>
          <w:sz w:val="22"/>
          <w:szCs w:val="22"/>
        </w:rPr>
        <w:t xml:space="preserve"> </w:t>
      </w:r>
      <w:r w:rsidRPr="00B06803">
        <w:rPr>
          <w:color w:val="000000" w:themeColor="text1"/>
          <w:sz w:val="22"/>
          <w:szCs w:val="22"/>
          <w:lang w:val="en-US"/>
        </w:rPr>
        <w:t>pyrum</w:t>
      </w:r>
      <w:r w:rsidRPr="00B06803">
        <w:rPr>
          <w:color w:val="000000" w:themeColor="text1"/>
          <w:sz w:val="22"/>
          <w:szCs w:val="22"/>
        </w:rPr>
        <w:t xml:space="preserve"> стали поступать в Приуралье, главным образом в Прикамье. Скорее всего, это было связано со слу</w:t>
      </w:r>
      <w:r w:rsidR="00DB2CD4">
        <w:rPr>
          <w:color w:val="000000" w:themeColor="text1"/>
          <w:sz w:val="22"/>
          <w:szCs w:val="22"/>
        </w:rPr>
        <w:softHyphen/>
      </w:r>
      <w:r w:rsidRPr="00B06803">
        <w:rPr>
          <w:color w:val="000000" w:themeColor="text1"/>
          <w:sz w:val="22"/>
          <w:szCs w:val="22"/>
        </w:rPr>
        <w:t>чившимся в 40-х гг. I</w:t>
      </w:r>
      <w:r w:rsidRPr="00B06803">
        <w:rPr>
          <w:color w:val="000000" w:themeColor="text1"/>
          <w:sz w:val="22"/>
          <w:szCs w:val="22"/>
          <w:lang w:val="en-US"/>
        </w:rPr>
        <w:t>II</w:t>
      </w:r>
      <w:r w:rsidRPr="00B06803">
        <w:rPr>
          <w:color w:val="000000" w:themeColor="text1"/>
          <w:sz w:val="22"/>
          <w:szCs w:val="22"/>
        </w:rPr>
        <w:t xml:space="preserve"> в. н.э. нашествием готов (или аланов), разрушивших города Причерно</w:t>
      </w:r>
      <w:r w:rsidR="00DB2CD4">
        <w:rPr>
          <w:color w:val="000000" w:themeColor="text1"/>
          <w:sz w:val="22"/>
          <w:szCs w:val="22"/>
        </w:rPr>
        <w:softHyphen/>
      </w:r>
      <w:r w:rsidRPr="00B06803">
        <w:rPr>
          <w:color w:val="000000" w:themeColor="text1"/>
          <w:sz w:val="22"/>
          <w:szCs w:val="22"/>
        </w:rPr>
        <w:t>морья. Вследствие этого контакты поздних сармат с Северными Кавказом и Причерноморьем были прерваны. Кочевники Южного Приуралья переориентировались на торговлю со Средней Ази</w:t>
      </w:r>
      <w:r w:rsidR="006F07F9">
        <w:rPr>
          <w:color w:val="000000" w:themeColor="text1"/>
          <w:sz w:val="22"/>
          <w:szCs w:val="22"/>
        </w:rPr>
        <w:t>ей и Прикамьем [1, с. 161–162].</w:t>
      </w:r>
    </w:p>
    <w:p w:rsidR="003C71C6" w:rsidRDefault="003C71C6" w:rsidP="008144D2">
      <w:pPr>
        <w:ind w:firstLine="709"/>
        <w:jc w:val="both"/>
        <w:rPr>
          <w:color w:val="000000" w:themeColor="text1"/>
          <w:sz w:val="22"/>
          <w:szCs w:val="22"/>
        </w:rPr>
      </w:pPr>
      <w:r w:rsidRPr="00B06803">
        <w:rPr>
          <w:color w:val="000000" w:themeColor="text1"/>
          <w:sz w:val="22"/>
          <w:szCs w:val="22"/>
        </w:rPr>
        <w:t>В III</w:t>
      </w:r>
      <w:r w:rsidRPr="00B06803">
        <w:rPr>
          <w:rFonts w:eastAsia="Calibri"/>
          <w:color w:val="000000" w:themeColor="text1"/>
          <w:sz w:val="22"/>
          <w:szCs w:val="22"/>
        </w:rPr>
        <w:t>–</w:t>
      </w:r>
      <w:r w:rsidRPr="00B06803">
        <w:rPr>
          <w:color w:val="000000" w:themeColor="text1"/>
          <w:sz w:val="22"/>
          <w:szCs w:val="22"/>
        </w:rPr>
        <w:t>IV вв. основная масса раковин оседает у населения правобережья р. Камы. Однако уже с конца IV в. доставка раковин в данный район прекращается. Из тех раковин, которые были доставлены ранее, население правобережья р. Белой изготавливало подвески и бусины [2, с.</w:t>
      </w:r>
      <w:r w:rsidR="006F07F9">
        <w:rPr>
          <w:color w:val="000000" w:themeColor="text1"/>
          <w:sz w:val="22"/>
          <w:szCs w:val="22"/>
        </w:rPr>
        <w:t> </w:t>
      </w:r>
      <w:r w:rsidRPr="00B06803">
        <w:rPr>
          <w:color w:val="000000" w:themeColor="text1"/>
          <w:sz w:val="22"/>
          <w:szCs w:val="22"/>
        </w:rPr>
        <w:t>63]. Таким образом, в III</w:t>
      </w:r>
      <w:r w:rsidRPr="00B06803">
        <w:rPr>
          <w:rFonts w:eastAsia="Calibri"/>
          <w:color w:val="000000" w:themeColor="text1"/>
          <w:sz w:val="22"/>
          <w:szCs w:val="22"/>
        </w:rPr>
        <w:t>–</w:t>
      </w:r>
      <w:r w:rsidRPr="00B06803">
        <w:rPr>
          <w:color w:val="000000" w:themeColor="text1"/>
          <w:sz w:val="22"/>
          <w:szCs w:val="22"/>
        </w:rPr>
        <w:t>V вв. н.э. приуральский регион имел тесные торговые контакты с</w:t>
      </w:r>
      <w:r w:rsidR="006F07F9">
        <w:rPr>
          <w:color w:val="000000" w:themeColor="text1"/>
          <w:sz w:val="22"/>
          <w:szCs w:val="22"/>
        </w:rPr>
        <w:t> </w:t>
      </w:r>
      <w:r w:rsidRPr="00B06803">
        <w:rPr>
          <w:color w:val="000000" w:themeColor="text1"/>
          <w:sz w:val="22"/>
          <w:szCs w:val="22"/>
        </w:rPr>
        <w:t>полуостровом Индостан, откуда, в частности, поступали раковины Turbinella pyrum.</w:t>
      </w:r>
    </w:p>
    <w:p w:rsidR="006F07F9" w:rsidRPr="008144D2" w:rsidRDefault="006F07F9" w:rsidP="008144D2">
      <w:pPr>
        <w:jc w:val="both"/>
        <w:rPr>
          <w:color w:val="000000" w:themeColor="text1"/>
          <w:sz w:val="22"/>
          <w:szCs w:val="22"/>
        </w:rPr>
      </w:pPr>
    </w:p>
    <w:p w:rsidR="003C71C6" w:rsidRPr="00B06803" w:rsidRDefault="003C71C6" w:rsidP="008144D2">
      <w:pPr>
        <w:jc w:val="center"/>
        <w:rPr>
          <w:b/>
          <w:color w:val="000000" w:themeColor="text1"/>
          <w:sz w:val="22"/>
          <w:szCs w:val="22"/>
        </w:rPr>
      </w:pPr>
      <w:r w:rsidRPr="00B06803">
        <w:rPr>
          <w:b/>
          <w:color w:val="000000" w:themeColor="text1"/>
          <w:sz w:val="22"/>
          <w:szCs w:val="22"/>
        </w:rPr>
        <w:t>Список использованной литературы</w:t>
      </w:r>
    </w:p>
    <w:p w:rsidR="003C71C6" w:rsidRPr="00B06803" w:rsidRDefault="003C71C6" w:rsidP="008144D2">
      <w:pPr>
        <w:pStyle w:val="a8"/>
        <w:spacing w:after="0" w:line="240" w:lineRule="auto"/>
        <w:ind w:left="709" w:hanging="284"/>
        <w:contextualSpacing w:val="0"/>
        <w:jc w:val="both"/>
        <w:rPr>
          <w:rFonts w:ascii="Times New Roman" w:hAnsi="Times New Roman"/>
          <w:color w:val="000000" w:themeColor="text1"/>
        </w:rPr>
      </w:pPr>
      <w:r w:rsidRPr="00B06803">
        <w:rPr>
          <w:rFonts w:ascii="Times New Roman" w:hAnsi="Times New Roman"/>
          <w:color w:val="000000" w:themeColor="text1"/>
        </w:rPr>
        <w:t>1.</w:t>
      </w:r>
      <w:r w:rsidR="006F07F9">
        <w:rPr>
          <w:rFonts w:ascii="Times New Roman" w:hAnsi="Times New Roman"/>
          <w:color w:val="000000" w:themeColor="text1"/>
        </w:rPr>
        <w:tab/>
      </w:r>
      <w:r w:rsidRPr="00B06803">
        <w:rPr>
          <w:rFonts w:ascii="Times New Roman" w:hAnsi="Times New Roman"/>
          <w:color w:val="000000" w:themeColor="text1"/>
        </w:rPr>
        <w:t>Голдина Е.</w:t>
      </w:r>
      <w:r w:rsidR="006F07F9">
        <w:rPr>
          <w:rFonts w:ascii="Times New Roman" w:hAnsi="Times New Roman"/>
          <w:color w:val="000000" w:themeColor="text1"/>
        </w:rPr>
        <w:t xml:space="preserve"> </w:t>
      </w:r>
      <w:r w:rsidRPr="00B06803">
        <w:rPr>
          <w:rFonts w:ascii="Times New Roman" w:hAnsi="Times New Roman"/>
          <w:color w:val="000000" w:themeColor="text1"/>
        </w:rPr>
        <w:t>В., Голдина Р.</w:t>
      </w:r>
      <w:r w:rsidR="006F07F9">
        <w:rPr>
          <w:rFonts w:ascii="Times New Roman" w:hAnsi="Times New Roman"/>
          <w:color w:val="000000" w:themeColor="text1"/>
        </w:rPr>
        <w:t xml:space="preserve"> </w:t>
      </w:r>
      <w:r w:rsidRPr="00B06803">
        <w:rPr>
          <w:rFonts w:ascii="Times New Roman" w:hAnsi="Times New Roman"/>
          <w:color w:val="000000" w:themeColor="text1"/>
        </w:rPr>
        <w:t xml:space="preserve">Д. «Дальний импорт» Прикамья </w:t>
      </w:r>
      <w:r w:rsidR="006F07F9">
        <w:rPr>
          <w:rFonts w:ascii="Times New Roman" w:hAnsi="Times New Roman"/>
          <w:color w:val="000000" w:themeColor="text1"/>
        </w:rPr>
        <w:t>—</w:t>
      </w:r>
      <w:r w:rsidRPr="00B06803">
        <w:rPr>
          <w:rFonts w:ascii="Times New Roman" w:hAnsi="Times New Roman"/>
          <w:color w:val="000000" w:themeColor="text1"/>
        </w:rPr>
        <w:t xml:space="preserve"> своеобразное проявление процессов взаимодействия народов Евразии (</w:t>
      </w:r>
      <w:r w:rsidRPr="00B06803">
        <w:rPr>
          <w:rFonts w:ascii="Times New Roman" w:hAnsi="Times New Roman"/>
          <w:color w:val="000000" w:themeColor="text1"/>
          <w:lang w:val="en-US"/>
        </w:rPr>
        <w:t>VIII</w:t>
      </w:r>
      <w:r w:rsidRPr="00B06803">
        <w:rPr>
          <w:rFonts w:ascii="Times New Roman" w:hAnsi="Times New Roman"/>
          <w:color w:val="000000" w:themeColor="text1"/>
        </w:rPr>
        <w:t xml:space="preserve"> в. до н.э. – </w:t>
      </w:r>
      <w:r w:rsidRPr="00B06803">
        <w:rPr>
          <w:rFonts w:ascii="Times New Roman" w:hAnsi="Times New Roman"/>
          <w:color w:val="000000" w:themeColor="text1"/>
          <w:lang w:val="en-US"/>
        </w:rPr>
        <w:t>IX</w:t>
      </w:r>
      <w:r w:rsidRPr="00B06803">
        <w:rPr>
          <w:rFonts w:ascii="Times New Roman" w:hAnsi="Times New Roman"/>
          <w:color w:val="000000" w:themeColor="text1"/>
        </w:rPr>
        <w:t xml:space="preserve"> в. н.э.) // Голдина Е.</w:t>
      </w:r>
      <w:r w:rsidR="006F07F9">
        <w:rPr>
          <w:rFonts w:ascii="Times New Roman" w:hAnsi="Times New Roman"/>
          <w:color w:val="000000" w:themeColor="text1"/>
        </w:rPr>
        <w:t> </w:t>
      </w:r>
      <w:r w:rsidRPr="00B06803">
        <w:rPr>
          <w:rFonts w:ascii="Times New Roman" w:hAnsi="Times New Roman"/>
          <w:color w:val="000000" w:themeColor="text1"/>
        </w:rPr>
        <w:t>В. Бусы могильников неволинской культуры (конец IV</w:t>
      </w:r>
      <w:r w:rsidR="006F07F9">
        <w:rPr>
          <w:rFonts w:ascii="Times New Roman" w:hAnsi="Times New Roman"/>
          <w:color w:val="000000" w:themeColor="text1"/>
        </w:rPr>
        <w:t>–</w:t>
      </w:r>
      <w:r w:rsidRPr="00B06803">
        <w:rPr>
          <w:rFonts w:ascii="Times New Roman" w:hAnsi="Times New Roman"/>
          <w:color w:val="000000" w:themeColor="text1"/>
          <w:lang w:val="en-US"/>
        </w:rPr>
        <w:t>IX</w:t>
      </w:r>
      <w:r w:rsidRPr="00B06803">
        <w:rPr>
          <w:rFonts w:ascii="Times New Roman" w:hAnsi="Times New Roman"/>
          <w:color w:val="000000" w:themeColor="text1"/>
        </w:rPr>
        <w:t xml:space="preserve"> вв.). Ижевск, 2010. С. 156</w:t>
      </w:r>
      <w:r w:rsidR="006F07F9">
        <w:rPr>
          <w:rFonts w:ascii="Times New Roman" w:hAnsi="Times New Roman"/>
          <w:color w:val="000000" w:themeColor="text1"/>
        </w:rPr>
        <w:t>–</w:t>
      </w:r>
      <w:r w:rsidRPr="00B06803">
        <w:rPr>
          <w:rFonts w:ascii="Times New Roman" w:hAnsi="Times New Roman"/>
          <w:color w:val="000000" w:themeColor="text1"/>
        </w:rPr>
        <w:t>195.</w:t>
      </w:r>
    </w:p>
    <w:p w:rsidR="003C71C6" w:rsidRPr="007F337D" w:rsidRDefault="003C71C6" w:rsidP="008144D2">
      <w:pPr>
        <w:pStyle w:val="a8"/>
        <w:spacing w:after="0" w:line="240" w:lineRule="auto"/>
        <w:ind w:left="709" w:hanging="284"/>
        <w:contextualSpacing w:val="0"/>
        <w:jc w:val="both"/>
        <w:rPr>
          <w:rFonts w:ascii="Times New Roman" w:hAnsi="Times New Roman"/>
          <w:color w:val="000000" w:themeColor="text1"/>
          <w:lang w:val="en-US"/>
        </w:rPr>
      </w:pPr>
      <w:r w:rsidRPr="00B06803">
        <w:rPr>
          <w:rFonts w:ascii="Times New Roman" w:hAnsi="Times New Roman"/>
          <w:color w:val="000000" w:themeColor="text1"/>
        </w:rPr>
        <w:t>2.</w:t>
      </w:r>
      <w:r w:rsidR="006F07F9">
        <w:rPr>
          <w:rFonts w:ascii="Times New Roman" w:hAnsi="Times New Roman"/>
          <w:color w:val="000000" w:themeColor="text1"/>
        </w:rPr>
        <w:tab/>
      </w:r>
      <w:r w:rsidRPr="00B06803">
        <w:rPr>
          <w:rFonts w:ascii="Times New Roman" w:hAnsi="Times New Roman"/>
          <w:color w:val="000000" w:themeColor="text1"/>
        </w:rPr>
        <w:t>Останина Т.</w:t>
      </w:r>
      <w:r w:rsidR="006F07F9">
        <w:rPr>
          <w:rFonts w:ascii="Times New Roman" w:hAnsi="Times New Roman"/>
          <w:color w:val="000000" w:themeColor="text1"/>
        </w:rPr>
        <w:t xml:space="preserve"> </w:t>
      </w:r>
      <w:r w:rsidRPr="00B06803">
        <w:rPr>
          <w:rFonts w:ascii="Times New Roman" w:hAnsi="Times New Roman"/>
          <w:color w:val="000000" w:themeColor="text1"/>
        </w:rPr>
        <w:t>И. Население Среднего Прикамья в III–V вв.: Монография. Ижевск</w:t>
      </w:r>
      <w:r w:rsidRPr="007F337D">
        <w:rPr>
          <w:rFonts w:ascii="Times New Roman" w:hAnsi="Times New Roman"/>
          <w:color w:val="000000" w:themeColor="text1"/>
          <w:lang w:val="en-US"/>
        </w:rPr>
        <w:t xml:space="preserve">, 1997. 326 </w:t>
      </w:r>
      <w:r w:rsidRPr="00B06803">
        <w:rPr>
          <w:rFonts w:ascii="Times New Roman" w:hAnsi="Times New Roman"/>
          <w:color w:val="000000" w:themeColor="text1"/>
        </w:rPr>
        <w:t>с</w:t>
      </w:r>
      <w:r w:rsidRPr="007F337D">
        <w:rPr>
          <w:rFonts w:ascii="Times New Roman" w:hAnsi="Times New Roman"/>
          <w:color w:val="000000" w:themeColor="text1"/>
          <w:lang w:val="en-US"/>
        </w:rPr>
        <w:t>.</w:t>
      </w:r>
    </w:p>
    <w:p w:rsidR="003C71C6" w:rsidRPr="00B06803" w:rsidRDefault="003C71C6" w:rsidP="008144D2">
      <w:pPr>
        <w:pStyle w:val="a8"/>
        <w:spacing w:after="0" w:line="240" w:lineRule="auto"/>
        <w:ind w:left="709" w:hanging="284"/>
        <w:contextualSpacing w:val="0"/>
        <w:jc w:val="both"/>
        <w:rPr>
          <w:rFonts w:ascii="Times New Roman" w:hAnsi="Times New Roman"/>
          <w:color w:val="000000" w:themeColor="text1"/>
          <w:lang w:val="en-US"/>
        </w:rPr>
      </w:pPr>
      <w:r w:rsidRPr="006F07F9">
        <w:rPr>
          <w:rFonts w:ascii="Times New Roman" w:hAnsi="Times New Roman"/>
          <w:color w:val="000000" w:themeColor="text1"/>
          <w:lang w:val="en-US"/>
        </w:rPr>
        <w:t>3.</w:t>
      </w:r>
      <w:r w:rsidR="006F07F9" w:rsidRPr="006F07F9">
        <w:rPr>
          <w:rFonts w:ascii="Times New Roman" w:hAnsi="Times New Roman"/>
          <w:color w:val="000000" w:themeColor="text1"/>
          <w:lang w:val="en-US"/>
        </w:rPr>
        <w:tab/>
      </w:r>
      <w:r w:rsidRPr="00B06803">
        <w:rPr>
          <w:rFonts w:ascii="Times New Roman" w:hAnsi="Times New Roman"/>
          <w:color w:val="000000" w:themeColor="text1"/>
          <w:lang w:val="en-US"/>
        </w:rPr>
        <w:t>Deshpande Mukherjee</w:t>
      </w:r>
      <w:r w:rsidRPr="00B06803">
        <w:rPr>
          <w:rFonts w:ascii="Times New Roman" w:hAnsi="Times New Roman"/>
          <w:bCs/>
          <w:color w:val="000000" w:themeColor="text1"/>
          <w:lang w:val="en-US"/>
        </w:rPr>
        <w:t xml:space="preserve"> A., Bhatt R.</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C., Saklani P.</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M., Nautiyal V., Chauhan H., Bist K., Pan</w:t>
      </w:r>
      <w:r w:rsidR="006F07F9" w:rsidRPr="006F07F9">
        <w:rPr>
          <w:rFonts w:ascii="Times New Roman" w:hAnsi="Times New Roman"/>
          <w:bCs/>
          <w:color w:val="000000" w:themeColor="text1"/>
          <w:lang w:val="en-US"/>
        </w:rPr>
        <w:softHyphen/>
      </w:r>
      <w:r w:rsidRPr="00B06803">
        <w:rPr>
          <w:rFonts w:ascii="Times New Roman" w:hAnsi="Times New Roman"/>
          <w:bCs/>
          <w:color w:val="000000" w:themeColor="text1"/>
          <w:lang w:val="en-US"/>
        </w:rPr>
        <w:t>war B.</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 xml:space="preserve">C., Satish Ch. A note on the marine shell objects from the burial sites of Malari, Lippa and Ropa in the Trans-Himalayan region of India // Archaeomalacology group Newsletter. </w:t>
      </w:r>
      <w:r w:rsidR="006F07F9" w:rsidRPr="00B06803">
        <w:rPr>
          <w:rFonts w:ascii="Times New Roman" w:hAnsi="Times New Roman"/>
          <w:bCs/>
          <w:color w:val="000000" w:themeColor="text1"/>
          <w:lang w:val="en-US"/>
        </w:rPr>
        <w:t xml:space="preserve">April 2015. </w:t>
      </w:r>
      <w:r w:rsidRPr="00B06803">
        <w:rPr>
          <w:rFonts w:ascii="Times New Roman" w:hAnsi="Times New Roman"/>
          <w:bCs/>
          <w:color w:val="000000" w:themeColor="text1"/>
          <w:lang w:val="en-US"/>
        </w:rPr>
        <w:t>Issue 25</w:t>
      </w:r>
      <w:r w:rsidR="006F07F9" w:rsidRPr="006F07F9">
        <w:rPr>
          <w:rFonts w:ascii="Times New Roman" w:hAnsi="Times New Roman"/>
          <w:bCs/>
          <w:color w:val="000000" w:themeColor="text1"/>
          <w:lang w:val="en-US"/>
        </w:rPr>
        <w:t>.</w:t>
      </w:r>
      <w:r w:rsidRPr="00B06803">
        <w:rPr>
          <w:rFonts w:ascii="Times New Roman" w:hAnsi="Times New Roman"/>
          <w:bCs/>
          <w:color w:val="000000" w:themeColor="text1"/>
          <w:lang w:val="en-US"/>
        </w:rPr>
        <w:t xml:space="preserve"> P. 9</w:t>
      </w:r>
      <w:r w:rsidR="006F07F9" w:rsidRPr="006F07F9">
        <w:rPr>
          <w:rFonts w:ascii="Times New Roman" w:hAnsi="Times New Roman"/>
          <w:bCs/>
          <w:color w:val="000000" w:themeColor="text1"/>
          <w:lang w:val="en-US"/>
        </w:rPr>
        <w:t>–</w:t>
      </w:r>
      <w:r w:rsidRPr="00B06803">
        <w:rPr>
          <w:rFonts w:ascii="Times New Roman" w:hAnsi="Times New Roman"/>
          <w:bCs/>
          <w:color w:val="000000" w:themeColor="text1"/>
          <w:lang w:val="en-US"/>
        </w:rPr>
        <w:t>15.</w:t>
      </w:r>
    </w:p>
    <w:p w:rsidR="003C71C6" w:rsidRPr="00B06803" w:rsidRDefault="003C71C6" w:rsidP="008144D2">
      <w:pPr>
        <w:pStyle w:val="a8"/>
        <w:spacing w:after="0" w:line="240" w:lineRule="auto"/>
        <w:ind w:left="709" w:hanging="284"/>
        <w:contextualSpacing w:val="0"/>
        <w:jc w:val="both"/>
        <w:rPr>
          <w:rFonts w:ascii="Times New Roman" w:hAnsi="Times New Roman"/>
          <w:color w:val="000000" w:themeColor="text1"/>
          <w:lang w:val="en-US"/>
        </w:rPr>
      </w:pPr>
      <w:r w:rsidRPr="00B06803">
        <w:rPr>
          <w:rFonts w:ascii="Times New Roman" w:hAnsi="Times New Roman"/>
          <w:bCs/>
          <w:color w:val="000000" w:themeColor="text1"/>
          <w:lang w:val="en-US"/>
        </w:rPr>
        <w:t>4.</w:t>
      </w:r>
      <w:r w:rsidR="006F07F9" w:rsidRPr="006F07F9">
        <w:rPr>
          <w:rFonts w:ascii="Times New Roman" w:hAnsi="Times New Roman"/>
          <w:bCs/>
          <w:color w:val="000000" w:themeColor="text1"/>
          <w:lang w:val="en-US"/>
        </w:rPr>
        <w:tab/>
      </w:r>
      <w:r w:rsidRPr="00B06803">
        <w:rPr>
          <w:rFonts w:ascii="Times New Roman" w:hAnsi="Times New Roman"/>
          <w:bCs/>
          <w:color w:val="000000" w:themeColor="text1"/>
          <w:lang w:val="en-US"/>
        </w:rPr>
        <w:t>Kenoyer J.</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M. Shell working industries of the Indus civilization: a summary // Paleorient</w:t>
      </w:r>
      <w:r w:rsidR="006F07F9" w:rsidRPr="006F07F9">
        <w:rPr>
          <w:rFonts w:ascii="Times New Roman" w:hAnsi="Times New Roman"/>
          <w:bCs/>
          <w:color w:val="000000" w:themeColor="text1"/>
          <w:lang w:val="en-US"/>
        </w:rPr>
        <w:t>.</w:t>
      </w:r>
      <w:r w:rsidRPr="00B06803">
        <w:rPr>
          <w:rFonts w:ascii="Times New Roman" w:hAnsi="Times New Roman"/>
          <w:bCs/>
          <w:color w:val="000000" w:themeColor="text1"/>
          <w:lang w:val="en-US"/>
        </w:rPr>
        <w:t xml:space="preserve"> 1984. №</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10. P. 49</w:t>
      </w:r>
      <w:r w:rsidR="006F07F9" w:rsidRPr="006F07F9">
        <w:rPr>
          <w:rFonts w:ascii="Times New Roman" w:hAnsi="Times New Roman"/>
          <w:bCs/>
          <w:color w:val="000000" w:themeColor="text1"/>
          <w:lang w:val="en-US"/>
        </w:rPr>
        <w:t>–</w:t>
      </w:r>
      <w:r w:rsidRPr="00B06803">
        <w:rPr>
          <w:rFonts w:ascii="Times New Roman" w:hAnsi="Times New Roman"/>
          <w:bCs/>
          <w:color w:val="000000" w:themeColor="text1"/>
          <w:lang w:val="en-US"/>
        </w:rPr>
        <w:t>64.</w:t>
      </w:r>
    </w:p>
    <w:p w:rsidR="003C71C6" w:rsidRPr="00B06803" w:rsidRDefault="003C71C6" w:rsidP="008144D2">
      <w:pPr>
        <w:pStyle w:val="a8"/>
        <w:spacing w:after="0" w:line="240" w:lineRule="auto"/>
        <w:ind w:left="709" w:hanging="284"/>
        <w:jc w:val="both"/>
        <w:rPr>
          <w:rFonts w:ascii="Times New Roman" w:hAnsi="Times New Roman"/>
          <w:color w:val="000000" w:themeColor="text1"/>
        </w:rPr>
      </w:pPr>
      <w:r w:rsidRPr="00B06803">
        <w:rPr>
          <w:rFonts w:ascii="Times New Roman" w:hAnsi="Times New Roman"/>
          <w:bCs/>
          <w:color w:val="000000" w:themeColor="text1"/>
          <w:lang w:val="en-US"/>
        </w:rPr>
        <w:t>5.</w:t>
      </w:r>
      <w:r w:rsidR="006F07F9" w:rsidRPr="006F07F9">
        <w:rPr>
          <w:rFonts w:ascii="Times New Roman" w:hAnsi="Times New Roman"/>
          <w:bCs/>
          <w:color w:val="000000" w:themeColor="text1"/>
          <w:lang w:val="en-US"/>
        </w:rPr>
        <w:tab/>
      </w:r>
      <w:r w:rsidRPr="00B06803">
        <w:rPr>
          <w:rFonts w:ascii="Times New Roman" w:hAnsi="Times New Roman"/>
          <w:bCs/>
          <w:color w:val="000000" w:themeColor="text1"/>
          <w:lang w:val="en-US"/>
        </w:rPr>
        <w:t>Gensheimer T.</w:t>
      </w:r>
      <w:r w:rsidR="006F07F9" w:rsidRPr="006F07F9">
        <w:rPr>
          <w:rFonts w:ascii="Times New Roman" w:hAnsi="Times New Roman"/>
          <w:bCs/>
          <w:color w:val="000000" w:themeColor="text1"/>
          <w:lang w:val="en-US"/>
        </w:rPr>
        <w:t xml:space="preserve"> </w:t>
      </w:r>
      <w:r w:rsidRPr="00B06803">
        <w:rPr>
          <w:rFonts w:ascii="Times New Roman" w:hAnsi="Times New Roman"/>
          <w:bCs/>
          <w:color w:val="000000" w:themeColor="text1"/>
          <w:lang w:val="en-US"/>
        </w:rPr>
        <w:t xml:space="preserve">R. The role of shell in Mesopotamia: evidence for trade exchange with Oman and the Indus valley // Paleorient. </w:t>
      </w:r>
      <w:r w:rsidRPr="00B06803">
        <w:rPr>
          <w:rFonts w:ascii="Times New Roman" w:hAnsi="Times New Roman"/>
          <w:bCs/>
          <w:color w:val="000000" w:themeColor="text1"/>
        </w:rPr>
        <w:t xml:space="preserve">1984. № 10. </w:t>
      </w:r>
      <w:r w:rsidRPr="00B06803">
        <w:rPr>
          <w:rFonts w:ascii="Times New Roman" w:hAnsi="Times New Roman"/>
          <w:bCs/>
          <w:color w:val="000000" w:themeColor="text1"/>
          <w:lang w:val="en-US"/>
        </w:rPr>
        <w:t>P</w:t>
      </w:r>
      <w:r w:rsidRPr="00B06803">
        <w:rPr>
          <w:rFonts w:ascii="Times New Roman" w:hAnsi="Times New Roman"/>
          <w:bCs/>
          <w:color w:val="000000" w:themeColor="text1"/>
        </w:rPr>
        <w:t>. 65</w:t>
      </w:r>
      <w:r w:rsidR="006F07F9">
        <w:rPr>
          <w:rFonts w:ascii="Times New Roman" w:hAnsi="Times New Roman"/>
          <w:bCs/>
          <w:color w:val="000000" w:themeColor="text1"/>
        </w:rPr>
        <w:t>–</w:t>
      </w:r>
      <w:r w:rsidRPr="00B06803">
        <w:rPr>
          <w:rFonts w:ascii="Times New Roman" w:hAnsi="Times New Roman"/>
          <w:bCs/>
          <w:color w:val="000000" w:themeColor="text1"/>
        </w:rPr>
        <w:t>73.</w:t>
      </w:r>
    </w:p>
    <w:p w:rsidR="003C71C6" w:rsidRPr="00B06803" w:rsidRDefault="003C71C6" w:rsidP="008144D2">
      <w:pPr>
        <w:pStyle w:val="a8"/>
        <w:spacing w:after="0" w:line="240" w:lineRule="auto"/>
        <w:ind w:left="709" w:hanging="284"/>
        <w:jc w:val="both"/>
        <w:rPr>
          <w:rFonts w:ascii="Times New Roman" w:hAnsi="Times New Roman"/>
          <w:color w:val="000000" w:themeColor="text1"/>
          <w:lang w:val="en-US"/>
        </w:rPr>
      </w:pPr>
      <w:r w:rsidRPr="00B06803">
        <w:rPr>
          <w:rFonts w:ascii="Times New Roman" w:hAnsi="Times New Roman"/>
          <w:color w:val="000000" w:themeColor="text1"/>
        </w:rPr>
        <w:t>6.</w:t>
      </w:r>
      <w:r w:rsidR="006F07F9">
        <w:rPr>
          <w:rFonts w:ascii="Times New Roman" w:hAnsi="Times New Roman"/>
          <w:color w:val="000000" w:themeColor="text1"/>
        </w:rPr>
        <w:tab/>
      </w:r>
      <w:r w:rsidRPr="00B06803">
        <w:rPr>
          <w:rFonts w:ascii="Times New Roman" w:hAnsi="Times New Roman"/>
          <w:color w:val="000000" w:themeColor="text1"/>
        </w:rPr>
        <w:t>Литвинский Б.</w:t>
      </w:r>
      <w:r w:rsidR="006F07F9">
        <w:rPr>
          <w:rFonts w:ascii="Times New Roman" w:hAnsi="Times New Roman"/>
          <w:color w:val="000000" w:themeColor="text1"/>
        </w:rPr>
        <w:t xml:space="preserve"> </w:t>
      </w:r>
      <w:r w:rsidRPr="00B06803">
        <w:rPr>
          <w:rFonts w:ascii="Times New Roman" w:hAnsi="Times New Roman"/>
          <w:color w:val="000000" w:themeColor="text1"/>
        </w:rPr>
        <w:t xml:space="preserve">А. Древние кочевники «Крыши мира». М.: Наука, 1972. </w:t>
      </w:r>
      <w:r w:rsidRPr="00B06803">
        <w:rPr>
          <w:rFonts w:ascii="Times New Roman" w:hAnsi="Times New Roman"/>
          <w:color w:val="000000" w:themeColor="text1"/>
          <w:lang w:val="en-US"/>
        </w:rPr>
        <w:t xml:space="preserve">267 </w:t>
      </w:r>
      <w:r w:rsidRPr="00B06803">
        <w:rPr>
          <w:rFonts w:ascii="Times New Roman" w:hAnsi="Times New Roman"/>
          <w:color w:val="000000" w:themeColor="text1"/>
        </w:rPr>
        <w:t>с</w:t>
      </w:r>
      <w:r w:rsidRPr="00B06803">
        <w:rPr>
          <w:rFonts w:ascii="Times New Roman" w:hAnsi="Times New Roman"/>
          <w:color w:val="000000" w:themeColor="text1"/>
          <w:lang w:val="en-US"/>
        </w:rPr>
        <w:t>.</w:t>
      </w:r>
    </w:p>
    <w:p w:rsidR="003C71C6" w:rsidRPr="007F337D" w:rsidRDefault="003C71C6" w:rsidP="008144D2">
      <w:pPr>
        <w:pStyle w:val="a8"/>
        <w:spacing w:after="0" w:line="240" w:lineRule="auto"/>
        <w:ind w:left="709" w:hanging="283"/>
        <w:jc w:val="both"/>
        <w:rPr>
          <w:rFonts w:ascii="Times New Roman" w:hAnsi="Times New Roman"/>
          <w:color w:val="000000" w:themeColor="text1"/>
        </w:rPr>
      </w:pPr>
      <w:r w:rsidRPr="00B06803">
        <w:rPr>
          <w:rFonts w:ascii="Times New Roman" w:hAnsi="Times New Roman"/>
          <w:bCs/>
          <w:color w:val="000000" w:themeColor="text1"/>
          <w:lang w:val="en-US"/>
        </w:rPr>
        <w:t>7.</w:t>
      </w:r>
      <w:r w:rsidR="006F07F9" w:rsidRPr="006F07F9">
        <w:rPr>
          <w:rFonts w:ascii="Times New Roman" w:hAnsi="Times New Roman"/>
          <w:bCs/>
          <w:color w:val="000000" w:themeColor="text1"/>
          <w:lang w:val="en-US"/>
        </w:rPr>
        <w:tab/>
      </w:r>
      <w:r w:rsidRPr="00B06803">
        <w:rPr>
          <w:rFonts w:ascii="Times New Roman" w:hAnsi="Times New Roman"/>
          <w:color w:val="000000" w:themeColor="text1"/>
          <w:lang w:val="en-US"/>
        </w:rPr>
        <w:t>Taxila</w:t>
      </w:r>
      <w:r w:rsidR="006F07F9" w:rsidRPr="006F07F9">
        <w:rPr>
          <w:rFonts w:ascii="Times New Roman" w:hAnsi="Times New Roman"/>
          <w:color w:val="000000" w:themeColor="text1"/>
          <w:lang w:val="en-US"/>
        </w:rPr>
        <w:t xml:space="preserve"> </w:t>
      </w:r>
      <w:r w:rsidR="006F07F9" w:rsidRPr="00B06803">
        <w:rPr>
          <w:rFonts w:ascii="Times New Roman" w:hAnsi="Times New Roman"/>
          <w:bCs/>
          <w:color w:val="000000" w:themeColor="text1"/>
          <w:lang w:val="en-US"/>
        </w:rPr>
        <w:t xml:space="preserve">Marshall J. </w:t>
      </w:r>
      <w:r w:rsidRPr="00B06803">
        <w:rPr>
          <w:rFonts w:ascii="Times New Roman" w:hAnsi="Times New Roman"/>
          <w:color w:val="000000" w:themeColor="text1"/>
          <w:lang w:val="en-US"/>
        </w:rPr>
        <w:t>An illustrated account of archaeological excavations carried out at Taxila under the orders of the government of India between the years 1913 and 1934</w:t>
      </w:r>
      <w:r w:rsidR="006F07F9" w:rsidRPr="006F07F9">
        <w:rPr>
          <w:rFonts w:ascii="Times New Roman" w:hAnsi="Times New Roman"/>
          <w:color w:val="000000" w:themeColor="text1"/>
          <w:lang w:val="en-US"/>
        </w:rPr>
        <w:t>.</w:t>
      </w:r>
      <w:r w:rsidRPr="00B06803">
        <w:rPr>
          <w:rFonts w:ascii="Times New Roman" w:hAnsi="Times New Roman"/>
          <w:color w:val="000000" w:themeColor="text1"/>
          <w:lang w:val="en-US"/>
        </w:rPr>
        <w:t xml:space="preserve"> </w:t>
      </w:r>
      <w:r w:rsidR="006F07F9">
        <w:rPr>
          <w:rFonts w:ascii="Times New Roman" w:hAnsi="Times New Roman"/>
          <w:color w:val="000000" w:themeColor="text1"/>
          <w:lang w:val="en-US"/>
        </w:rPr>
        <w:t>V</w:t>
      </w:r>
      <w:r w:rsidRPr="00B06803">
        <w:rPr>
          <w:rFonts w:ascii="Times New Roman" w:hAnsi="Times New Roman"/>
          <w:color w:val="000000" w:themeColor="text1"/>
          <w:lang w:val="en-US"/>
        </w:rPr>
        <w:t>ol</w:t>
      </w:r>
      <w:r w:rsidRPr="007F337D">
        <w:rPr>
          <w:rFonts w:ascii="Times New Roman" w:hAnsi="Times New Roman"/>
          <w:color w:val="000000" w:themeColor="text1"/>
        </w:rPr>
        <w:t xml:space="preserve">. </w:t>
      </w:r>
      <w:r w:rsidRPr="00B06803">
        <w:rPr>
          <w:rFonts w:ascii="Times New Roman" w:hAnsi="Times New Roman"/>
          <w:color w:val="000000" w:themeColor="text1"/>
          <w:lang w:val="en-US"/>
        </w:rPr>
        <w:t>I</w:t>
      </w:r>
      <w:r w:rsidR="006F07F9" w:rsidRPr="007F337D">
        <w:rPr>
          <w:rFonts w:ascii="Times New Roman" w:hAnsi="Times New Roman"/>
          <w:color w:val="000000" w:themeColor="text1"/>
        </w:rPr>
        <w:t>–</w:t>
      </w:r>
      <w:r w:rsidRPr="00B06803">
        <w:rPr>
          <w:rFonts w:ascii="Times New Roman" w:hAnsi="Times New Roman"/>
          <w:color w:val="000000" w:themeColor="text1"/>
          <w:lang w:val="en-US"/>
        </w:rPr>
        <w:t>III</w:t>
      </w:r>
      <w:r w:rsidRPr="007F337D">
        <w:rPr>
          <w:rFonts w:ascii="Times New Roman" w:hAnsi="Times New Roman"/>
          <w:color w:val="000000" w:themeColor="text1"/>
        </w:rPr>
        <w:t xml:space="preserve">. </w:t>
      </w:r>
      <w:r w:rsidRPr="00B06803">
        <w:rPr>
          <w:rFonts w:ascii="Times New Roman" w:hAnsi="Times New Roman"/>
          <w:color w:val="000000" w:themeColor="text1"/>
          <w:lang w:val="en-US"/>
        </w:rPr>
        <w:t>Cambridge</w:t>
      </w:r>
      <w:r w:rsidRPr="007F337D">
        <w:rPr>
          <w:rFonts w:ascii="Times New Roman" w:hAnsi="Times New Roman"/>
          <w:color w:val="000000" w:themeColor="text1"/>
        </w:rPr>
        <w:t>, 1951.</w:t>
      </w:r>
    </w:p>
    <w:p w:rsidR="003C71C6" w:rsidRPr="007F337D" w:rsidRDefault="003C71C6" w:rsidP="008144D2">
      <w:pPr>
        <w:pStyle w:val="a8"/>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8.</w:t>
      </w:r>
      <w:r w:rsidR="006F07F9" w:rsidRPr="006F07F9">
        <w:rPr>
          <w:rFonts w:ascii="Times New Roman" w:hAnsi="Times New Roman"/>
          <w:color w:val="000000" w:themeColor="text1"/>
        </w:rPr>
        <w:tab/>
      </w:r>
      <w:r w:rsidRPr="00B06803">
        <w:rPr>
          <w:rFonts w:ascii="Times New Roman" w:hAnsi="Times New Roman"/>
          <w:color w:val="000000" w:themeColor="text1"/>
        </w:rPr>
        <w:t>Голдина</w:t>
      </w:r>
      <w:r w:rsidRPr="006F07F9">
        <w:rPr>
          <w:rFonts w:ascii="Times New Roman" w:hAnsi="Times New Roman"/>
          <w:color w:val="000000" w:themeColor="text1"/>
        </w:rPr>
        <w:t xml:space="preserve"> </w:t>
      </w:r>
      <w:r w:rsidRPr="00B06803">
        <w:rPr>
          <w:rFonts w:ascii="Times New Roman" w:hAnsi="Times New Roman"/>
          <w:color w:val="000000" w:themeColor="text1"/>
        </w:rPr>
        <w:t>Р</w:t>
      </w:r>
      <w:r w:rsidRPr="006F07F9">
        <w:rPr>
          <w:rFonts w:ascii="Times New Roman" w:hAnsi="Times New Roman"/>
          <w:color w:val="000000" w:themeColor="text1"/>
        </w:rPr>
        <w:t>.</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Д</w:t>
      </w:r>
      <w:r w:rsidRPr="006F07F9">
        <w:rPr>
          <w:rFonts w:ascii="Times New Roman" w:hAnsi="Times New Roman"/>
          <w:color w:val="000000" w:themeColor="text1"/>
        </w:rPr>
        <w:t xml:space="preserve">. </w:t>
      </w:r>
      <w:r w:rsidRPr="00B06803">
        <w:rPr>
          <w:rFonts w:ascii="Times New Roman" w:hAnsi="Times New Roman"/>
          <w:color w:val="000000" w:themeColor="text1"/>
        </w:rPr>
        <w:t>Тарасовский</w:t>
      </w:r>
      <w:r w:rsidRPr="006F07F9">
        <w:rPr>
          <w:rFonts w:ascii="Times New Roman" w:hAnsi="Times New Roman"/>
          <w:color w:val="000000" w:themeColor="text1"/>
        </w:rPr>
        <w:t xml:space="preserve"> </w:t>
      </w:r>
      <w:r w:rsidRPr="00B06803">
        <w:rPr>
          <w:rFonts w:ascii="Times New Roman" w:hAnsi="Times New Roman"/>
          <w:color w:val="000000" w:themeColor="text1"/>
        </w:rPr>
        <w:t>могильник</w:t>
      </w:r>
      <w:r w:rsidRPr="006F07F9">
        <w:rPr>
          <w:rFonts w:ascii="Times New Roman" w:hAnsi="Times New Roman"/>
          <w:color w:val="000000" w:themeColor="text1"/>
        </w:rPr>
        <w:t xml:space="preserve"> </w:t>
      </w:r>
      <w:r w:rsidRPr="00B06803">
        <w:rPr>
          <w:rFonts w:ascii="Times New Roman" w:hAnsi="Times New Roman"/>
          <w:color w:val="000000" w:themeColor="text1"/>
          <w:lang w:val="en-US"/>
        </w:rPr>
        <w:t>I</w:t>
      </w:r>
      <w:r w:rsidRPr="006F07F9">
        <w:rPr>
          <w:rFonts w:ascii="Times New Roman" w:hAnsi="Times New Roman"/>
          <w:color w:val="000000" w:themeColor="text1"/>
        </w:rPr>
        <w:t>–</w:t>
      </w:r>
      <w:r w:rsidRPr="00B06803">
        <w:rPr>
          <w:rFonts w:ascii="Times New Roman" w:hAnsi="Times New Roman"/>
          <w:color w:val="000000" w:themeColor="text1"/>
          <w:lang w:val="en-US"/>
        </w:rPr>
        <w:t>V</w:t>
      </w:r>
      <w:r w:rsidRPr="006F07F9">
        <w:rPr>
          <w:rFonts w:ascii="Times New Roman" w:hAnsi="Times New Roman"/>
          <w:color w:val="000000" w:themeColor="text1"/>
        </w:rPr>
        <w:t xml:space="preserve"> </w:t>
      </w:r>
      <w:r w:rsidRPr="00B06803">
        <w:rPr>
          <w:rFonts w:ascii="Times New Roman" w:hAnsi="Times New Roman"/>
          <w:color w:val="000000" w:themeColor="text1"/>
        </w:rPr>
        <w:t>вв</w:t>
      </w:r>
      <w:r w:rsidRPr="006F07F9">
        <w:rPr>
          <w:rFonts w:ascii="Times New Roman" w:hAnsi="Times New Roman"/>
          <w:color w:val="000000" w:themeColor="text1"/>
        </w:rPr>
        <w:t xml:space="preserve">. </w:t>
      </w:r>
      <w:r w:rsidRPr="00B06803">
        <w:rPr>
          <w:rFonts w:ascii="Times New Roman" w:hAnsi="Times New Roman"/>
          <w:color w:val="000000" w:themeColor="text1"/>
        </w:rPr>
        <w:t>на</w:t>
      </w:r>
      <w:r w:rsidRPr="006F07F9">
        <w:rPr>
          <w:rFonts w:ascii="Times New Roman" w:hAnsi="Times New Roman"/>
          <w:color w:val="000000" w:themeColor="text1"/>
        </w:rPr>
        <w:t xml:space="preserve"> </w:t>
      </w:r>
      <w:r w:rsidRPr="00B06803">
        <w:rPr>
          <w:rFonts w:ascii="Times New Roman" w:hAnsi="Times New Roman"/>
          <w:color w:val="000000" w:themeColor="text1"/>
        </w:rPr>
        <w:t>Средней</w:t>
      </w:r>
      <w:r w:rsidRPr="006F07F9">
        <w:rPr>
          <w:rFonts w:ascii="Times New Roman" w:hAnsi="Times New Roman"/>
          <w:color w:val="000000" w:themeColor="text1"/>
        </w:rPr>
        <w:t xml:space="preserve"> </w:t>
      </w:r>
      <w:r w:rsidRPr="00B06803">
        <w:rPr>
          <w:rFonts w:ascii="Times New Roman" w:hAnsi="Times New Roman"/>
          <w:color w:val="000000" w:themeColor="text1"/>
        </w:rPr>
        <w:t>Каме</w:t>
      </w:r>
      <w:r w:rsidRPr="006F07F9">
        <w:rPr>
          <w:rFonts w:ascii="Times New Roman" w:hAnsi="Times New Roman"/>
          <w:color w:val="000000" w:themeColor="text1"/>
        </w:rPr>
        <w:t xml:space="preserve">. </w:t>
      </w:r>
      <w:r w:rsidRPr="00B06803">
        <w:rPr>
          <w:rFonts w:ascii="Times New Roman" w:hAnsi="Times New Roman"/>
          <w:color w:val="000000" w:themeColor="text1"/>
        </w:rPr>
        <w:t>Т</w:t>
      </w:r>
      <w:r w:rsidRPr="006F07F9">
        <w:rPr>
          <w:rFonts w:ascii="Times New Roman" w:hAnsi="Times New Roman"/>
          <w:color w:val="000000" w:themeColor="text1"/>
        </w:rPr>
        <w:t>.</w:t>
      </w:r>
      <w:r w:rsidR="006F07F9" w:rsidRPr="006F07F9">
        <w:rPr>
          <w:rFonts w:ascii="Times New Roman" w:hAnsi="Times New Roman"/>
          <w:color w:val="000000" w:themeColor="text1"/>
        </w:rPr>
        <w:t xml:space="preserve"> </w:t>
      </w:r>
      <w:r w:rsidRPr="00B06803">
        <w:rPr>
          <w:rFonts w:ascii="Times New Roman" w:hAnsi="Times New Roman"/>
          <w:color w:val="000000" w:themeColor="text1"/>
          <w:lang w:val="en-US"/>
        </w:rPr>
        <w:t>II</w:t>
      </w:r>
      <w:r w:rsidRPr="006F07F9">
        <w:rPr>
          <w:rFonts w:ascii="Times New Roman" w:hAnsi="Times New Roman"/>
          <w:color w:val="000000" w:themeColor="text1"/>
        </w:rPr>
        <w:t xml:space="preserve">. </w:t>
      </w:r>
      <w:r w:rsidRPr="00B06803">
        <w:rPr>
          <w:rFonts w:ascii="Times New Roman" w:hAnsi="Times New Roman"/>
          <w:color w:val="000000" w:themeColor="text1"/>
        </w:rPr>
        <w:t>Ижевск</w:t>
      </w:r>
      <w:r w:rsidRPr="006F07F9">
        <w:rPr>
          <w:rFonts w:ascii="Times New Roman" w:hAnsi="Times New Roman"/>
          <w:color w:val="000000" w:themeColor="text1"/>
        </w:rPr>
        <w:t xml:space="preserve">: </w:t>
      </w:r>
      <w:r w:rsidRPr="00B06803">
        <w:rPr>
          <w:rFonts w:ascii="Times New Roman" w:hAnsi="Times New Roman"/>
          <w:color w:val="000000" w:themeColor="text1"/>
        </w:rPr>
        <w:t>Удмур</w:t>
      </w:r>
      <w:r w:rsidR="006F07F9" w:rsidRPr="007F337D">
        <w:rPr>
          <w:rFonts w:ascii="Times New Roman" w:hAnsi="Times New Roman"/>
          <w:color w:val="000000" w:themeColor="text1"/>
        </w:rPr>
        <w:softHyphen/>
      </w:r>
      <w:r w:rsidRPr="00B06803">
        <w:rPr>
          <w:rFonts w:ascii="Times New Roman" w:hAnsi="Times New Roman"/>
          <w:color w:val="000000" w:themeColor="text1"/>
        </w:rPr>
        <w:t>тия</w:t>
      </w:r>
      <w:r w:rsidRPr="006F07F9">
        <w:rPr>
          <w:rFonts w:ascii="Times New Roman" w:hAnsi="Times New Roman"/>
          <w:color w:val="000000" w:themeColor="text1"/>
        </w:rPr>
        <w:t xml:space="preserve">, 2003. </w:t>
      </w:r>
      <w:r w:rsidRPr="007F337D">
        <w:rPr>
          <w:rFonts w:ascii="Times New Roman" w:hAnsi="Times New Roman"/>
          <w:color w:val="000000" w:themeColor="text1"/>
        </w:rPr>
        <w:t xml:space="preserve">721 </w:t>
      </w:r>
      <w:r w:rsidRPr="00B06803">
        <w:rPr>
          <w:rFonts w:ascii="Times New Roman" w:hAnsi="Times New Roman"/>
          <w:color w:val="000000" w:themeColor="text1"/>
        </w:rPr>
        <w:t>с</w:t>
      </w:r>
      <w:r w:rsidRPr="007F337D">
        <w:rPr>
          <w:rFonts w:ascii="Times New Roman" w:hAnsi="Times New Roman"/>
          <w:color w:val="000000" w:themeColor="text1"/>
        </w:rPr>
        <w:t>.</w:t>
      </w:r>
    </w:p>
    <w:p w:rsidR="003C71C6" w:rsidRPr="00B06803" w:rsidRDefault="003C71C6" w:rsidP="008144D2">
      <w:pPr>
        <w:pStyle w:val="a8"/>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9.</w:t>
      </w:r>
      <w:r w:rsidR="006F07F9" w:rsidRPr="006F07F9">
        <w:rPr>
          <w:rFonts w:ascii="Times New Roman" w:hAnsi="Times New Roman"/>
          <w:color w:val="000000" w:themeColor="text1"/>
        </w:rPr>
        <w:tab/>
      </w:r>
      <w:r w:rsidRPr="00B06803">
        <w:rPr>
          <w:rFonts w:ascii="Times New Roman" w:hAnsi="Times New Roman"/>
          <w:color w:val="000000" w:themeColor="text1"/>
        </w:rPr>
        <w:t>Останина Т.</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 Два памятника мазунинской культуры в Центральной Удмуртии // Поис</w:t>
      </w:r>
      <w:r w:rsidR="006F07F9" w:rsidRPr="006F07F9">
        <w:rPr>
          <w:rFonts w:ascii="Times New Roman" w:hAnsi="Times New Roman"/>
          <w:color w:val="000000" w:themeColor="text1"/>
        </w:rPr>
        <w:softHyphen/>
      </w:r>
      <w:r w:rsidRPr="00B06803">
        <w:rPr>
          <w:rFonts w:ascii="Times New Roman" w:hAnsi="Times New Roman"/>
          <w:color w:val="000000" w:themeColor="text1"/>
        </w:rPr>
        <w:t>ки, исследования, открытия. Ижевск, 1984. С. 26</w:t>
      </w:r>
      <w:r w:rsidR="006F07F9" w:rsidRPr="006F07F9">
        <w:rPr>
          <w:rFonts w:ascii="Times New Roman" w:hAnsi="Times New Roman"/>
          <w:color w:val="000000" w:themeColor="text1"/>
        </w:rPr>
        <w:t>–</w:t>
      </w:r>
      <w:r w:rsidRPr="00B06803">
        <w:rPr>
          <w:rFonts w:ascii="Times New Roman" w:hAnsi="Times New Roman"/>
          <w:color w:val="000000" w:themeColor="text1"/>
        </w:rPr>
        <w:t>92.</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10.</w:t>
      </w:r>
      <w:r w:rsidR="006F07F9">
        <w:rPr>
          <w:rFonts w:ascii="Times New Roman" w:hAnsi="Times New Roman"/>
          <w:color w:val="000000" w:themeColor="text1"/>
        </w:rPr>
        <w:tab/>
      </w:r>
      <w:r w:rsidRPr="00B06803">
        <w:rPr>
          <w:rFonts w:ascii="Times New Roman" w:hAnsi="Times New Roman"/>
          <w:color w:val="000000" w:themeColor="text1"/>
        </w:rPr>
        <w:t>Всемирная история. Т.</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II / Утченко С.</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Л., Каллистова Д.</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П., Павловская А.</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 Стру</w:t>
      </w:r>
      <w:r w:rsidR="006F07F9" w:rsidRPr="006F07F9">
        <w:rPr>
          <w:rFonts w:ascii="Times New Roman" w:hAnsi="Times New Roman"/>
          <w:color w:val="000000" w:themeColor="text1"/>
        </w:rPr>
        <w:softHyphen/>
      </w:r>
      <w:r w:rsidRPr="00B06803">
        <w:rPr>
          <w:rFonts w:ascii="Times New Roman" w:hAnsi="Times New Roman"/>
          <w:color w:val="000000" w:themeColor="text1"/>
        </w:rPr>
        <w:t>ве</w:t>
      </w:r>
      <w:r w:rsidR="006F07F9">
        <w:rPr>
          <w:rFonts w:ascii="Times New Roman" w:hAnsi="Times New Roman"/>
          <w:color w:val="000000" w:themeColor="text1"/>
          <w:lang w:val="en-US"/>
        </w:rPr>
        <w:t> </w:t>
      </w:r>
      <w:r w:rsidRPr="00B06803">
        <w:rPr>
          <w:rFonts w:ascii="Times New Roman" w:hAnsi="Times New Roman"/>
          <w:color w:val="000000" w:themeColor="text1"/>
        </w:rPr>
        <w:t>В.</w:t>
      </w:r>
      <w:r w:rsidR="006F07F9">
        <w:rPr>
          <w:rFonts w:ascii="Times New Roman" w:hAnsi="Times New Roman"/>
          <w:color w:val="000000" w:themeColor="text1"/>
          <w:lang w:val="en-US"/>
        </w:rPr>
        <w:t> </w:t>
      </w:r>
      <w:r w:rsidRPr="00B06803">
        <w:rPr>
          <w:rFonts w:ascii="Times New Roman" w:hAnsi="Times New Roman"/>
          <w:color w:val="000000" w:themeColor="text1"/>
        </w:rPr>
        <w:t>В. М.: Государственно изд-во политической литературы, 1956. 900 с.</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11.</w:t>
      </w:r>
      <w:r w:rsidR="006F07F9">
        <w:rPr>
          <w:rFonts w:ascii="Times New Roman" w:hAnsi="Times New Roman"/>
          <w:color w:val="000000" w:themeColor="text1"/>
        </w:rPr>
        <w:tab/>
      </w:r>
      <w:r w:rsidRPr="00B06803">
        <w:rPr>
          <w:rFonts w:ascii="Times New Roman" w:hAnsi="Times New Roman"/>
          <w:color w:val="000000" w:themeColor="text1"/>
        </w:rPr>
        <w:t>Мамлеева Л.</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 xml:space="preserve">А. </w:t>
      </w:r>
      <w:r w:rsidRPr="00B06803">
        <w:rPr>
          <w:rFonts w:ascii="Times New Roman" w:hAnsi="Times New Roman"/>
          <w:bCs/>
          <w:color w:val="000000" w:themeColor="text1"/>
        </w:rPr>
        <w:t>Становление Великого шелкового пути в системе трансцивилизацион</w:t>
      </w:r>
      <w:r w:rsidR="006F07F9" w:rsidRPr="006F07F9">
        <w:rPr>
          <w:rFonts w:ascii="Times New Roman" w:hAnsi="Times New Roman"/>
          <w:bCs/>
          <w:color w:val="000000" w:themeColor="text1"/>
        </w:rPr>
        <w:softHyphen/>
      </w:r>
      <w:r w:rsidRPr="00B06803">
        <w:rPr>
          <w:rFonts w:ascii="Times New Roman" w:hAnsi="Times New Roman"/>
          <w:bCs/>
          <w:color w:val="000000" w:themeColor="text1"/>
        </w:rPr>
        <w:t>ного взаимодействия народов Евразии</w:t>
      </w:r>
      <w:r w:rsidRPr="00B06803">
        <w:rPr>
          <w:color w:val="000000" w:themeColor="text1"/>
          <w:shd w:val="clear" w:color="auto" w:fill="FFFFFF"/>
        </w:rPr>
        <w:t xml:space="preserve"> </w:t>
      </w:r>
      <w:r w:rsidRPr="00B06803">
        <w:rPr>
          <w:rFonts w:ascii="Times New Roman" w:hAnsi="Times New Roman"/>
          <w:bCs/>
          <w:color w:val="000000" w:themeColor="text1"/>
        </w:rPr>
        <w:t xml:space="preserve">// Vita Antiqua, 2-1999 [электронный ресурс]. </w:t>
      </w:r>
      <w:r w:rsidRPr="00B06803">
        <w:rPr>
          <w:rFonts w:ascii="Times New Roman" w:hAnsi="Times New Roman"/>
          <w:bCs/>
          <w:color w:val="000000" w:themeColor="text1"/>
          <w:lang w:val="en-US"/>
        </w:rPr>
        <w:t>URL</w:t>
      </w:r>
      <w:r w:rsidRPr="00B06803">
        <w:rPr>
          <w:rFonts w:ascii="Times New Roman" w:hAnsi="Times New Roman"/>
          <w:bCs/>
          <w:color w:val="000000" w:themeColor="text1"/>
        </w:rPr>
        <w:t xml:space="preserve">: </w:t>
      </w:r>
      <w:r w:rsidRPr="006F07F9">
        <w:rPr>
          <w:rFonts w:ascii="Times New Roman" w:hAnsi="Times New Roman"/>
          <w:bCs/>
          <w:color w:val="000000" w:themeColor="text1"/>
        </w:rPr>
        <w:t>http://archaeology.kiev.ua/pub/mamleyeva.htm</w:t>
      </w:r>
      <w:r w:rsidRPr="00B06803">
        <w:rPr>
          <w:rFonts w:ascii="Times New Roman" w:hAnsi="Times New Roman"/>
          <w:bCs/>
          <w:color w:val="000000" w:themeColor="text1"/>
        </w:rPr>
        <w:t xml:space="preserve"> (дата обращения 14.04.2018).</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12.</w:t>
      </w:r>
      <w:r w:rsidR="006F07F9">
        <w:rPr>
          <w:rFonts w:ascii="Times New Roman" w:hAnsi="Times New Roman"/>
          <w:color w:val="000000" w:themeColor="text1"/>
        </w:rPr>
        <w:tab/>
      </w:r>
      <w:r w:rsidRPr="00B06803">
        <w:rPr>
          <w:rFonts w:ascii="Times New Roman" w:hAnsi="Times New Roman"/>
          <w:color w:val="000000" w:themeColor="text1"/>
        </w:rPr>
        <w:t>Мамонтов В.</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w:t>
      </w:r>
      <w:r w:rsidRPr="006F07F9">
        <w:rPr>
          <w:rFonts w:ascii="Times New Roman" w:hAnsi="Times New Roman"/>
          <w:color w:val="000000" w:themeColor="text1"/>
        </w:rPr>
        <w:t xml:space="preserve"> </w:t>
      </w:r>
      <w:r w:rsidRPr="00B06803">
        <w:rPr>
          <w:rFonts w:ascii="Times New Roman" w:hAnsi="Times New Roman"/>
          <w:color w:val="000000" w:themeColor="text1"/>
        </w:rPr>
        <w:t xml:space="preserve">Древнее </w:t>
      </w:r>
      <w:r w:rsidR="006F07F9">
        <w:rPr>
          <w:rFonts w:ascii="Times New Roman" w:hAnsi="Times New Roman"/>
          <w:color w:val="000000" w:themeColor="text1"/>
        </w:rPr>
        <w:t xml:space="preserve">население левобережья Дона (по </w:t>
      </w:r>
      <w:r w:rsidRPr="00B06803">
        <w:rPr>
          <w:rFonts w:ascii="Times New Roman" w:hAnsi="Times New Roman"/>
          <w:color w:val="000000" w:themeColor="text1"/>
        </w:rPr>
        <w:t>материалам курганного мо</w:t>
      </w:r>
      <w:r w:rsidR="006F07F9" w:rsidRPr="006F07F9">
        <w:rPr>
          <w:rFonts w:ascii="Times New Roman" w:hAnsi="Times New Roman"/>
          <w:color w:val="000000" w:themeColor="text1"/>
        </w:rPr>
        <w:softHyphen/>
      </w:r>
      <w:r w:rsidRPr="00B06803">
        <w:rPr>
          <w:rFonts w:ascii="Times New Roman" w:hAnsi="Times New Roman"/>
          <w:color w:val="000000" w:themeColor="text1"/>
        </w:rPr>
        <w:t xml:space="preserve">гильника Первомайский </w:t>
      </w:r>
      <w:r w:rsidRPr="00B06803">
        <w:rPr>
          <w:rFonts w:ascii="Times New Roman" w:hAnsi="Times New Roman"/>
          <w:color w:val="000000" w:themeColor="text1"/>
          <w:lang w:val="en-US"/>
        </w:rPr>
        <w:t>VII</w:t>
      </w:r>
      <w:r w:rsidRPr="00B06803">
        <w:rPr>
          <w:rFonts w:ascii="Times New Roman" w:hAnsi="Times New Roman"/>
          <w:color w:val="000000" w:themeColor="text1"/>
        </w:rPr>
        <w:t>). Волгоград: Издательство ВолГУ, 2000. 194 с.</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13.</w:t>
      </w:r>
      <w:r w:rsidR="006F07F9">
        <w:rPr>
          <w:rFonts w:ascii="Times New Roman" w:hAnsi="Times New Roman"/>
          <w:color w:val="000000" w:themeColor="text1"/>
        </w:rPr>
        <w:tab/>
      </w:r>
      <w:r w:rsidRPr="00B06803">
        <w:rPr>
          <w:rFonts w:ascii="Times New Roman" w:hAnsi="Times New Roman"/>
          <w:color w:val="000000" w:themeColor="text1"/>
        </w:rPr>
        <w:t>Малашев В.</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Ю.</w:t>
      </w:r>
      <w:r w:rsidRPr="006F07F9">
        <w:rPr>
          <w:rFonts w:ascii="Times New Roman" w:hAnsi="Times New Roman"/>
          <w:color w:val="000000" w:themeColor="text1"/>
        </w:rPr>
        <w:t xml:space="preserve"> </w:t>
      </w:r>
      <w:r w:rsidRPr="00B06803">
        <w:rPr>
          <w:rFonts w:ascii="Times New Roman" w:hAnsi="Times New Roman"/>
          <w:color w:val="000000" w:themeColor="text1"/>
        </w:rPr>
        <w:t xml:space="preserve">Степное население Южного Приуралья в позднесарматское время: по материалам могильника Покровка </w:t>
      </w:r>
      <w:smartTag w:uri="urn:schemas-microsoft-com:office:smarttags" w:element="metricconverter">
        <w:smartTagPr>
          <w:attr w:name="ProductID" w:val="10. М"/>
        </w:smartTagPr>
        <w:r w:rsidRPr="00B06803">
          <w:rPr>
            <w:rFonts w:ascii="Times New Roman" w:hAnsi="Times New Roman"/>
            <w:color w:val="000000" w:themeColor="text1"/>
          </w:rPr>
          <w:t>10. М</w:t>
        </w:r>
      </w:smartTag>
      <w:r w:rsidRPr="00B06803">
        <w:rPr>
          <w:rFonts w:ascii="Times New Roman" w:hAnsi="Times New Roman"/>
          <w:color w:val="000000" w:themeColor="text1"/>
        </w:rPr>
        <w:t>.: Восточная литература, 2008. 368 с.</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lastRenderedPageBreak/>
        <w:t>14.</w:t>
      </w:r>
      <w:r w:rsidR="006F07F9">
        <w:rPr>
          <w:rFonts w:ascii="Times New Roman" w:hAnsi="Times New Roman"/>
          <w:color w:val="000000" w:themeColor="text1"/>
        </w:rPr>
        <w:tab/>
      </w:r>
      <w:r w:rsidRPr="00B06803">
        <w:rPr>
          <w:rFonts w:ascii="Times New Roman" w:hAnsi="Times New Roman"/>
          <w:color w:val="000000" w:themeColor="text1"/>
        </w:rPr>
        <w:t>Мошкова М.</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Г., Демиденко С.</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В.</w:t>
      </w:r>
      <w:r w:rsidRPr="006F07F9">
        <w:rPr>
          <w:rFonts w:ascii="Times New Roman" w:hAnsi="Times New Roman"/>
          <w:color w:val="000000" w:themeColor="text1"/>
        </w:rPr>
        <w:t xml:space="preserve"> </w:t>
      </w:r>
      <w:r w:rsidRPr="00B06803">
        <w:rPr>
          <w:rFonts w:ascii="Times New Roman" w:hAnsi="Times New Roman"/>
          <w:color w:val="000000" w:themeColor="text1"/>
        </w:rPr>
        <w:t>Воинское погребение в кургане 37 группы VI Лебе</w:t>
      </w:r>
      <w:r w:rsidR="006F07F9" w:rsidRPr="006F07F9">
        <w:rPr>
          <w:rFonts w:ascii="Times New Roman" w:hAnsi="Times New Roman"/>
          <w:color w:val="000000" w:themeColor="text1"/>
        </w:rPr>
        <w:softHyphen/>
      </w:r>
      <w:r w:rsidRPr="00B06803">
        <w:rPr>
          <w:rFonts w:ascii="Times New Roman" w:hAnsi="Times New Roman"/>
          <w:color w:val="000000" w:themeColor="text1"/>
        </w:rPr>
        <w:t>девского могильного комплекса // Археология и палеоантропология евразийских степей и сопредельных территорий: МИАР. М.: Таус, 2010. № 13. С. 254</w:t>
      </w:r>
      <w:r w:rsidR="006F07F9" w:rsidRPr="006F07F9">
        <w:rPr>
          <w:rFonts w:ascii="Times New Roman" w:hAnsi="Times New Roman"/>
          <w:color w:val="000000" w:themeColor="text1"/>
        </w:rPr>
        <w:t>–</w:t>
      </w:r>
      <w:r w:rsidRPr="00B06803">
        <w:rPr>
          <w:rFonts w:ascii="Times New Roman" w:hAnsi="Times New Roman"/>
          <w:color w:val="000000" w:themeColor="text1"/>
        </w:rPr>
        <w:t>261.</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15.</w:t>
      </w:r>
      <w:r w:rsidR="006F07F9">
        <w:rPr>
          <w:rFonts w:ascii="Times New Roman" w:hAnsi="Times New Roman"/>
          <w:color w:val="000000" w:themeColor="text1"/>
        </w:rPr>
        <w:tab/>
      </w:r>
      <w:r w:rsidRPr="00B06803">
        <w:rPr>
          <w:rFonts w:ascii="Times New Roman" w:hAnsi="Times New Roman"/>
          <w:color w:val="000000" w:themeColor="text1"/>
        </w:rPr>
        <w:t>Малашев В.</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Ю. Позднесарматская культура южного Приуралья во II–III вв. н.э. / Дисс. канд.</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ист.</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наук: 07.00.06. М</w:t>
      </w:r>
      <w:r w:rsidR="006F07F9" w:rsidRPr="006F07F9">
        <w:rPr>
          <w:rFonts w:ascii="Times New Roman" w:hAnsi="Times New Roman"/>
          <w:color w:val="000000" w:themeColor="text1"/>
        </w:rPr>
        <w:t>.</w:t>
      </w:r>
      <w:r w:rsidRPr="00B06803">
        <w:rPr>
          <w:rFonts w:ascii="Times New Roman" w:hAnsi="Times New Roman"/>
          <w:color w:val="000000" w:themeColor="text1"/>
        </w:rPr>
        <w:t>, 2013.</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16.</w:t>
      </w:r>
      <w:r w:rsidR="006F07F9">
        <w:rPr>
          <w:rFonts w:ascii="Times New Roman" w:hAnsi="Times New Roman"/>
          <w:color w:val="000000" w:themeColor="text1"/>
        </w:rPr>
        <w:tab/>
      </w:r>
      <w:r w:rsidRPr="00B06803">
        <w:rPr>
          <w:rFonts w:ascii="Times New Roman" w:hAnsi="Times New Roman"/>
          <w:color w:val="000000" w:themeColor="text1"/>
        </w:rPr>
        <w:t>Аспургиане на юго-востоке азиатского Боспора: по материалам Цемдолинского некро</w:t>
      </w:r>
      <w:r w:rsidR="006F07F9" w:rsidRPr="006F07F9">
        <w:rPr>
          <w:rFonts w:ascii="Times New Roman" w:hAnsi="Times New Roman"/>
          <w:color w:val="000000" w:themeColor="text1"/>
        </w:rPr>
        <w:softHyphen/>
      </w:r>
      <w:r w:rsidRPr="00B06803">
        <w:rPr>
          <w:rFonts w:ascii="Times New Roman" w:hAnsi="Times New Roman"/>
          <w:color w:val="000000" w:themeColor="text1"/>
        </w:rPr>
        <w:t xml:space="preserve">поля. (Некрополи Черноморья. Т. </w:t>
      </w:r>
      <w:r w:rsidRPr="00B06803">
        <w:rPr>
          <w:rFonts w:ascii="Times New Roman" w:hAnsi="Times New Roman"/>
          <w:color w:val="000000" w:themeColor="text1"/>
          <w:lang w:val="en-US"/>
        </w:rPr>
        <w:t>II</w:t>
      </w:r>
      <w:r w:rsidRPr="00B06803">
        <w:rPr>
          <w:rFonts w:ascii="Times New Roman" w:hAnsi="Times New Roman"/>
          <w:color w:val="000000" w:themeColor="text1"/>
        </w:rPr>
        <w:t>) / Малышев А.</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А., Довгалюк Н.</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П., Трейстер М.</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Ю., Медникова М.</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Б. и др. М.: Гриф и К., 2008. 304 с.</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17.</w:t>
      </w:r>
      <w:r w:rsidR="006F07F9">
        <w:rPr>
          <w:rFonts w:ascii="Times New Roman" w:hAnsi="Times New Roman"/>
          <w:color w:val="000000" w:themeColor="text1"/>
        </w:rPr>
        <w:tab/>
      </w:r>
      <w:r w:rsidRPr="00B06803">
        <w:rPr>
          <w:rFonts w:ascii="Times New Roman" w:hAnsi="Times New Roman"/>
          <w:color w:val="000000" w:themeColor="text1"/>
        </w:rPr>
        <w:t>Гущина И.</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 Засецкая И.</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П. «Золотое кладбище» Римской эпохи в Прикубанье. СПб.: «Фарн»,</w:t>
      </w:r>
      <w:r w:rsidR="006F07F9" w:rsidRPr="007F337D">
        <w:rPr>
          <w:rFonts w:ascii="Times New Roman" w:hAnsi="Times New Roman"/>
          <w:color w:val="000000" w:themeColor="text1"/>
        </w:rPr>
        <w:t xml:space="preserve"> </w:t>
      </w:r>
      <w:r w:rsidRPr="00B06803">
        <w:rPr>
          <w:rFonts w:ascii="Times New Roman" w:hAnsi="Times New Roman"/>
          <w:color w:val="000000" w:themeColor="text1"/>
        </w:rPr>
        <w:t>1994. 172 с.</w:t>
      </w:r>
    </w:p>
    <w:p w:rsidR="003C71C6" w:rsidRPr="00B06803" w:rsidRDefault="003C71C6" w:rsidP="008144D2">
      <w:pPr>
        <w:pStyle w:val="a8"/>
        <w:spacing w:after="0" w:line="240" w:lineRule="auto"/>
        <w:ind w:left="709" w:hanging="369"/>
        <w:jc w:val="both"/>
        <w:rPr>
          <w:rFonts w:ascii="Times New Roman" w:hAnsi="Times New Roman"/>
          <w:color w:val="000000" w:themeColor="text1"/>
        </w:rPr>
      </w:pPr>
      <w:r w:rsidRPr="00B06803">
        <w:rPr>
          <w:rFonts w:ascii="Times New Roman" w:hAnsi="Times New Roman"/>
          <w:color w:val="000000" w:themeColor="text1"/>
        </w:rPr>
        <w:t>18.</w:t>
      </w:r>
      <w:r w:rsidR="006F07F9">
        <w:rPr>
          <w:rFonts w:ascii="Times New Roman" w:hAnsi="Times New Roman"/>
          <w:color w:val="000000" w:themeColor="text1"/>
        </w:rPr>
        <w:tab/>
      </w:r>
      <w:r w:rsidRPr="00B06803">
        <w:rPr>
          <w:rFonts w:ascii="Times New Roman" w:hAnsi="Times New Roman"/>
          <w:color w:val="000000" w:themeColor="text1"/>
        </w:rPr>
        <w:t>Красноперов А.</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А. Предкавказье и Прикамье: контекст изменения функций предмета в</w:t>
      </w:r>
      <w:r w:rsidR="006F07F9">
        <w:rPr>
          <w:rFonts w:ascii="Times New Roman" w:hAnsi="Times New Roman"/>
          <w:color w:val="000000" w:themeColor="text1"/>
          <w:lang w:val="en-US"/>
        </w:rPr>
        <w:t> </w:t>
      </w:r>
      <w:r w:rsidRPr="00B06803">
        <w:rPr>
          <w:rFonts w:ascii="Times New Roman" w:hAnsi="Times New Roman"/>
          <w:color w:val="000000" w:themeColor="text1"/>
        </w:rPr>
        <w:t>средне- и позднесарматское время // Война и военное дело в скифо-сарматском мире: материалы Международной научной конференции, посвященной памяти А.</w:t>
      </w:r>
      <w:r w:rsidR="006F07F9" w:rsidRPr="006F07F9">
        <w:rPr>
          <w:rFonts w:ascii="Times New Roman" w:hAnsi="Times New Roman"/>
          <w:color w:val="000000" w:themeColor="text1"/>
        </w:rPr>
        <w:t xml:space="preserve"> </w:t>
      </w:r>
      <w:r w:rsidRPr="00B06803">
        <w:rPr>
          <w:rFonts w:ascii="Times New Roman" w:hAnsi="Times New Roman"/>
          <w:color w:val="000000" w:themeColor="text1"/>
        </w:rPr>
        <w:t>И. Мелюко</w:t>
      </w:r>
      <w:r w:rsidR="006F07F9" w:rsidRPr="006F07F9">
        <w:rPr>
          <w:rFonts w:ascii="Times New Roman" w:hAnsi="Times New Roman"/>
          <w:color w:val="000000" w:themeColor="text1"/>
        </w:rPr>
        <w:softHyphen/>
      </w:r>
      <w:r w:rsidRPr="00B06803">
        <w:rPr>
          <w:rFonts w:ascii="Times New Roman" w:hAnsi="Times New Roman"/>
          <w:color w:val="000000" w:themeColor="text1"/>
        </w:rPr>
        <w:t>вой (с. Кагальник, 26</w:t>
      </w:r>
      <w:r w:rsidR="006F07F9" w:rsidRPr="006F07F9">
        <w:rPr>
          <w:rFonts w:ascii="Times New Roman" w:hAnsi="Times New Roman"/>
          <w:color w:val="000000" w:themeColor="text1"/>
        </w:rPr>
        <w:t>–</w:t>
      </w:r>
      <w:r w:rsidRPr="00B06803">
        <w:rPr>
          <w:rFonts w:ascii="Times New Roman" w:hAnsi="Times New Roman"/>
          <w:color w:val="000000" w:themeColor="text1"/>
        </w:rPr>
        <w:t xml:space="preserve">29 апреля </w:t>
      </w:r>
      <w:smartTag w:uri="urn:schemas-microsoft-com:office:smarttags" w:element="metricconverter">
        <w:smartTagPr>
          <w:attr w:name="ProductID" w:val="2014 г"/>
        </w:smartTagPr>
        <w:r w:rsidRPr="00B06803">
          <w:rPr>
            <w:rFonts w:ascii="Times New Roman" w:hAnsi="Times New Roman"/>
            <w:color w:val="000000" w:themeColor="text1"/>
          </w:rPr>
          <w:t>2014 г</w:t>
        </w:r>
      </w:smartTag>
      <w:r w:rsidRPr="00B06803">
        <w:rPr>
          <w:rFonts w:ascii="Times New Roman" w:hAnsi="Times New Roman"/>
          <w:color w:val="000000" w:themeColor="text1"/>
        </w:rPr>
        <w:t xml:space="preserve">.). Ростов-на-Дону: Изд-во ЮНЦ РАН, 2014. </w:t>
      </w:r>
      <w:r w:rsidR="006F07F9">
        <w:rPr>
          <w:rFonts w:ascii="Times New Roman" w:hAnsi="Times New Roman"/>
          <w:color w:val="000000" w:themeColor="text1"/>
        </w:rPr>
        <w:t>С</w:t>
      </w:r>
      <w:r w:rsidR="001838B8" w:rsidRPr="00B06803">
        <w:rPr>
          <w:rFonts w:ascii="Times New Roman" w:hAnsi="Times New Roman"/>
          <w:color w:val="000000" w:themeColor="text1"/>
        </w:rPr>
        <w:t>.</w:t>
      </w:r>
      <w:r w:rsidR="006F07F9">
        <w:rPr>
          <w:rFonts w:ascii="Times New Roman" w:hAnsi="Times New Roman"/>
          <w:color w:val="000000" w:themeColor="text1"/>
        </w:rPr>
        <w:t> </w:t>
      </w:r>
      <w:r w:rsidR="001838B8" w:rsidRPr="00B06803">
        <w:rPr>
          <w:rFonts w:ascii="Times New Roman" w:hAnsi="Times New Roman"/>
          <w:color w:val="000000" w:themeColor="text1"/>
        </w:rPr>
        <w:t>183</w:t>
      </w:r>
      <w:r w:rsidR="006F07F9">
        <w:rPr>
          <w:rFonts w:ascii="Times New Roman" w:hAnsi="Times New Roman"/>
          <w:color w:val="000000" w:themeColor="text1"/>
        </w:rPr>
        <w:t>–</w:t>
      </w:r>
      <w:r w:rsidR="001838B8" w:rsidRPr="00B06803">
        <w:rPr>
          <w:rFonts w:ascii="Times New Roman" w:hAnsi="Times New Roman"/>
          <w:color w:val="000000" w:themeColor="text1"/>
        </w:rPr>
        <w:t>204</w:t>
      </w:r>
      <w:r w:rsidR="006F07F9">
        <w:rPr>
          <w:rFonts w:ascii="Times New Roman" w:hAnsi="Times New Roman"/>
          <w:color w:val="000000" w:themeColor="text1"/>
        </w:rPr>
        <w:t>.</w:t>
      </w:r>
    </w:p>
    <w:p w:rsidR="002C3A2D" w:rsidRPr="006F07F9" w:rsidRDefault="002C3A2D" w:rsidP="008144D2">
      <w:pPr>
        <w:jc w:val="both"/>
        <w:rPr>
          <w:color w:val="000000" w:themeColor="text1"/>
          <w:sz w:val="22"/>
          <w:szCs w:val="22"/>
        </w:rPr>
      </w:pPr>
    </w:p>
    <w:p w:rsidR="002C3A2D" w:rsidRPr="006F07F9" w:rsidRDefault="002C3A2D" w:rsidP="008144D2">
      <w:pPr>
        <w:jc w:val="both"/>
        <w:rPr>
          <w:sz w:val="22"/>
          <w:szCs w:val="22"/>
        </w:rPr>
      </w:pPr>
    </w:p>
    <w:p w:rsidR="002C3A2D" w:rsidRPr="006F07F9" w:rsidRDefault="002C3A2D" w:rsidP="008144D2">
      <w:pPr>
        <w:jc w:val="both"/>
        <w:rPr>
          <w:sz w:val="22"/>
          <w:szCs w:val="22"/>
        </w:rPr>
      </w:pPr>
    </w:p>
    <w:p w:rsidR="002C3A2D" w:rsidRPr="006F07F9" w:rsidRDefault="002C3A2D" w:rsidP="008144D2">
      <w:pPr>
        <w:jc w:val="both"/>
        <w:rPr>
          <w:sz w:val="22"/>
          <w:szCs w:val="22"/>
        </w:rPr>
      </w:pPr>
    </w:p>
    <w:p w:rsidR="001838B8" w:rsidRPr="006F07F9" w:rsidRDefault="001838B8" w:rsidP="008144D2">
      <w:pPr>
        <w:rPr>
          <w:b/>
          <w:i/>
          <w:color w:val="000000" w:themeColor="text1"/>
          <w:sz w:val="22"/>
          <w:szCs w:val="22"/>
        </w:rPr>
      </w:pPr>
      <w:r w:rsidRPr="006F07F9">
        <w:rPr>
          <w:b/>
          <w:i/>
          <w:color w:val="000000" w:themeColor="text1"/>
          <w:sz w:val="22"/>
          <w:szCs w:val="22"/>
        </w:rPr>
        <w:t xml:space="preserve">Широбокова Татьяна Алексеевна, Удмуртский государственный университет, </w:t>
      </w:r>
      <w:r w:rsidRPr="00267AF1">
        <w:rPr>
          <w:b/>
          <w:i/>
          <w:color w:val="000000" w:themeColor="text1"/>
          <w:sz w:val="22"/>
          <w:szCs w:val="22"/>
          <w:lang w:val="en-US"/>
        </w:rPr>
        <w:t>tanyashirobokova</w:t>
      </w:r>
      <w:r w:rsidRPr="00267AF1">
        <w:rPr>
          <w:b/>
          <w:i/>
          <w:color w:val="000000" w:themeColor="text1"/>
          <w:sz w:val="22"/>
          <w:szCs w:val="22"/>
        </w:rPr>
        <w:t>.1997@</w:t>
      </w:r>
      <w:r w:rsidRPr="00267AF1">
        <w:rPr>
          <w:b/>
          <w:i/>
          <w:color w:val="000000" w:themeColor="text1"/>
          <w:sz w:val="22"/>
          <w:szCs w:val="22"/>
          <w:lang w:val="en-US"/>
        </w:rPr>
        <w:t>yandex</w:t>
      </w:r>
      <w:r w:rsidRPr="00267AF1">
        <w:rPr>
          <w:b/>
          <w:i/>
          <w:color w:val="000000" w:themeColor="text1"/>
          <w:sz w:val="22"/>
          <w:szCs w:val="22"/>
        </w:rPr>
        <w:t>.</w:t>
      </w:r>
      <w:r w:rsidRPr="00267AF1">
        <w:rPr>
          <w:b/>
          <w:i/>
          <w:color w:val="000000" w:themeColor="text1"/>
          <w:sz w:val="22"/>
          <w:szCs w:val="22"/>
          <w:lang w:val="en-US"/>
        </w:rPr>
        <w:t>ru</w:t>
      </w:r>
    </w:p>
    <w:p w:rsidR="001838B8" w:rsidRPr="006F07F9" w:rsidRDefault="001838B8" w:rsidP="008144D2">
      <w:pPr>
        <w:jc w:val="both"/>
        <w:rPr>
          <w:b/>
          <w:i/>
          <w:color w:val="000000" w:themeColor="text1"/>
          <w:sz w:val="22"/>
          <w:szCs w:val="22"/>
        </w:rPr>
      </w:pPr>
      <w:r w:rsidRPr="006F07F9">
        <w:rPr>
          <w:b/>
          <w:i/>
          <w:color w:val="000000" w:themeColor="text1"/>
          <w:sz w:val="22"/>
          <w:szCs w:val="22"/>
        </w:rPr>
        <w:t xml:space="preserve">Научный руководитель </w:t>
      </w:r>
      <w:r w:rsidR="00267AF1">
        <w:rPr>
          <w:b/>
          <w:i/>
          <w:color w:val="000000" w:themeColor="text1"/>
          <w:sz w:val="22"/>
          <w:szCs w:val="22"/>
        </w:rPr>
        <w:t>—</w:t>
      </w:r>
      <w:r w:rsidRPr="006F07F9">
        <w:rPr>
          <w:b/>
          <w:i/>
          <w:color w:val="000000" w:themeColor="text1"/>
          <w:sz w:val="22"/>
          <w:szCs w:val="22"/>
        </w:rPr>
        <w:t xml:space="preserve"> Черных Елизавета Михайловна, Удмуртский государственный уни</w:t>
      </w:r>
      <w:r w:rsidR="00267AF1">
        <w:rPr>
          <w:b/>
          <w:i/>
          <w:color w:val="000000" w:themeColor="text1"/>
          <w:sz w:val="22"/>
          <w:szCs w:val="22"/>
        </w:rPr>
        <w:t>верситет, профессор, к. ист. н.</w:t>
      </w:r>
    </w:p>
    <w:p w:rsidR="001838B8" w:rsidRPr="00267AF1" w:rsidRDefault="001838B8" w:rsidP="008144D2">
      <w:pPr>
        <w:rPr>
          <w:color w:val="000000" w:themeColor="text1"/>
          <w:sz w:val="22"/>
          <w:szCs w:val="22"/>
        </w:rPr>
      </w:pPr>
    </w:p>
    <w:p w:rsidR="001838B8" w:rsidRPr="00267AF1" w:rsidRDefault="001838B8" w:rsidP="008144D2">
      <w:pPr>
        <w:jc w:val="center"/>
        <w:rPr>
          <w:b/>
          <w:color w:val="000000" w:themeColor="text1"/>
          <w:sz w:val="22"/>
          <w:szCs w:val="22"/>
        </w:rPr>
      </w:pPr>
      <w:r w:rsidRPr="006F07F9">
        <w:rPr>
          <w:b/>
          <w:color w:val="000000" w:themeColor="text1"/>
          <w:sz w:val="22"/>
          <w:szCs w:val="22"/>
        </w:rPr>
        <w:t>МАТЕРИАЛЫ ПЕРВЫХ РЕВИЗИЙ ОБ ИСТОРИИ ЗАСЕЛЕНИЯ</w:t>
      </w:r>
      <w:r w:rsidR="00267AF1">
        <w:rPr>
          <w:b/>
          <w:color w:val="000000" w:themeColor="text1"/>
          <w:sz w:val="22"/>
          <w:szCs w:val="22"/>
        </w:rPr>
        <w:br/>
      </w:r>
      <w:r w:rsidRPr="006F07F9">
        <w:rPr>
          <w:b/>
          <w:color w:val="000000" w:themeColor="text1"/>
          <w:sz w:val="22"/>
          <w:szCs w:val="22"/>
        </w:rPr>
        <w:t>ШАРКАНСКОГО</w:t>
      </w:r>
      <w:r w:rsidRPr="00267AF1">
        <w:rPr>
          <w:b/>
          <w:color w:val="000000" w:themeColor="text1"/>
          <w:sz w:val="22"/>
          <w:szCs w:val="22"/>
        </w:rPr>
        <w:t xml:space="preserve"> </w:t>
      </w:r>
      <w:r w:rsidRPr="006F07F9">
        <w:rPr>
          <w:b/>
          <w:color w:val="000000" w:themeColor="text1"/>
          <w:sz w:val="22"/>
          <w:szCs w:val="22"/>
        </w:rPr>
        <w:t>РАЙОНА</w:t>
      </w:r>
    </w:p>
    <w:p w:rsidR="001838B8" w:rsidRPr="00267AF1" w:rsidRDefault="001838B8" w:rsidP="008144D2">
      <w:pPr>
        <w:jc w:val="center"/>
        <w:rPr>
          <w:b/>
          <w:color w:val="000000" w:themeColor="text1"/>
          <w:sz w:val="22"/>
          <w:szCs w:val="22"/>
          <w:lang w:val="en-US"/>
        </w:rPr>
      </w:pPr>
      <w:r w:rsidRPr="006F07F9">
        <w:rPr>
          <w:b/>
          <w:color w:val="000000" w:themeColor="text1"/>
          <w:sz w:val="22"/>
          <w:szCs w:val="22"/>
          <w:lang w:val="en-US"/>
        </w:rPr>
        <w:t>MATERIALS OF FIRST REVISIONS ON THE HISTORY OF THE SETTLEMENT</w:t>
      </w:r>
      <w:r w:rsidR="00267AF1" w:rsidRPr="00267AF1">
        <w:rPr>
          <w:b/>
          <w:color w:val="000000" w:themeColor="text1"/>
          <w:sz w:val="22"/>
          <w:szCs w:val="22"/>
          <w:lang w:val="en-US"/>
        </w:rPr>
        <w:br/>
      </w:r>
      <w:r w:rsidRPr="006F07F9">
        <w:rPr>
          <w:b/>
          <w:color w:val="000000" w:themeColor="text1"/>
          <w:sz w:val="22"/>
          <w:szCs w:val="22"/>
          <w:lang w:val="en-US"/>
        </w:rPr>
        <w:t>OF</w:t>
      </w:r>
      <w:r w:rsidRPr="00267AF1">
        <w:rPr>
          <w:b/>
          <w:color w:val="000000" w:themeColor="text1"/>
          <w:sz w:val="22"/>
          <w:szCs w:val="22"/>
          <w:lang w:val="en-US"/>
        </w:rPr>
        <w:t xml:space="preserve"> </w:t>
      </w:r>
      <w:r w:rsidRPr="006F07F9">
        <w:rPr>
          <w:b/>
          <w:color w:val="000000" w:themeColor="text1"/>
          <w:sz w:val="22"/>
          <w:szCs w:val="22"/>
          <w:lang w:val="en-US"/>
        </w:rPr>
        <w:t>THE</w:t>
      </w:r>
      <w:r w:rsidRPr="00267AF1">
        <w:rPr>
          <w:b/>
          <w:color w:val="000000" w:themeColor="text1"/>
          <w:sz w:val="22"/>
          <w:szCs w:val="22"/>
          <w:lang w:val="en-US"/>
        </w:rPr>
        <w:t xml:space="preserve"> </w:t>
      </w:r>
      <w:r w:rsidRPr="006F07F9">
        <w:rPr>
          <w:b/>
          <w:color w:val="000000" w:themeColor="text1"/>
          <w:sz w:val="22"/>
          <w:szCs w:val="22"/>
          <w:lang w:val="en-US"/>
        </w:rPr>
        <w:t>SHARKAN</w:t>
      </w:r>
      <w:r w:rsidRPr="00267AF1">
        <w:rPr>
          <w:b/>
          <w:color w:val="000000" w:themeColor="text1"/>
          <w:sz w:val="22"/>
          <w:szCs w:val="22"/>
          <w:lang w:val="en-US"/>
        </w:rPr>
        <w:t xml:space="preserve"> </w:t>
      </w:r>
      <w:r w:rsidRPr="006F07F9">
        <w:rPr>
          <w:b/>
          <w:color w:val="000000" w:themeColor="text1"/>
          <w:sz w:val="22"/>
          <w:szCs w:val="22"/>
          <w:lang w:val="en-US"/>
        </w:rPr>
        <w:t>DISTRICT</w:t>
      </w:r>
    </w:p>
    <w:p w:rsidR="001838B8" w:rsidRPr="007F337D" w:rsidRDefault="001838B8" w:rsidP="008144D2">
      <w:pPr>
        <w:rPr>
          <w:color w:val="000000" w:themeColor="text1"/>
          <w:sz w:val="22"/>
          <w:szCs w:val="22"/>
          <w:lang w:val="en-US"/>
        </w:rPr>
      </w:pPr>
    </w:p>
    <w:p w:rsidR="001838B8" w:rsidRPr="00267AF1" w:rsidRDefault="001838B8" w:rsidP="008144D2">
      <w:pPr>
        <w:ind w:firstLine="709"/>
        <w:jc w:val="both"/>
        <w:rPr>
          <w:color w:val="000000" w:themeColor="text1"/>
          <w:sz w:val="22"/>
          <w:szCs w:val="22"/>
        </w:rPr>
      </w:pPr>
      <w:r w:rsidRPr="006F07F9">
        <w:rPr>
          <w:b/>
          <w:color w:val="000000" w:themeColor="text1"/>
          <w:sz w:val="22"/>
          <w:szCs w:val="22"/>
        </w:rPr>
        <w:t>Аннотация</w:t>
      </w:r>
      <w:r w:rsidR="00267AF1">
        <w:rPr>
          <w:b/>
          <w:color w:val="000000" w:themeColor="text1"/>
          <w:sz w:val="22"/>
          <w:szCs w:val="22"/>
        </w:rPr>
        <w:t>.</w:t>
      </w:r>
      <w:r w:rsidRPr="00267AF1">
        <w:rPr>
          <w:color w:val="000000" w:themeColor="text1"/>
          <w:sz w:val="22"/>
          <w:szCs w:val="22"/>
        </w:rPr>
        <w:t xml:space="preserve"> </w:t>
      </w:r>
      <w:r w:rsidRPr="006F07F9">
        <w:rPr>
          <w:color w:val="000000" w:themeColor="text1"/>
          <w:sz w:val="22"/>
          <w:szCs w:val="22"/>
        </w:rPr>
        <w:t xml:space="preserve">Статья посвящена анализу материалов первых ревизий, проведенных на территории современного Шарканского района Удмуртской </w:t>
      </w:r>
      <w:r w:rsidR="008144D2">
        <w:rPr>
          <w:color w:val="000000" w:themeColor="text1"/>
          <w:sz w:val="22"/>
          <w:szCs w:val="22"/>
        </w:rPr>
        <w:t>Р</w:t>
      </w:r>
      <w:r w:rsidRPr="006F07F9">
        <w:rPr>
          <w:color w:val="000000" w:themeColor="text1"/>
          <w:sz w:val="22"/>
          <w:szCs w:val="22"/>
        </w:rPr>
        <w:t>еспублики в 1719–1722, 1744,</w:t>
      </w:r>
      <w:r w:rsidR="008144D2">
        <w:rPr>
          <w:color w:val="000000" w:themeColor="text1"/>
          <w:sz w:val="22"/>
          <w:szCs w:val="22"/>
        </w:rPr>
        <w:t xml:space="preserve"> 1762–1764 гг. Автор предпринял</w:t>
      </w:r>
      <w:r w:rsidRPr="006F07F9">
        <w:rPr>
          <w:color w:val="000000" w:themeColor="text1"/>
          <w:sz w:val="22"/>
          <w:szCs w:val="22"/>
        </w:rPr>
        <w:t xml:space="preserve"> попытку сопоставления этих материалов с данными удмуртс</w:t>
      </w:r>
      <w:r w:rsidR="00267AF1">
        <w:rPr>
          <w:color w:val="000000" w:themeColor="text1"/>
          <w:sz w:val="22"/>
          <w:szCs w:val="22"/>
        </w:rPr>
        <w:softHyphen/>
      </w:r>
      <w:r w:rsidRPr="006F07F9">
        <w:rPr>
          <w:color w:val="000000" w:themeColor="text1"/>
          <w:sz w:val="22"/>
          <w:szCs w:val="22"/>
        </w:rPr>
        <w:t>кой ономастики.</w:t>
      </w:r>
    </w:p>
    <w:p w:rsidR="001838B8" w:rsidRPr="006F07F9" w:rsidRDefault="001838B8" w:rsidP="008144D2">
      <w:pPr>
        <w:ind w:firstLine="709"/>
        <w:jc w:val="both"/>
        <w:rPr>
          <w:color w:val="000000" w:themeColor="text1"/>
          <w:sz w:val="22"/>
          <w:szCs w:val="22"/>
          <w:lang w:val="en-US"/>
        </w:rPr>
      </w:pPr>
      <w:r w:rsidRPr="006F07F9">
        <w:rPr>
          <w:b/>
          <w:color w:val="000000" w:themeColor="text1"/>
          <w:sz w:val="22"/>
          <w:szCs w:val="22"/>
          <w:lang w:val="en-US"/>
        </w:rPr>
        <w:t>Abstract</w:t>
      </w:r>
      <w:r w:rsidR="00267AF1" w:rsidRPr="00267AF1">
        <w:rPr>
          <w:b/>
          <w:color w:val="000000" w:themeColor="text1"/>
          <w:sz w:val="22"/>
          <w:szCs w:val="22"/>
          <w:lang w:val="en-US"/>
        </w:rPr>
        <w:t>.</w:t>
      </w:r>
      <w:r w:rsidRPr="00267AF1">
        <w:rPr>
          <w:color w:val="000000" w:themeColor="text1"/>
          <w:sz w:val="22"/>
          <w:szCs w:val="22"/>
          <w:lang w:val="en-US"/>
        </w:rPr>
        <w:t xml:space="preserve"> </w:t>
      </w:r>
      <w:r w:rsidRPr="006F07F9">
        <w:rPr>
          <w:color w:val="000000" w:themeColor="text1"/>
          <w:sz w:val="22"/>
          <w:szCs w:val="22"/>
          <w:lang w:val="en-US"/>
        </w:rPr>
        <w:t>The</w:t>
      </w:r>
      <w:r w:rsidRPr="00267AF1">
        <w:rPr>
          <w:color w:val="000000" w:themeColor="text1"/>
          <w:sz w:val="22"/>
          <w:szCs w:val="22"/>
          <w:lang w:val="en-US"/>
        </w:rPr>
        <w:t xml:space="preserve"> </w:t>
      </w:r>
      <w:r w:rsidRPr="006F07F9">
        <w:rPr>
          <w:color w:val="000000" w:themeColor="text1"/>
          <w:sz w:val="22"/>
          <w:szCs w:val="22"/>
          <w:lang w:val="en-US"/>
        </w:rPr>
        <w:t>article</w:t>
      </w:r>
      <w:r w:rsidRPr="00267AF1">
        <w:rPr>
          <w:color w:val="000000" w:themeColor="text1"/>
          <w:sz w:val="22"/>
          <w:szCs w:val="22"/>
          <w:lang w:val="en-US"/>
        </w:rPr>
        <w:t xml:space="preserve"> </w:t>
      </w:r>
      <w:r w:rsidRPr="006F07F9">
        <w:rPr>
          <w:color w:val="000000" w:themeColor="text1"/>
          <w:sz w:val="22"/>
          <w:szCs w:val="22"/>
          <w:lang w:val="en-US"/>
        </w:rPr>
        <w:t>is</w:t>
      </w:r>
      <w:r w:rsidRPr="00267AF1">
        <w:rPr>
          <w:color w:val="000000" w:themeColor="text1"/>
          <w:sz w:val="22"/>
          <w:szCs w:val="22"/>
          <w:lang w:val="en-US"/>
        </w:rPr>
        <w:t xml:space="preserve"> </w:t>
      </w:r>
      <w:r w:rsidRPr="006F07F9">
        <w:rPr>
          <w:color w:val="000000" w:themeColor="text1"/>
          <w:sz w:val="22"/>
          <w:szCs w:val="22"/>
          <w:lang w:val="en-US"/>
        </w:rPr>
        <w:t>dedicated</w:t>
      </w:r>
      <w:r w:rsidRPr="00267AF1">
        <w:rPr>
          <w:color w:val="000000" w:themeColor="text1"/>
          <w:sz w:val="22"/>
          <w:szCs w:val="22"/>
          <w:lang w:val="en-US"/>
        </w:rPr>
        <w:t xml:space="preserve"> </w:t>
      </w:r>
      <w:r w:rsidRPr="006F07F9">
        <w:rPr>
          <w:color w:val="000000" w:themeColor="text1"/>
          <w:sz w:val="22"/>
          <w:szCs w:val="22"/>
          <w:lang w:val="en-US"/>
        </w:rPr>
        <w:t>to</w:t>
      </w:r>
      <w:r w:rsidRPr="00267AF1">
        <w:rPr>
          <w:color w:val="000000" w:themeColor="text1"/>
          <w:sz w:val="22"/>
          <w:szCs w:val="22"/>
          <w:lang w:val="en-US"/>
        </w:rPr>
        <w:t xml:space="preserve"> </w:t>
      </w:r>
      <w:r w:rsidRPr="006F07F9">
        <w:rPr>
          <w:color w:val="000000" w:themeColor="text1"/>
          <w:sz w:val="22"/>
          <w:szCs w:val="22"/>
          <w:lang w:val="en-US"/>
        </w:rPr>
        <w:t>the anal</w:t>
      </w:r>
      <w:r w:rsidR="00267AF1">
        <w:rPr>
          <w:color w:val="000000" w:themeColor="text1"/>
          <w:sz w:val="22"/>
          <w:szCs w:val="22"/>
          <w:lang w:val="en-US"/>
        </w:rPr>
        <w:t xml:space="preserve">ysis of materials of the first </w:t>
      </w:r>
      <w:r w:rsidRPr="006F07F9">
        <w:rPr>
          <w:color w:val="000000" w:themeColor="text1"/>
          <w:sz w:val="22"/>
          <w:szCs w:val="22"/>
          <w:lang w:val="en-US"/>
        </w:rPr>
        <w:t>revisions which are carried out in the territory of present Sharkan district of the Udmurt Republic in 171</w:t>
      </w:r>
      <w:r w:rsidR="007A2BD6" w:rsidRPr="006F07F9">
        <w:rPr>
          <w:color w:val="000000" w:themeColor="text1"/>
          <w:sz w:val="22"/>
          <w:szCs w:val="22"/>
          <w:lang w:val="en-US"/>
        </w:rPr>
        <w:t>9–1722, 1744, 1762</w:t>
      </w:r>
      <w:r w:rsidR="00267AF1" w:rsidRPr="00267AF1">
        <w:rPr>
          <w:color w:val="000000" w:themeColor="text1"/>
          <w:sz w:val="22"/>
          <w:szCs w:val="22"/>
          <w:lang w:val="en-US"/>
        </w:rPr>
        <w:t>–</w:t>
      </w:r>
      <w:r w:rsidR="007A2BD6" w:rsidRPr="006F07F9">
        <w:rPr>
          <w:color w:val="000000" w:themeColor="text1"/>
          <w:sz w:val="22"/>
          <w:szCs w:val="22"/>
          <w:lang w:val="en-US"/>
        </w:rPr>
        <w:t xml:space="preserve">1764 years. </w:t>
      </w:r>
      <w:r w:rsidRPr="006F07F9">
        <w:rPr>
          <w:color w:val="000000" w:themeColor="text1"/>
          <w:sz w:val="22"/>
          <w:szCs w:val="22"/>
          <w:lang w:val="en-US"/>
        </w:rPr>
        <w:t>The author has made an attempt of comparison of these materials with data of the Udmurt onomastics.</w:t>
      </w:r>
    </w:p>
    <w:p w:rsidR="001838B8" w:rsidRPr="006F07F9" w:rsidRDefault="001838B8" w:rsidP="008144D2">
      <w:pPr>
        <w:ind w:firstLine="709"/>
        <w:jc w:val="both"/>
        <w:rPr>
          <w:i/>
          <w:color w:val="000000" w:themeColor="text1"/>
          <w:sz w:val="22"/>
          <w:szCs w:val="22"/>
        </w:rPr>
      </w:pPr>
      <w:r w:rsidRPr="006F07F9">
        <w:rPr>
          <w:b/>
          <w:i/>
          <w:color w:val="000000" w:themeColor="text1"/>
          <w:sz w:val="22"/>
          <w:szCs w:val="22"/>
        </w:rPr>
        <w:t>Ключевые</w:t>
      </w:r>
      <w:r w:rsidRPr="007F337D">
        <w:rPr>
          <w:b/>
          <w:i/>
          <w:color w:val="000000" w:themeColor="text1"/>
          <w:sz w:val="22"/>
          <w:szCs w:val="22"/>
        </w:rPr>
        <w:t xml:space="preserve"> </w:t>
      </w:r>
      <w:r w:rsidRPr="006F07F9">
        <w:rPr>
          <w:b/>
          <w:i/>
          <w:color w:val="000000" w:themeColor="text1"/>
          <w:sz w:val="22"/>
          <w:szCs w:val="22"/>
        </w:rPr>
        <w:t>слова</w:t>
      </w:r>
      <w:r w:rsidRPr="007F337D">
        <w:rPr>
          <w:b/>
          <w:i/>
          <w:color w:val="000000" w:themeColor="text1"/>
          <w:sz w:val="22"/>
          <w:szCs w:val="22"/>
        </w:rPr>
        <w:t xml:space="preserve">: </w:t>
      </w:r>
      <w:r w:rsidRPr="006F07F9">
        <w:rPr>
          <w:color w:val="000000" w:themeColor="text1"/>
          <w:sz w:val="22"/>
          <w:szCs w:val="22"/>
        </w:rPr>
        <w:t>ревизии</w:t>
      </w:r>
      <w:r w:rsidRPr="007F337D">
        <w:rPr>
          <w:color w:val="000000" w:themeColor="text1"/>
          <w:sz w:val="22"/>
          <w:szCs w:val="22"/>
        </w:rPr>
        <w:t xml:space="preserve">, </w:t>
      </w:r>
      <w:r w:rsidRPr="006F07F9">
        <w:rPr>
          <w:color w:val="000000" w:themeColor="text1"/>
          <w:sz w:val="22"/>
          <w:szCs w:val="22"/>
        </w:rPr>
        <w:t>история заселения, ономастика, топонимия</w:t>
      </w:r>
      <w:r w:rsidRPr="006F07F9">
        <w:rPr>
          <w:i/>
          <w:color w:val="000000" w:themeColor="text1"/>
          <w:sz w:val="22"/>
          <w:szCs w:val="22"/>
        </w:rPr>
        <w:t>.</w:t>
      </w:r>
    </w:p>
    <w:p w:rsidR="001838B8" w:rsidRPr="006F07F9" w:rsidRDefault="001838B8" w:rsidP="001F7F2A">
      <w:pPr>
        <w:spacing w:line="245" w:lineRule="auto"/>
        <w:ind w:firstLine="709"/>
        <w:jc w:val="both"/>
        <w:rPr>
          <w:i/>
          <w:color w:val="000000" w:themeColor="text1"/>
          <w:sz w:val="22"/>
          <w:szCs w:val="22"/>
          <w:lang w:val="en-US"/>
        </w:rPr>
      </w:pPr>
      <w:r w:rsidRPr="006F07F9">
        <w:rPr>
          <w:b/>
          <w:i/>
          <w:color w:val="000000" w:themeColor="text1"/>
          <w:sz w:val="22"/>
          <w:szCs w:val="22"/>
          <w:lang w:val="en-US"/>
        </w:rPr>
        <w:t xml:space="preserve">Keywords: </w:t>
      </w:r>
      <w:r w:rsidRPr="006F07F9">
        <w:rPr>
          <w:color w:val="000000" w:themeColor="text1"/>
          <w:sz w:val="22"/>
          <w:szCs w:val="22"/>
          <w:lang w:val="en-US"/>
        </w:rPr>
        <w:t xml:space="preserve">revisions, settling history, </w:t>
      </w:r>
      <w:r w:rsidRPr="006F07F9">
        <w:rPr>
          <w:color w:val="000000" w:themeColor="text1"/>
          <w:sz w:val="22"/>
          <w:szCs w:val="22"/>
          <w:shd w:val="clear" w:color="auto" w:fill="FFFFFF"/>
          <w:lang w:val="en-US"/>
        </w:rPr>
        <w:t>onomastics, toponymy.</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Ревизии результатов переписей в России стали проводиться с 1718–1719 гг. с целью бо</w:t>
      </w:r>
      <w:r w:rsidR="00267AF1">
        <w:rPr>
          <w:color w:val="000000" w:themeColor="text1"/>
          <w:sz w:val="22"/>
          <w:szCs w:val="22"/>
        </w:rPr>
        <w:softHyphen/>
      </w:r>
      <w:r w:rsidRPr="006F07F9">
        <w:rPr>
          <w:color w:val="000000" w:themeColor="text1"/>
          <w:sz w:val="22"/>
          <w:szCs w:val="22"/>
        </w:rPr>
        <w:t xml:space="preserve">лее тщательного учета податного населения и проводились до середины </w:t>
      </w:r>
      <w:r w:rsidRPr="006F07F9">
        <w:rPr>
          <w:color w:val="000000" w:themeColor="text1"/>
          <w:sz w:val="22"/>
          <w:szCs w:val="22"/>
          <w:lang w:val="en-US"/>
        </w:rPr>
        <w:t>XIX</w:t>
      </w:r>
      <w:r w:rsidRPr="006F07F9">
        <w:rPr>
          <w:color w:val="000000" w:themeColor="text1"/>
          <w:sz w:val="22"/>
          <w:szCs w:val="22"/>
        </w:rPr>
        <w:t xml:space="preserve"> в. Данные до</w:t>
      </w:r>
      <w:r w:rsidR="001F7F2A">
        <w:rPr>
          <w:color w:val="000000" w:themeColor="text1"/>
          <w:sz w:val="22"/>
          <w:szCs w:val="22"/>
        </w:rPr>
        <w:softHyphen/>
      </w:r>
      <w:r w:rsidRPr="006F07F9">
        <w:rPr>
          <w:color w:val="000000" w:themeColor="text1"/>
          <w:sz w:val="22"/>
          <w:szCs w:val="22"/>
        </w:rPr>
        <w:t>ку</w:t>
      </w:r>
      <w:r w:rsidR="001F7F2A">
        <w:rPr>
          <w:color w:val="000000" w:themeColor="text1"/>
          <w:sz w:val="22"/>
          <w:szCs w:val="22"/>
        </w:rPr>
        <w:softHyphen/>
      </w:r>
      <w:r w:rsidRPr="006F07F9">
        <w:rPr>
          <w:color w:val="000000" w:themeColor="text1"/>
          <w:sz w:val="22"/>
          <w:szCs w:val="22"/>
        </w:rPr>
        <w:t>менты являются ценным источником информации об этно-сословной принадлежности и дина</w:t>
      </w:r>
      <w:r w:rsidR="001F7F2A">
        <w:rPr>
          <w:color w:val="000000" w:themeColor="text1"/>
          <w:sz w:val="22"/>
          <w:szCs w:val="22"/>
        </w:rPr>
        <w:softHyphen/>
      </w:r>
      <w:r w:rsidRPr="006F07F9">
        <w:rPr>
          <w:color w:val="000000" w:themeColor="text1"/>
          <w:sz w:val="22"/>
          <w:szCs w:val="22"/>
        </w:rPr>
        <w:t>мике численности населения, о расселении удмуртов на территории современной Удмуртии, и,</w:t>
      </w:r>
      <w:r w:rsidR="00267AF1">
        <w:rPr>
          <w:color w:val="000000" w:themeColor="text1"/>
          <w:sz w:val="22"/>
          <w:szCs w:val="22"/>
        </w:rPr>
        <w:t> </w:t>
      </w:r>
      <w:r w:rsidRPr="006F07F9">
        <w:rPr>
          <w:color w:val="000000" w:themeColor="text1"/>
          <w:sz w:val="22"/>
          <w:szCs w:val="22"/>
        </w:rPr>
        <w:t xml:space="preserve">в частности, Шарканского района. Одной из задач статьи является сопоставление материалов трех первых ревизий </w:t>
      </w:r>
      <w:r w:rsidR="00267AF1">
        <w:rPr>
          <w:color w:val="000000" w:themeColor="text1"/>
          <w:sz w:val="22"/>
          <w:szCs w:val="22"/>
        </w:rPr>
        <w:t>—</w:t>
      </w:r>
      <w:r w:rsidRPr="006F07F9">
        <w:rPr>
          <w:color w:val="000000" w:themeColor="text1"/>
          <w:sz w:val="22"/>
          <w:szCs w:val="22"/>
        </w:rPr>
        <w:t xml:space="preserve"> 1719–1722, 1744, 1762–1764 гг., а также сравнение полученной информации с данными местной ономастики.</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 xml:space="preserve">Историками Удмуртии замечено, что в </w:t>
      </w:r>
      <w:r w:rsidRPr="006F07F9">
        <w:rPr>
          <w:color w:val="000000" w:themeColor="text1"/>
          <w:sz w:val="22"/>
          <w:szCs w:val="22"/>
          <w:lang w:val="en-US"/>
        </w:rPr>
        <w:t>XVIII</w:t>
      </w:r>
      <w:r w:rsidRPr="006F07F9">
        <w:rPr>
          <w:color w:val="000000" w:themeColor="text1"/>
          <w:sz w:val="22"/>
          <w:szCs w:val="22"/>
        </w:rPr>
        <w:t xml:space="preserve"> в. шло интенсивное освоение бассейна р.</w:t>
      </w:r>
      <w:r w:rsidR="00267AF1">
        <w:rPr>
          <w:color w:val="000000" w:themeColor="text1"/>
          <w:sz w:val="22"/>
          <w:szCs w:val="22"/>
        </w:rPr>
        <w:t> </w:t>
      </w:r>
      <w:r w:rsidRPr="006F07F9">
        <w:rPr>
          <w:color w:val="000000" w:themeColor="text1"/>
          <w:sz w:val="22"/>
          <w:szCs w:val="22"/>
        </w:rPr>
        <w:t xml:space="preserve">Чепцы и дробление старых административных единиц </w:t>
      </w:r>
      <w:r w:rsidR="00267AF1">
        <w:rPr>
          <w:color w:val="000000" w:themeColor="text1"/>
          <w:sz w:val="22"/>
          <w:szCs w:val="22"/>
        </w:rPr>
        <w:t>—</w:t>
      </w:r>
      <w:r w:rsidRPr="006F07F9">
        <w:rPr>
          <w:color w:val="000000" w:themeColor="text1"/>
          <w:sz w:val="22"/>
          <w:szCs w:val="22"/>
        </w:rPr>
        <w:t xml:space="preserve"> станов и долей. Северная часть современного Шарканского района тогда входила в состав Пургинской Верхочепецкой доли Каринского стана. Из Верхочепецкой </w:t>
      </w:r>
      <w:r w:rsidRPr="006F07F9">
        <w:rPr>
          <w:color w:val="000000" w:themeColor="text1"/>
          <w:sz w:val="22"/>
          <w:szCs w:val="22"/>
          <w:lang w:val="en-US"/>
        </w:rPr>
        <w:t>V</w:t>
      </w:r>
      <w:r w:rsidRPr="006F07F9">
        <w:rPr>
          <w:color w:val="000000" w:themeColor="text1"/>
          <w:sz w:val="22"/>
          <w:szCs w:val="22"/>
        </w:rPr>
        <w:t xml:space="preserve"> доли выделяются Пургинская и Игринская доли. По да</w:t>
      </w:r>
      <w:r w:rsidRPr="006F07F9">
        <w:rPr>
          <w:color w:val="000000" w:themeColor="text1"/>
          <w:sz w:val="22"/>
          <w:szCs w:val="22"/>
        </w:rPr>
        <w:t>н</w:t>
      </w:r>
      <w:r w:rsidRPr="006F07F9">
        <w:rPr>
          <w:color w:val="000000" w:themeColor="text1"/>
          <w:sz w:val="22"/>
          <w:szCs w:val="22"/>
        </w:rPr>
        <w:t xml:space="preserve">ным ревизии </w:t>
      </w:r>
      <w:smartTag w:uri="urn:schemas-microsoft-com:office:smarttags" w:element="metricconverter">
        <w:smartTagPr>
          <w:attr w:name="ProductID" w:val="1722 г"/>
        </w:smartTagPr>
        <w:r w:rsidRPr="006F07F9">
          <w:rPr>
            <w:color w:val="000000" w:themeColor="text1"/>
            <w:sz w:val="22"/>
            <w:szCs w:val="22"/>
          </w:rPr>
          <w:t>1722 г</w:t>
        </w:r>
      </w:smartTag>
      <w:r w:rsidRPr="006F07F9">
        <w:rPr>
          <w:color w:val="000000" w:themeColor="text1"/>
          <w:sz w:val="22"/>
          <w:szCs w:val="22"/>
        </w:rPr>
        <w:t xml:space="preserve">. на территории района зафиксировано десять населенных пунктов </w:t>
      </w:r>
      <w:r w:rsidR="00267AF1">
        <w:rPr>
          <w:color w:val="000000" w:themeColor="text1"/>
          <w:sz w:val="22"/>
          <w:szCs w:val="22"/>
        </w:rPr>
        <w:t>—</w:t>
      </w:r>
      <w:r w:rsidRPr="006F07F9">
        <w:rPr>
          <w:color w:val="000000" w:themeColor="text1"/>
          <w:sz w:val="22"/>
          <w:szCs w:val="22"/>
        </w:rPr>
        <w:t xml:space="preserve"> </w:t>
      </w:r>
      <w:r w:rsidRPr="006F07F9">
        <w:rPr>
          <w:bCs/>
          <w:color w:val="000000" w:themeColor="text1"/>
          <w:sz w:val="22"/>
          <w:szCs w:val="22"/>
        </w:rPr>
        <w:t>поч</w:t>
      </w:r>
      <w:r w:rsidRPr="00267AF1">
        <w:rPr>
          <w:bCs/>
          <w:color w:val="000000" w:themeColor="text1"/>
          <w:sz w:val="22"/>
          <w:szCs w:val="22"/>
        </w:rPr>
        <w:t xml:space="preserve">. </w:t>
      </w:r>
      <w:r w:rsidRPr="006F07F9">
        <w:rPr>
          <w:bCs/>
          <w:color w:val="000000" w:themeColor="text1"/>
          <w:sz w:val="22"/>
          <w:szCs w:val="22"/>
        </w:rPr>
        <w:t>Бахтемировской (31 р</w:t>
      </w:r>
      <w:r w:rsidR="000B2321">
        <w:rPr>
          <w:bCs/>
          <w:color w:val="000000" w:themeColor="text1"/>
          <w:sz w:val="22"/>
          <w:szCs w:val="22"/>
        </w:rPr>
        <w:t xml:space="preserve">евизских </w:t>
      </w:r>
      <w:r w:rsidRPr="006F07F9">
        <w:rPr>
          <w:bCs/>
          <w:color w:val="000000" w:themeColor="text1"/>
          <w:sz w:val="22"/>
          <w:szCs w:val="22"/>
        </w:rPr>
        <w:t>д</w:t>
      </w:r>
      <w:r w:rsidR="000B2321">
        <w:rPr>
          <w:bCs/>
          <w:color w:val="000000" w:themeColor="text1"/>
          <w:sz w:val="22"/>
          <w:szCs w:val="22"/>
        </w:rPr>
        <w:t>уш</w:t>
      </w:r>
      <w:r w:rsidRPr="006F07F9">
        <w:rPr>
          <w:bCs/>
          <w:color w:val="000000" w:themeColor="text1"/>
          <w:sz w:val="22"/>
          <w:szCs w:val="22"/>
        </w:rPr>
        <w:t>)</w:t>
      </w:r>
      <w:r w:rsidRPr="006F07F9">
        <w:rPr>
          <w:color w:val="000000" w:themeColor="text1"/>
          <w:sz w:val="22"/>
          <w:szCs w:val="22"/>
        </w:rPr>
        <w:t>, поч. Биги (75 р.д.), д. Дзьюина (26 р.д.), д. Шаркан (11</w:t>
      </w:r>
      <w:r w:rsidR="000B2321">
        <w:rPr>
          <w:color w:val="000000" w:themeColor="text1"/>
          <w:sz w:val="22"/>
          <w:szCs w:val="22"/>
        </w:rPr>
        <w:t> </w:t>
      </w:r>
      <w:r w:rsidRPr="006F07F9">
        <w:rPr>
          <w:color w:val="000000" w:themeColor="text1"/>
          <w:sz w:val="22"/>
          <w:szCs w:val="22"/>
        </w:rPr>
        <w:t xml:space="preserve">р.д.), д. Идогронская (81 р.д.), д. Шарканская (40 р.д.), д. Сюйшур (12 р.д.), д. Сюрсовай </w:t>
      </w:r>
      <w:r w:rsidRPr="006F07F9">
        <w:rPr>
          <w:color w:val="000000" w:themeColor="text1"/>
          <w:sz w:val="22"/>
          <w:szCs w:val="22"/>
        </w:rPr>
        <w:lastRenderedPageBreak/>
        <w:t>(12</w:t>
      </w:r>
      <w:r w:rsidR="000B2321">
        <w:rPr>
          <w:color w:val="000000" w:themeColor="text1"/>
          <w:sz w:val="22"/>
          <w:szCs w:val="22"/>
        </w:rPr>
        <w:t> </w:t>
      </w:r>
      <w:r w:rsidRPr="006F07F9">
        <w:rPr>
          <w:color w:val="000000" w:themeColor="text1"/>
          <w:sz w:val="22"/>
          <w:szCs w:val="22"/>
        </w:rPr>
        <w:t>р.д</w:t>
      </w:r>
      <w:r w:rsidR="00267AF1">
        <w:rPr>
          <w:color w:val="000000" w:themeColor="text1"/>
          <w:sz w:val="22"/>
          <w:szCs w:val="22"/>
        </w:rPr>
        <w:t>.</w:t>
      </w:r>
      <w:r w:rsidRPr="006F07F9">
        <w:rPr>
          <w:color w:val="000000" w:themeColor="text1"/>
          <w:sz w:val="22"/>
          <w:szCs w:val="22"/>
        </w:rPr>
        <w:t xml:space="preserve">), д. Сылшур (57 р.д.), д. Суроновская (16 р.д.). В ревизских документах </w:t>
      </w:r>
      <w:smartTag w:uri="urn:schemas-microsoft-com:office:smarttags" w:element="metricconverter">
        <w:smartTagPr>
          <w:attr w:name="ProductID" w:val="1744 г"/>
        </w:smartTagPr>
        <w:r w:rsidRPr="006F07F9">
          <w:rPr>
            <w:color w:val="000000" w:themeColor="text1"/>
            <w:sz w:val="22"/>
            <w:szCs w:val="22"/>
          </w:rPr>
          <w:t>1744 г</w:t>
        </w:r>
      </w:smartTag>
      <w:r w:rsidRPr="006F07F9">
        <w:rPr>
          <w:color w:val="000000" w:themeColor="text1"/>
          <w:sz w:val="22"/>
          <w:szCs w:val="22"/>
        </w:rPr>
        <w:t>. двена</w:t>
      </w:r>
      <w:r w:rsidR="000B2321">
        <w:rPr>
          <w:color w:val="000000" w:themeColor="text1"/>
          <w:sz w:val="22"/>
          <w:szCs w:val="22"/>
        </w:rPr>
        <w:softHyphen/>
      </w:r>
      <w:r w:rsidRPr="006F07F9">
        <w:rPr>
          <w:color w:val="000000" w:themeColor="text1"/>
          <w:sz w:val="22"/>
          <w:szCs w:val="22"/>
        </w:rPr>
        <w:t>дцать населенных пунктов. К имеющимся населенным пунктам добавляются новые поселе</w:t>
      </w:r>
      <w:r w:rsidR="000B2321">
        <w:rPr>
          <w:color w:val="000000" w:themeColor="text1"/>
          <w:sz w:val="22"/>
          <w:szCs w:val="22"/>
        </w:rPr>
        <w:softHyphen/>
      </w:r>
      <w:r w:rsidRPr="006F07F9">
        <w:rPr>
          <w:color w:val="000000" w:themeColor="text1"/>
          <w:sz w:val="22"/>
          <w:szCs w:val="22"/>
        </w:rPr>
        <w:t>ния</w:t>
      </w:r>
      <w:r w:rsidR="000B2321">
        <w:rPr>
          <w:color w:val="000000" w:themeColor="text1"/>
          <w:sz w:val="22"/>
          <w:szCs w:val="22"/>
        </w:rPr>
        <w:t> </w:t>
      </w:r>
      <w:r w:rsidR="00267AF1">
        <w:rPr>
          <w:color w:val="000000" w:themeColor="text1"/>
          <w:sz w:val="22"/>
          <w:szCs w:val="22"/>
        </w:rPr>
        <w:t>—</w:t>
      </w:r>
      <w:r w:rsidRPr="006F07F9">
        <w:rPr>
          <w:color w:val="000000" w:themeColor="text1"/>
          <w:sz w:val="22"/>
          <w:szCs w:val="22"/>
        </w:rPr>
        <w:t xml:space="preserve"> поч. Корякинской (28 р.д</w:t>
      </w:r>
      <w:r w:rsidR="00267AF1">
        <w:rPr>
          <w:color w:val="000000" w:themeColor="text1"/>
          <w:sz w:val="22"/>
          <w:szCs w:val="22"/>
        </w:rPr>
        <w:t>.</w:t>
      </w:r>
      <w:r w:rsidRPr="006F07F9">
        <w:rPr>
          <w:color w:val="000000" w:themeColor="text1"/>
          <w:sz w:val="22"/>
          <w:szCs w:val="22"/>
        </w:rPr>
        <w:t>), поч. Касыгурт (28 р.д</w:t>
      </w:r>
      <w:r w:rsidR="00267AF1">
        <w:rPr>
          <w:color w:val="000000" w:themeColor="text1"/>
          <w:sz w:val="22"/>
          <w:szCs w:val="22"/>
        </w:rPr>
        <w:t>.</w:t>
      </w:r>
      <w:r w:rsidRPr="006F07F9">
        <w:rPr>
          <w:color w:val="000000" w:themeColor="text1"/>
          <w:sz w:val="22"/>
          <w:szCs w:val="22"/>
        </w:rPr>
        <w:t>), поч.</w:t>
      </w:r>
      <w:r w:rsidR="00267AF1">
        <w:rPr>
          <w:color w:val="000000" w:themeColor="text1"/>
          <w:sz w:val="22"/>
          <w:szCs w:val="22"/>
        </w:rPr>
        <w:t xml:space="preserve"> </w:t>
      </w:r>
      <w:r w:rsidRPr="006F07F9">
        <w:rPr>
          <w:color w:val="000000" w:themeColor="text1"/>
          <w:sz w:val="22"/>
          <w:szCs w:val="22"/>
        </w:rPr>
        <w:t>Тылой (13 р.д.), поч. Нырошур</w:t>
      </w:r>
      <w:r w:rsidR="000B2321">
        <w:rPr>
          <w:color w:val="000000" w:themeColor="text1"/>
          <w:sz w:val="22"/>
          <w:szCs w:val="22"/>
        </w:rPr>
        <w:softHyphen/>
      </w:r>
      <w:r w:rsidRPr="006F07F9">
        <w:rPr>
          <w:color w:val="000000" w:themeColor="text1"/>
          <w:sz w:val="22"/>
          <w:szCs w:val="22"/>
        </w:rPr>
        <w:t>ской (39 р.д</w:t>
      </w:r>
      <w:r w:rsidR="00267AF1">
        <w:rPr>
          <w:color w:val="000000" w:themeColor="text1"/>
          <w:sz w:val="22"/>
          <w:szCs w:val="22"/>
        </w:rPr>
        <w:t>.</w:t>
      </w:r>
      <w:r w:rsidRPr="006F07F9">
        <w:rPr>
          <w:color w:val="000000" w:themeColor="text1"/>
          <w:sz w:val="22"/>
          <w:szCs w:val="22"/>
        </w:rPr>
        <w:t>), поч. Мувырской (43 р.д.), но не зафиксирована д. Сюйшур и д. Шарканская.</w:t>
      </w:r>
      <w:r w:rsidR="000B2321">
        <w:rPr>
          <w:color w:val="000000" w:themeColor="text1"/>
          <w:sz w:val="22"/>
          <w:szCs w:val="22"/>
        </w:rPr>
        <w:br/>
      </w:r>
      <w:r w:rsidRPr="006F07F9">
        <w:rPr>
          <w:color w:val="000000" w:themeColor="text1"/>
          <w:sz w:val="22"/>
          <w:szCs w:val="22"/>
        </w:rPr>
        <w:t>В материалах ревизии 1762–1764 гг. в Каринском стане Слободского уезда указано четырна</w:t>
      </w:r>
      <w:r w:rsidR="000B2321">
        <w:rPr>
          <w:color w:val="000000" w:themeColor="text1"/>
          <w:sz w:val="22"/>
          <w:szCs w:val="22"/>
        </w:rPr>
        <w:softHyphen/>
      </w:r>
      <w:r w:rsidRPr="006F07F9">
        <w:rPr>
          <w:color w:val="000000" w:themeColor="text1"/>
          <w:sz w:val="22"/>
          <w:szCs w:val="22"/>
        </w:rPr>
        <w:t>дцать поселений: вновь появляется д. Сюйшур и поч. Тылой [1].</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Южная и юго-восточная часть Шарканского района входили в сотню Пронки Янмурзи</w:t>
      </w:r>
      <w:r w:rsidR="00267AF1">
        <w:rPr>
          <w:color w:val="000000" w:themeColor="text1"/>
          <w:sz w:val="22"/>
          <w:szCs w:val="22"/>
        </w:rPr>
        <w:softHyphen/>
      </w:r>
      <w:r w:rsidRPr="006F07F9">
        <w:rPr>
          <w:color w:val="000000" w:themeColor="text1"/>
          <w:sz w:val="22"/>
          <w:szCs w:val="22"/>
        </w:rPr>
        <w:t xml:space="preserve">на Арской дороги. Основные удмуртские селения этой сотни располагались по рекам Шаркан, Кивар, Большая и Малая Вотка. По данным ревизии </w:t>
      </w:r>
      <w:smartTag w:uri="urn:schemas-microsoft-com:office:smarttags" w:element="metricconverter">
        <w:smartTagPr>
          <w:attr w:name="ProductID" w:val="1722 г"/>
        </w:smartTagPr>
        <w:r w:rsidRPr="006F07F9">
          <w:rPr>
            <w:color w:val="000000" w:themeColor="text1"/>
            <w:sz w:val="22"/>
            <w:szCs w:val="22"/>
          </w:rPr>
          <w:t>1722 г</w:t>
        </w:r>
      </w:smartTag>
      <w:r w:rsidRPr="006F07F9">
        <w:rPr>
          <w:color w:val="000000" w:themeColor="text1"/>
          <w:sz w:val="22"/>
          <w:szCs w:val="22"/>
        </w:rPr>
        <w:t xml:space="preserve">., в данной сотне записано четыре населенных пункта </w:t>
      </w:r>
      <w:r w:rsidR="00267AF1">
        <w:rPr>
          <w:color w:val="000000" w:themeColor="text1"/>
          <w:sz w:val="22"/>
          <w:szCs w:val="22"/>
        </w:rPr>
        <w:t>—</w:t>
      </w:r>
      <w:r w:rsidRPr="006F07F9">
        <w:rPr>
          <w:color w:val="000000" w:themeColor="text1"/>
          <w:sz w:val="22"/>
          <w:szCs w:val="22"/>
        </w:rPr>
        <w:t xml:space="preserve"> д. Бектюмир Пурга (36 р</w:t>
      </w:r>
      <w:r w:rsidR="000B2321">
        <w:rPr>
          <w:color w:val="000000" w:themeColor="text1"/>
          <w:sz w:val="22"/>
          <w:szCs w:val="22"/>
        </w:rPr>
        <w:t>.</w:t>
      </w:r>
      <w:r w:rsidRPr="006F07F9">
        <w:rPr>
          <w:color w:val="000000" w:themeColor="text1"/>
          <w:sz w:val="22"/>
          <w:szCs w:val="22"/>
        </w:rPr>
        <w:t>д</w:t>
      </w:r>
      <w:r w:rsidR="000B2321">
        <w:rPr>
          <w:color w:val="000000" w:themeColor="text1"/>
          <w:sz w:val="22"/>
          <w:szCs w:val="22"/>
        </w:rPr>
        <w:t>.</w:t>
      </w:r>
      <w:r w:rsidRPr="006F07F9">
        <w:rPr>
          <w:color w:val="000000" w:themeColor="text1"/>
          <w:sz w:val="22"/>
          <w:szCs w:val="22"/>
        </w:rPr>
        <w:t>), д. Лонлес Докъя (24 р.д</w:t>
      </w:r>
      <w:r w:rsidR="000B2321">
        <w:rPr>
          <w:color w:val="000000" w:themeColor="text1"/>
          <w:sz w:val="22"/>
          <w:szCs w:val="22"/>
        </w:rPr>
        <w:t>.</w:t>
      </w:r>
      <w:r w:rsidRPr="006F07F9">
        <w:rPr>
          <w:color w:val="000000" w:themeColor="text1"/>
          <w:sz w:val="22"/>
          <w:szCs w:val="22"/>
        </w:rPr>
        <w:t>), д.</w:t>
      </w:r>
      <w:r w:rsidR="000B2321">
        <w:rPr>
          <w:color w:val="000000" w:themeColor="text1"/>
          <w:sz w:val="22"/>
          <w:szCs w:val="22"/>
        </w:rPr>
        <w:t xml:space="preserve"> </w:t>
      </w:r>
      <w:r w:rsidRPr="006F07F9">
        <w:rPr>
          <w:color w:val="000000" w:themeColor="text1"/>
          <w:sz w:val="22"/>
          <w:szCs w:val="22"/>
        </w:rPr>
        <w:t>Едигрон (34</w:t>
      </w:r>
      <w:r w:rsidR="000B2321">
        <w:rPr>
          <w:color w:val="000000" w:themeColor="text1"/>
          <w:sz w:val="22"/>
          <w:szCs w:val="22"/>
        </w:rPr>
        <w:t> </w:t>
      </w:r>
      <w:r w:rsidRPr="006F07F9">
        <w:rPr>
          <w:color w:val="000000" w:themeColor="text1"/>
          <w:sz w:val="22"/>
          <w:szCs w:val="22"/>
        </w:rPr>
        <w:t>р.д</w:t>
      </w:r>
      <w:r w:rsidR="000B2321">
        <w:rPr>
          <w:color w:val="000000" w:themeColor="text1"/>
          <w:sz w:val="22"/>
          <w:szCs w:val="22"/>
        </w:rPr>
        <w:t>.</w:t>
      </w:r>
      <w:r w:rsidRPr="006F07F9">
        <w:rPr>
          <w:color w:val="000000" w:themeColor="text1"/>
          <w:sz w:val="22"/>
          <w:szCs w:val="22"/>
        </w:rPr>
        <w:t>) и починок Малой Кивар (3 р.д</w:t>
      </w:r>
      <w:r w:rsidR="000B2321">
        <w:rPr>
          <w:color w:val="000000" w:themeColor="text1"/>
          <w:sz w:val="22"/>
          <w:szCs w:val="22"/>
        </w:rPr>
        <w:t>.</w:t>
      </w:r>
      <w:r w:rsidRPr="006F07F9">
        <w:rPr>
          <w:color w:val="000000" w:themeColor="text1"/>
          <w:sz w:val="22"/>
          <w:szCs w:val="22"/>
        </w:rPr>
        <w:t xml:space="preserve">). В ревизии </w:t>
      </w:r>
      <w:smartTag w:uri="urn:schemas-microsoft-com:office:smarttags" w:element="metricconverter">
        <w:smartTagPr>
          <w:attr w:name="ProductID" w:val="1744 г"/>
        </w:smartTagPr>
        <w:r w:rsidRPr="006F07F9">
          <w:rPr>
            <w:color w:val="000000" w:themeColor="text1"/>
            <w:sz w:val="22"/>
            <w:szCs w:val="22"/>
          </w:rPr>
          <w:t>1744 г</w:t>
        </w:r>
      </w:smartTag>
      <w:r w:rsidRPr="006F07F9">
        <w:rPr>
          <w:color w:val="000000" w:themeColor="text1"/>
          <w:sz w:val="22"/>
          <w:szCs w:val="22"/>
        </w:rPr>
        <w:t>. Арской дороги Казанского уезда,</w:t>
      </w:r>
      <w:r w:rsidR="000B2321">
        <w:rPr>
          <w:color w:val="000000" w:themeColor="text1"/>
          <w:sz w:val="22"/>
          <w:szCs w:val="22"/>
        </w:rPr>
        <w:br/>
      </w:r>
      <w:r w:rsidRPr="006F07F9">
        <w:rPr>
          <w:color w:val="000000" w:themeColor="text1"/>
          <w:sz w:val="22"/>
          <w:szCs w:val="22"/>
        </w:rPr>
        <w:t>в сотне Тотоя Усеева, быв</w:t>
      </w:r>
      <w:r w:rsidR="000B2321">
        <w:rPr>
          <w:color w:val="000000" w:themeColor="text1"/>
          <w:sz w:val="22"/>
          <w:szCs w:val="22"/>
        </w:rPr>
        <w:t>шей сотне Пронки Янмурзина, так</w:t>
      </w:r>
      <w:r w:rsidRPr="006F07F9">
        <w:rPr>
          <w:color w:val="000000" w:themeColor="text1"/>
          <w:sz w:val="22"/>
          <w:szCs w:val="22"/>
        </w:rPr>
        <w:t>же числятся три населенных пунк</w:t>
      </w:r>
      <w:r w:rsidR="000B2321">
        <w:rPr>
          <w:color w:val="000000" w:themeColor="text1"/>
          <w:sz w:val="22"/>
          <w:szCs w:val="22"/>
        </w:rPr>
        <w:softHyphen/>
      </w:r>
      <w:r w:rsidRPr="006F07F9">
        <w:rPr>
          <w:color w:val="000000" w:themeColor="text1"/>
          <w:sz w:val="22"/>
          <w:szCs w:val="22"/>
        </w:rPr>
        <w:t>та, а починок Малой Кивар не фиксируется. В 1762–1764 гг. третьей ревизией указаны те же населенные пункты [1].</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Указанные в материалах ревизий топонимы можно разделить на несколько групп. Пер</w:t>
      </w:r>
      <w:r w:rsidR="00267AF1">
        <w:rPr>
          <w:color w:val="000000" w:themeColor="text1"/>
          <w:sz w:val="22"/>
          <w:szCs w:val="22"/>
        </w:rPr>
        <w:softHyphen/>
      </w:r>
      <w:r w:rsidRPr="006F07F9">
        <w:rPr>
          <w:color w:val="000000" w:themeColor="text1"/>
          <w:sz w:val="22"/>
          <w:szCs w:val="22"/>
        </w:rPr>
        <w:t>вая группа образована от названий воршудно-родовых групп удмуртов и эпонимов, распростра</w:t>
      </w:r>
      <w:r w:rsidR="00267AF1">
        <w:rPr>
          <w:color w:val="000000" w:themeColor="text1"/>
          <w:sz w:val="22"/>
          <w:szCs w:val="22"/>
        </w:rPr>
        <w:softHyphen/>
      </w:r>
      <w:r w:rsidRPr="006F07F9">
        <w:rPr>
          <w:color w:val="000000" w:themeColor="text1"/>
          <w:sz w:val="22"/>
          <w:szCs w:val="22"/>
        </w:rPr>
        <w:t xml:space="preserve">ненных на данной территории. Это Бектюмир Пурга (в ревизиях </w:t>
      </w:r>
      <w:smartTag w:uri="urn:schemas-microsoft-com:office:smarttags" w:element="metricconverter">
        <w:smartTagPr>
          <w:attr w:name="ProductID" w:val="1744 г"/>
        </w:smartTagPr>
        <w:r w:rsidRPr="006F07F9">
          <w:rPr>
            <w:color w:val="000000" w:themeColor="text1"/>
            <w:sz w:val="22"/>
            <w:szCs w:val="22"/>
          </w:rPr>
          <w:t>1744 г</w:t>
        </w:r>
      </w:smartTag>
      <w:r w:rsidRPr="006F07F9">
        <w:rPr>
          <w:color w:val="000000" w:themeColor="text1"/>
          <w:sz w:val="22"/>
          <w:szCs w:val="22"/>
        </w:rPr>
        <w:t>. и 1762–1764 гг. зафик</w:t>
      </w:r>
      <w:r w:rsidR="001F7F2A">
        <w:rPr>
          <w:color w:val="000000" w:themeColor="text1"/>
          <w:sz w:val="22"/>
          <w:szCs w:val="22"/>
        </w:rPr>
        <w:softHyphen/>
      </w:r>
      <w:r w:rsidRPr="006F07F9">
        <w:rPr>
          <w:color w:val="000000" w:themeColor="text1"/>
          <w:sz w:val="22"/>
          <w:szCs w:val="22"/>
        </w:rPr>
        <w:t>сировано как Бектемир-Порга), Лонлес-Д</w:t>
      </w:r>
      <w:r w:rsidR="00267AF1">
        <w:rPr>
          <w:color w:val="000000" w:themeColor="text1"/>
          <w:sz w:val="22"/>
          <w:szCs w:val="22"/>
        </w:rPr>
        <w:t>окъя и дд. Шаркан и Шарканская.</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Первое название, Бектюмир Пурга, образовано от эпонима Бектемир, Биктер, и от эт</w:t>
      </w:r>
      <w:r w:rsidR="001F7F2A">
        <w:rPr>
          <w:color w:val="000000" w:themeColor="text1"/>
          <w:sz w:val="22"/>
          <w:szCs w:val="22"/>
        </w:rPr>
        <w:softHyphen/>
      </w:r>
      <w:r w:rsidRPr="006F07F9">
        <w:rPr>
          <w:color w:val="000000" w:themeColor="text1"/>
          <w:sz w:val="22"/>
          <w:szCs w:val="22"/>
        </w:rPr>
        <w:t>но</w:t>
      </w:r>
      <w:r w:rsidR="001F7F2A">
        <w:rPr>
          <w:color w:val="000000" w:themeColor="text1"/>
          <w:sz w:val="22"/>
          <w:szCs w:val="22"/>
        </w:rPr>
        <w:softHyphen/>
      </w:r>
      <w:r w:rsidRPr="006F07F9">
        <w:rPr>
          <w:color w:val="000000" w:themeColor="text1"/>
          <w:sz w:val="22"/>
          <w:szCs w:val="22"/>
        </w:rPr>
        <w:t>нима Пурга, этимология которого, как отмечает исследователь М.</w:t>
      </w:r>
      <w:r w:rsidR="00267AF1">
        <w:rPr>
          <w:color w:val="000000" w:themeColor="text1"/>
          <w:sz w:val="22"/>
          <w:szCs w:val="22"/>
        </w:rPr>
        <w:t xml:space="preserve"> </w:t>
      </w:r>
      <w:r w:rsidRPr="006F07F9">
        <w:rPr>
          <w:color w:val="000000" w:themeColor="text1"/>
          <w:sz w:val="22"/>
          <w:szCs w:val="22"/>
        </w:rPr>
        <w:t>Г. Атаманов, связана с на</w:t>
      </w:r>
      <w:r w:rsidR="001F7F2A">
        <w:rPr>
          <w:color w:val="000000" w:themeColor="text1"/>
          <w:sz w:val="22"/>
          <w:szCs w:val="22"/>
        </w:rPr>
        <w:softHyphen/>
      </w:r>
      <w:r w:rsidRPr="006F07F9">
        <w:rPr>
          <w:color w:val="000000" w:themeColor="text1"/>
          <w:sz w:val="22"/>
          <w:szCs w:val="22"/>
        </w:rPr>
        <w:t xml:space="preserve">званием фратрии обских угров </w:t>
      </w:r>
      <w:r w:rsidR="00267AF1">
        <w:rPr>
          <w:color w:val="000000" w:themeColor="text1"/>
          <w:sz w:val="22"/>
          <w:szCs w:val="22"/>
        </w:rPr>
        <w:t>—</w:t>
      </w:r>
      <w:r w:rsidRPr="006F07F9">
        <w:rPr>
          <w:color w:val="000000" w:themeColor="text1"/>
          <w:sz w:val="22"/>
          <w:szCs w:val="22"/>
        </w:rPr>
        <w:t xml:space="preserve"> </w:t>
      </w:r>
      <w:r w:rsidRPr="006F07F9">
        <w:rPr>
          <w:i/>
          <w:color w:val="000000" w:themeColor="text1"/>
          <w:sz w:val="22"/>
          <w:szCs w:val="22"/>
        </w:rPr>
        <w:t>пор</w:t>
      </w:r>
      <w:r w:rsidRPr="006F07F9">
        <w:rPr>
          <w:color w:val="000000" w:themeColor="text1"/>
          <w:sz w:val="22"/>
          <w:szCs w:val="22"/>
        </w:rPr>
        <w:t xml:space="preserve">, а также аффикса </w:t>
      </w:r>
      <w:r w:rsidR="00267AF1">
        <w:rPr>
          <w:color w:val="000000" w:themeColor="text1"/>
          <w:sz w:val="22"/>
          <w:szCs w:val="22"/>
        </w:rPr>
        <w:t>—</w:t>
      </w:r>
      <w:r w:rsidRPr="006F07F9">
        <w:rPr>
          <w:color w:val="000000" w:themeColor="text1"/>
          <w:sz w:val="22"/>
          <w:szCs w:val="22"/>
        </w:rPr>
        <w:t xml:space="preserve"> </w:t>
      </w:r>
      <w:r w:rsidRPr="006F07F9">
        <w:rPr>
          <w:i/>
          <w:color w:val="000000" w:themeColor="text1"/>
          <w:sz w:val="22"/>
          <w:szCs w:val="22"/>
        </w:rPr>
        <w:t xml:space="preserve">га </w:t>
      </w:r>
      <w:r w:rsidRPr="006F07F9">
        <w:rPr>
          <w:color w:val="000000" w:themeColor="text1"/>
          <w:sz w:val="22"/>
          <w:szCs w:val="22"/>
        </w:rPr>
        <w:t>[2, с. 36; 3, c. 24]. В.</w:t>
      </w:r>
      <w:r w:rsidR="00267AF1">
        <w:rPr>
          <w:color w:val="000000" w:themeColor="text1"/>
          <w:sz w:val="22"/>
          <w:szCs w:val="22"/>
        </w:rPr>
        <w:t xml:space="preserve"> </w:t>
      </w:r>
      <w:r w:rsidRPr="006F07F9">
        <w:rPr>
          <w:color w:val="000000" w:themeColor="text1"/>
          <w:sz w:val="22"/>
          <w:szCs w:val="22"/>
        </w:rPr>
        <w:t xml:space="preserve">С. Чураков считает, что этноним Пурга мог произойти от эпонима </w:t>
      </w:r>
      <w:r w:rsidRPr="006F07F9">
        <w:rPr>
          <w:i/>
          <w:color w:val="000000" w:themeColor="text1"/>
          <w:sz w:val="22"/>
          <w:szCs w:val="22"/>
        </w:rPr>
        <w:t>Порег</w:t>
      </w:r>
      <w:r w:rsidRPr="006F07F9">
        <w:rPr>
          <w:color w:val="000000" w:themeColor="text1"/>
          <w:sz w:val="22"/>
          <w:szCs w:val="22"/>
        </w:rPr>
        <w:t xml:space="preserve"> [4, с. 46; 5, с. 84, 92]. Таким же способом образовано название</w:t>
      </w:r>
      <w:r w:rsidR="00267AF1">
        <w:rPr>
          <w:color w:val="000000" w:themeColor="text1"/>
          <w:sz w:val="22"/>
          <w:szCs w:val="22"/>
        </w:rPr>
        <w:t xml:space="preserve"> поселения поч. Бехтемировской.</w:t>
      </w:r>
    </w:p>
    <w:p w:rsidR="001838B8" w:rsidRPr="006F07F9" w:rsidRDefault="001838B8" w:rsidP="001F7F2A">
      <w:pPr>
        <w:spacing w:line="245" w:lineRule="auto"/>
        <w:ind w:firstLine="709"/>
        <w:jc w:val="both"/>
        <w:rPr>
          <w:color w:val="000000" w:themeColor="text1"/>
          <w:sz w:val="22"/>
          <w:szCs w:val="22"/>
        </w:rPr>
      </w:pPr>
      <w:r w:rsidRPr="006F07F9">
        <w:rPr>
          <w:color w:val="000000" w:themeColor="text1"/>
          <w:sz w:val="22"/>
          <w:szCs w:val="22"/>
        </w:rPr>
        <w:t>В работах Г.</w:t>
      </w:r>
      <w:r w:rsidR="00267AF1">
        <w:rPr>
          <w:color w:val="000000" w:themeColor="text1"/>
          <w:sz w:val="22"/>
          <w:szCs w:val="22"/>
        </w:rPr>
        <w:t xml:space="preserve"> </w:t>
      </w:r>
      <w:r w:rsidRPr="006F07F9">
        <w:rPr>
          <w:color w:val="000000" w:themeColor="text1"/>
          <w:sz w:val="22"/>
          <w:szCs w:val="22"/>
        </w:rPr>
        <w:t>Е. Верещагина были записаны устные предания крестьян Сосновской</w:t>
      </w:r>
      <w:r w:rsidR="000B2321">
        <w:rPr>
          <w:color w:val="000000" w:themeColor="text1"/>
          <w:sz w:val="22"/>
          <w:szCs w:val="22"/>
        </w:rPr>
        <w:br/>
      </w:r>
      <w:r w:rsidRPr="006F07F9">
        <w:rPr>
          <w:color w:val="000000" w:themeColor="text1"/>
          <w:sz w:val="22"/>
          <w:szCs w:val="22"/>
        </w:rPr>
        <w:t>волости, упоминавшие родоначальника здешних удмуртов Бехтемира из рода Пурга [6,</w:t>
      </w:r>
      <w:r w:rsidR="000B2321">
        <w:rPr>
          <w:color w:val="000000" w:themeColor="text1"/>
          <w:sz w:val="22"/>
          <w:szCs w:val="22"/>
        </w:rPr>
        <w:br/>
      </w:r>
      <w:r w:rsidRPr="006F07F9">
        <w:rPr>
          <w:color w:val="000000" w:themeColor="text1"/>
          <w:sz w:val="22"/>
          <w:szCs w:val="22"/>
        </w:rPr>
        <w:t>с.</w:t>
      </w:r>
      <w:r w:rsidR="00267AF1">
        <w:rPr>
          <w:color w:val="000000" w:themeColor="text1"/>
          <w:sz w:val="22"/>
          <w:szCs w:val="22"/>
        </w:rPr>
        <w:t xml:space="preserve"> </w:t>
      </w:r>
      <w:r w:rsidRPr="006F07F9">
        <w:rPr>
          <w:color w:val="000000" w:themeColor="text1"/>
          <w:sz w:val="22"/>
          <w:szCs w:val="22"/>
        </w:rPr>
        <w:t>107</w:t>
      </w:r>
      <w:r w:rsidR="00267AF1">
        <w:rPr>
          <w:color w:val="000000" w:themeColor="text1"/>
          <w:sz w:val="22"/>
          <w:szCs w:val="22"/>
        </w:rPr>
        <w:t xml:space="preserve">–110]. </w:t>
      </w:r>
      <w:r w:rsidRPr="006F07F9">
        <w:rPr>
          <w:color w:val="000000" w:themeColor="text1"/>
          <w:sz w:val="22"/>
          <w:szCs w:val="22"/>
        </w:rPr>
        <w:t>П.</w:t>
      </w:r>
      <w:r w:rsidR="00267AF1">
        <w:rPr>
          <w:color w:val="000000" w:themeColor="text1"/>
          <w:sz w:val="22"/>
          <w:szCs w:val="22"/>
        </w:rPr>
        <w:t xml:space="preserve"> </w:t>
      </w:r>
      <w:r w:rsidRPr="006F07F9">
        <w:rPr>
          <w:color w:val="000000" w:themeColor="text1"/>
          <w:sz w:val="22"/>
          <w:szCs w:val="22"/>
        </w:rPr>
        <w:t xml:space="preserve">М. Сорокин в работе </w:t>
      </w:r>
      <w:r w:rsidR="000B2321">
        <w:rPr>
          <w:color w:val="000000" w:themeColor="text1"/>
          <w:sz w:val="22"/>
          <w:szCs w:val="22"/>
        </w:rPr>
        <w:t>«О расселении удмуртских родов»</w:t>
      </w:r>
      <w:r w:rsidRPr="006F07F9">
        <w:rPr>
          <w:color w:val="000000" w:themeColor="text1"/>
          <w:sz w:val="22"/>
          <w:szCs w:val="22"/>
        </w:rPr>
        <w:t xml:space="preserve"> также упоминает</w:t>
      </w:r>
      <w:r w:rsidR="000B2321">
        <w:rPr>
          <w:color w:val="000000" w:themeColor="text1"/>
          <w:sz w:val="22"/>
          <w:szCs w:val="22"/>
        </w:rPr>
        <w:br/>
      </w:r>
      <w:r w:rsidRPr="006F07F9">
        <w:rPr>
          <w:color w:val="000000" w:themeColor="text1"/>
          <w:sz w:val="22"/>
          <w:szCs w:val="22"/>
        </w:rPr>
        <w:t>о «князе» Бектемире из Карина, приехавшем со своим «племенем», но относит его уже к роду Бöня [7, с.</w:t>
      </w:r>
      <w:r w:rsidR="00267AF1">
        <w:rPr>
          <w:color w:val="000000" w:themeColor="text1"/>
          <w:sz w:val="22"/>
          <w:szCs w:val="22"/>
        </w:rPr>
        <w:t> </w:t>
      </w:r>
      <w:r w:rsidRPr="006F07F9">
        <w:rPr>
          <w:color w:val="000000" w:themeColor="text1"/>
          <w:sz w:val="22"/>
          <w:szCs w:val="22"/>
        </w:rPr>
        <w:t>85, 88</w:t>
      </w:r>
      <w:r w:rsidR="00267AF1">
        <w:rPr>
          <w:color w:val="000000" w:themeColor="text1"/>
          <w:sz w:val="22"/>
          <w:szCs w:val="22"/>
        </w:rPr>
        <w:t>–</w:t>
      </w:r>
      <w:r w:rsidRPr="006F07F9">
        <w:rPr>
          <w:color w:val="000000" w:themeColor="text1"/>
          <w:sz w:val="22"/>
          <w:szCs w:val="22"/>
        </w:rPr>
        <w:t>89].</w:t>
      </w:r>
    </w:p>
    <w:p w:rsidR="001838B8" w:rsidRPr="006F07F9" w:rsidRDefault="001838B8" w:rsidP="001F7F2A">
      <w:pPr>
        <w:spacing w:line="242" w:lineRule="auto"/>
        <w:ind w:firstLine="709"/>
        <w:jc w:val="both"/>
        <w:rPr>
          <w:color w:val="000000" w:themeColor="text1"/>
          <w:sz w:val="22"/>
          <w:szCs w:val="22"/>
        </w:rPr>
      </w:pPr>
      <w:r w:rsidRPr="006F07F9">
        <w:rPr>
          <w:color w:val="000000" w:themeColor="text1"/>
          <w:sz w:val="22"/>
          <w:szCs w:val="22"/>
        </w:rPr>
        <w:t xml:space="preserve">Этимология другого топонима </w:t>
      </w:r>
      <w:r w:rsidR="00267AF1">
        <w:rPr>
          <w:color w:val="000000" w:themeColor="text1"/>
          <w:sz w:val="22"/>
          <w:szCs w:val="22"/>
        </w:rPr>
        <w:t>—</w:t>
      </w:r>
      <w:r w:rsidRPr="006F07F9">
        <w:rPr>
          <w:color w:val="000000" w:themeColor="text1"/>
          <w:sz w:val="22"/>
          <w:szCs w:val="22"/>
        </w:rPr>
        <w:t xml:space="preserve"> Лонлес-Докъя</w:t>
      </w:r>
      <w:r w:rsidR="000B2321">
        <w:rPr>
          <w:color w:val="000000" w:themeColor="text1"/>
          <w:sz w:val="22"/>
          <w:szCs w:val="22"/>
        </w:rPr>
        <w:t xml:space="preserve"> —</w:t>
      </w:r>
      <w:r w:rsidRPr="006F07F9">
        <w:rPr>
          <w:color w:val="000000" w:themeColor="text1"/>
          <w:sz w:val="22"/>
          <w:szCs w:val="22"/>
        </w:rPr>
        <w:t xml:space="preserve"> складывается из этнонима Докъя, который происходит от зоонима </w:t>
      </w:r>
      <w:r w:rsidRPr="006F07F9">
        <w:rPr>
          <w:i/>
          <w:color w:val="000000" w:themeColor="text1"/>
          <w:sz w:val="22"/>
          <w:szCs w:val="22"/>
        </w:rPr>
        <w:t xml:space="preserve">дукъя </w:t>
      </w:r>
      <w:r w:rsidR="00267AF1">
        <w:rPr>
          <w:color w:val="000000" w:themeColor="text1"/>
          <w:sz w:val="22"/>
          <w:szCs w:val="22"/>
        </w:rPr>
        <w:t>—</w:t>
      </w:r>
      <w:r w:rsidRPr="006F07F9">
        <w:rPr>
          <w:color w:val="000000" w:themeColor="text1"/>
          <w:sz w:val="22"/>
          <w:szCs w:val="22"/>
        </w:rPr>
        <w:t xml:space="preserve"> глухарь [3, с. 8; 2, с. 28]. Этимология слова Лонлес неясна. Этимология названия деревень Шаркан и Шарканская, как предполагает М.</w:t>
      </w:r>
      <w:r w:rsidR="00267AF1">
        <w:rPr>
          <w:color w:val="000000" w:themeColor="text1"/>
          <w:sz w:val="22"/>
          <w:szCs w:val="22"/>
        </w:rPr>
        <w:t xml:space="preserve"> </w:t>
      </w:r>
      <w:r w:rsidRPr="006F07F9">
        <w:rPr>
          <w:color w:val="000000" w:themeColor="text1"/>
          <w:sz w:val="22"/>
          <w:szCs w:val="22"/>
        </w:rPr>
        <w:t>Г. Атама</w:t>
      </w:r>
      <w:r w:rsidR="000B2321">
        <w:rPr>
          <w:color w:val="000000" w:themeColor="text1"/>
          <w:sz w:val="22"/>
          <w:szCs w:val="22"/>
        </w:rPr>
        <w:softHyphen/>
      </w:r>
      <w:r w:rsidRPr="006F07F9">
        <w:rPr>
          <w:color w:val="000000" w:themeColor="text1"/>
          <w:sz w:val="22"/>
          <w:szCs w:val="22"/>
        </w:rPr>
        <w:t>нов, связана с дохристианским антропонимом Шарукан [2, с. 149].</w:t>
      </w:r>
    </w:p>
    <w:p w:rsidR="001838B8" w:rsidRPr="006F07F9" w:rsidRDefault="001838B8" w:rsidP="001F7F2A">
      <w:pPr>
        <w:spacing w:line="242" w:lineRule="auto"/>
        <w:ind w:firstLine="709"/>
        <w:jc w:val="both"/>
        <w:rPr>
          <w:color w:val="000000" w:themeColor="text1"/>
          <w:sz w:val="22"/>
          <w:szCs w:val="22"/>
        </w:rPr>
      </w:pPr>
      <w:r w:rsidRPr="006F07F9">
        <w:rPr>
          <w:color w:val="000000" w:themeColor="text1"/>
          <w:sz w:val="22"/>
          <w:szCs w:val="22"/>
        </w:rPr>
        <w:t>Ко второй группе можно отнести топонимы, которые происходят от названия живот</w:t>
      </w:r>
      <w:r w:rsidR="001F7F2A">
        <w:rPr>
          <w:color w:val="000000" w:themeColor="text1"/>
          <w:sz w:val="22"/>
          <w:szCs w:val="22"/>
        </w:rPr>
        <w:softHyphen/>
      </w:r>
      <w:r w:rsidRPr="006F07F9">
        <w:rPr>
          <w:color w:val="000000" w:themeColor="text1"/>
          <w:sz w:val="22"/>
          <w:szCs w:val="22"/>
        </w:rPr>
        <w:t>ных. Так, например, название деревни Касыгурт (в ревизии 1762–1764 гг. записано как Кайсы</w:t>
      </w:r>
      <w:r w:rsidR="001F7F2A">
        <w:rPr>
          <w:color w:val="000000" w:themeColor="text1"/>
          <w:sz w:val="22"/>
          <w:szCs w:val="22"/>
        </w:rPr>
        <w:softHyphen/>
      </w:r>
      <w:r w:rsidRPr="006F07F9">
        <w:rPr>
          <w:color w:val="000000" w:themeColor="text1"/>
          <w:sz w:val="22"/>
          <w:szCs w:val="22"/>
        </w:rPr>
        <w:t xml:space="preserve">гурт) происходит от зоонима </w:t>
      </w:r>
      <w:r w:rsidRPr="006F07F9">
        <w:rPr>
          <w:i/>
          <w:color w:val="000000" w:themeColor="text1"/>
          <w:sz w:val="22"/>
          <w:szCs w:val="22"/>
        </w:rPr>
        <w:t>кайсы</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клест и </w:t>
      </w:r>
      <w:r w:rsidRPr="006F07F9">
        <w:rPr>
          <w:i/>
          <w:color w:val="000000" w:themeColor="text1"/>
          <w:sz w:val="22"/>
          <w:szCs w:val="22"/>
        </w:rPr>
        <w:t>гурт</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деревня.</w:t>
      </w:r>
    </w:p>
    <w:p w:rsidR="001838B8" w:rsidRPr="006F07F9" w:rsidRDefault="001838B8" w:rsidP="006F07F9">
      <w:pPr>
        <w:ind w:firstLine="709"/>
        <w:jc w:val="both"/>
        <w:rPr>
          <w:color w:val="000000" w:themeColor="text1"/>
          <w:sz w:val="22"/>
          <w:szCs w:val="22"/>
        </w:rPr>
      </w:pPr>
      <w:r w:rsidRPr="006F07F9">
        <w:rPr>
          <w:color w:val="000000" w:themeColor="text1"/>
          <w:sz w:val="22"/>
          <w:szCs w:val="22"/>
        </w:rPr>
        <w:t>К третьей группе топонимов можно отнести топонимы, связанные происхождением</w:t>
      </w:r>
      <w:r w:rsidR="000B2321">
        <w:rPr>
          <w:color w:val="000000" w:themeColor="text1"/>
          <w:sz w:val="22"/>
          <w:szCs w:val="22"/>
        </w:rPr>
        <w:br/>
      </w:r>
      <w:r w:rsidRPr="006F07F9">
        <w:rPr>
          <w:color w:val="000000" w:themeColor="text1"/>
          <w:sz w:val="22"/>
          <w:szCs w:val="22"/>
        </w:rPr>
        <w:t>с</w:t>
      </w:r>
      <w:r w:rsidR="000B2321">
        <w:rPr>
          <w:color w:val="000000" w:themeColor="text1"/>
          <w:sz w:val="22"/>
          <w:szCs w:val="22"/>
        </w:rPr>
        <w:t xml:space="preserve"> </w:t>
      </w:r>
      <w:r w:rsidRPr="006F07F9">
        <w:rPr>
          <w:color w:val="000000" w:themeColor="text1"/>
          <w:sz w:val="22"/>
          <w:szCs w:val="22"/>
        </w:rPr>
        <w:t>названием предметов быта и хозяйственной деятельности. Название деревни Суроновская об</w:t>
      </w:r>
      <w:r w:rsidR="00267AF1">
        <w:rPr>
          <w:color w:val="000000" w:themeColor="text1"/>
          <w:sz w:val="22"/>
          <w:szCs w:val="22"/>
        </w:rPr>
        <w:softHyphen/>
      </w:r>
      <w:r w:rsidRPr="006F07F9">
        <w:rPr>
          <w:color w:val="000000" w:themeColor="text1"/>
          <w:sz w:val="22"/>
          <w:szCs w:val="22"/>
        </w:rPr>
        <w:t xml:space="preserve">разовано от слова </w:t>
      </w:r>
      <w:r w:rsidRPr="006F07F9">
        <w:rPr>
          <w:i/>
          <w:color w:val="000000" w:themeColor="text1"/>
          <w:sz w:val="22"/>
          <w:szCs w:val="22"/>
        </w:rPr>
        <w:t>сурон</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выделанная сыромять, кожа. Название деревни Идогронская (в дру</w:t>
      </w:r>
      <w:r w:rsidR="00253A2E">
        <w:rPr>
          <w:color w:val="000000" w:themeColor="text1"/>
          <w:sz w:val="22"/>
          <w:szCs w:val="22"/>
        </w:rPr>
        <w:softHyphen/>
      </w:r>
      <w:r w:rsidRPr="006F07F9">
        <w:rPr>
          <w:color w:val="000000" w:themeColor="text1"/>
          <w:sz w:val="22"/>
          <w:szCs w:val="22"/>
        </w:rPr>
        <w:t xml:space="preserve">гих вариантах </w:t>
      </w:r>
      <w:r w:rsidR="00267AF1">
        <w:rPr>
          <w:color w:val="000000" w:themeColor="text1"/>
          <w:sz w:val="22"/>
          <w:szCs w:val="22"/>
        </w:rPr>
        <w:t>—</w:t>
      </w:r>
      <w:r w:rsidRPr="006F07F9">
        <w:rPr>
          <w:color w:val="000000" w:themeColor="text1"/>
          <w:sz w:val="22"/>
          <w:szCs w:val="22"/>
        </w:rPr>
        <w:t xml:space="preserve"> Едигрон) происходит от составного топонима </w:t>
      </w:r>
      <w:r w:rsidRPr="006F07F9">
        <w:rPr>
          <w:i/>
          <w:color w:val="000000" w:themeColor="text1"/>
          <w:sz w:val="22"/>
          <w:szCs w:val="22"/>
        </w:rPr>
        <w:t xml:space="preserve">йыды </w:t>
      </w:r>
      <w:r w:rsidR="00267AF1" w:rsidRPr="00267AF1">
        <w:rPr>
          <w:color w:val="000000" w:themeColor="text1"/>
          <w:sz w:val="22"/>
          <w:szCs w:val="22"/>
        </w:rPr>
        <w:t>—</w:t>
      </w:r>
      <w:r w:rsidRPr="006F07F9">
        <w:rPr>
          <w:i/>
          <w:color w:val="000000" w:themeColor="text1"/>
          <w:sz w:val="22"/>
          <w:szCs w:val="22"/>
        </w:rPr>
        <w:t xml:space="preserve"> </w:t>
      </w:r>
      <w:r w:rsidRPr="006F07F9">
        <w:rPr>
          <w:color w:val="000000" w:themeColor="text1"/>
          <w:sz w:val="22"/>
          <w:szCs w:val="22"/>
        </w:rPr>
        <w:t>ячмень, и</w:t>
      </w:r>
      <w:r w:rsidR="00267AF1">
        <w:rPr>
          <w:color w:val="000000" w:themeColor="text1"/>
          <w:sz w:val="22"/>
          <w:szCs w:val="22"/>
        </w:rPr>
        <w:t xml:space="preserve"> </w:t>
      </w:r>
      <w:r w:rsidRPr="006F07F9">
        <w:rPr>
          <w:i/>
          <w:color w:val="000000" w:themeColor="text1"/>
          <w:sz w:val="22"/>
          <w:szCs w:val="22"/>
        </w:rPr>
        <w:t>гырон</w:t>
      </w:r>
      <w:r w:rsidR="00267AF1">
        <w:rPr>
          <w:i/>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па</w:t>
      </w:r>
      <w:r w:rsidR="00253A2E">
        <w:rPr>
          <w:color w:val="000000" w:themeColor="text1"/>
          <w:sz w:val="22"/>
          <w:szCs w:val="22"/>
        </w:rPr>
        <w:softHyphen/>
      </w:r>
      <w:r w:rsidRPr="006F07F9">
        <w:rPr>
          <w:color w:val="000000" w:themeColor="text1"/>
          <w:sz w:val="22"/>
          <w:szCs w:val="22"/>
        </w:rPr>
        <w:t>хать, то есть место, вспаханное под ячмень.</w:t>
      </w:r>
    </w:p>
    <w:p w:rsidR="001838B8" w:rsidRPr="006F07F9" w:rsidRDefault="001838B8" w:rsidP="006F07F9">
      <w:pPr>
        <w:ind w:firstLine="709"/>
        <w:jc w:val="both"/>
        <w:rPr>
          <w:color w:val="000000" w:themeColor="text1"/>
          <w:sz w:val="22"/>
          <w:szCs w:val="22"/>
        </w:rPr>
      </w:pPr>
      <w:r w:rsidRPr="006F07F9">
        <w:rPr>
          <w:color w:val="000000" w:themeColor="text1"/>
          <w:sz w:val="22"/>
          <w:szCs w:val="22"/>
        </w:rPr>
        <w:t>К следующей группе топонимов относятся названия, связанные c особенностями мест</w:t>
      </w:r>
      <w:r w:rsidR="00253A2E">
        <w:rPr>
          <w:color w:val="000000" w:themeColor="text1"/>
          <w:sz w:val="22"/>
          <w:szCs w:val="22"/>
        </w:rPr>
        <w:softHyphen/>
      </w:r>
      <w:r w:rsidRPr="006F07F9">
        <w:rPr>
          <w:color w:val="000000" w:themeColor="text1"/>
          <w:sz w:val="22"/>
          <w:szCs w:val="22"/>
        </w:rPr>
        <w:t>ной топографии. Это такие, как Сюйшур, Сюрсовай, Сылшур, a также починки Тылой, Ныро</w:t>
      </w:r>
      <w:r w:rsidR="001F7F2A">
        <w:rPr>
          <w:color w:val="000000" w:themeColor="text1"/>
          <w:sz w:val="22"/>
          <w:szCs w:val="22"/>
        </w:rPr>
        <w:softHyphen/>
      </w:r>
      <w:r w:rsidRPr="006F07F9">
        <w:rPr>
          <w:color w:val="000000" w:themeColor="text1"/>
          <w:sz w:val="22"/>
          <w:szCs w:val="22"/>
        </w:rPr>
        <w:t xml:space="preserve">шурской, Мувырской. Так, топоним Тылой происходит от следующих слов: </w:t>
      </w:r>
      <w:r w:rsidRPr="006F07F9">
        <w:rPr>
          <w:i/>
          <w:color w:val="000000" w:themeColor="text1"/>
          <w:sz w:val="22"/>
          <w:szCs w:val="22"/>
        </w:rPr>
        <w:t>тыл</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огонь, ог</w:t>
      </w:r>
      <w:r w:rsidR="001F7F2A">
        <w:rPr>
          <w:color w:val="000000" w:themeColor="text1"/>
          <w:sz w:val="22"/>
          <w:szCs w:val="22"/>
        </w:rPr>
        <w:softHyphen/>
      </w:r>
      <w:r w:rsidRPr="006F07F9">
        <w:rPr>
          <w:color w:val="000000" w:themeColor="text1"/>
          <w:sz w:val="22"/>
          <w:szCs w:val="22"/>
        </w:rPr>
        <w:t xml:space="preserve">ненный, или от </w:t>
      </w:r>
      <w:r w:rsidRPr="006F07F9">
        <w:rPr>
          <w:i/>
          <w:color w:val="000000" w:themeColor="text1"/>
          <w:sz w:val="22"/>
          <w:szCs w:val="22"/>
        </w:rPr>
        <w:t>тыло</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w:t>
      </w:r>
      <w:r w:rsidR="00267AF1">
        <w:rPr>
          <w:color w:val="000000" w:themeColor="text1"/>
          <w:sz w:val="22"/>
          <w:szCs w:val="22"/>
        </w:rPr>
        <w:t>п</w:t>
      </w:r>
      <w:r w:rsidRPr="006F07F9">
        <w:rPr>
          <w:color w:val="000000" w:themeColor="text1"/>
          <w:sz w:val="22"/>
          <w:szCs w:val="22"/>
        </w:rPr>
        <w:t xml:space="preserve">одлесок. Название починка Мувырской происходит от слова </w:t>
      </w:r>
      <w:r w:rsidRPr="006F07F9">
        <w:rPr>
          <w:i/>
          <w:color w:val="000000" w:themeColor="text1"/>
          <w:sz w:val="22"/>
          <w:szCs w:val="22"/>
        </w:rPr>
        <w:t>му</w:t>
      </w:r>
      <w:r w:rsidR="001F7F2A">
        <w:rPr>
          <w:i/>
          <w:color w:val="000000" w:themeColor="text1"/>
          <w:sz w:val="22"/>
          <w:szCs w:val="22"/>
        </w:rPr>
        <w:softHyphen/>
      </w:r>
      <w:r w:rsidRPr="006F07F9">
        <w:rPr>
          <w:i/>
          <w:color w:val="000000" w:themeColor="text1"/>
          <w:sz w:val="22"/>
          <w:szCs w:val="22"/>
        </w:rPr>
        <w:t>выр</w:t>
      </w:r>
      <w:r w:rsidR="00267AF1">
        <w:rPr>
          <w:color w:val="000000" w:themeColor="text1"/>
          <w:sz w:val="22"/>
          <w:szCs w:val="22"/>
        </w:rPr>
        <w:t> —</w:t>
      </w:r>
      <w:r w:rsidRPr="006F07F9">
        <w:rPr>
          <w:color w:val="000000" w:themeColor="text1"/>
          <w:sz w:val="22"/>
          <w:szCs w:val="22"/>
        </w:rPr>
        <w:t xml:space="preserve"> холм, возвышенность; Нырошурской </w:t>
      </w:r>
      <w:r w:rsidR="00267AF1">
        <w:rPr>
          <w:color w:val="000000" w:themeColor="text1"/>
          <w:sz w:val="22"/>
          <w:szCs w:val="22"/>
        </w:rPr>
        <w:t>—</w:t>
      </w:r>
      <w:r w:rsidRPr="006F07F9">
        <w:rPr>
          <w:color w:val="000000" w:themeColor="text1"/>
          <w:sz w:val="22"/>
          <w:szCs w:val="22"/>
        </w:rPr>
        <w:t xml:space="preserve"> от </w:t>
      </w:r>
      <w:r w:rsidRPr="006F07F9">
        <w:rPr>
          <w:i/>
          <w:color w:val="000000" w:themeColor="text1"/>
          <w:sz w:val="22"/>
          <w:szCs w:val="22"/>
        </w:rPr>
        <w:t>ныр</w:t>
      </w:r>
      <w:r w:rsidRPr="006F07F9">
        <w:rPr>
          <w:color w:val="000000" w:themeColor="text1"/>
          <w:sz w:val="22"/>
          <w:szCs w:val="22"/>
        </w:rPr>
        <w:t>: 1) нос, клюв; 2) мыс, полуостров; 3)</w:t>
      </w:r>
      <w:r w:rsidR="00267AF1">
        <w:rPr>
          <w:color w:val="000000" w:themeColor="text1"/>
          <w:sz w:val="22"/>
          <w:szCs w:val="22"/>
        </w:rPr>
        <w:t> </w:t>
      </w:r>
      <w:r w:rsidRPr="006F07F9">
        <w:rPr>
          <w:color w:val="000000" w:themeColor="text1"/>
          <w:sz w:val="22"/>
          <w:szCs w:val="22"/>
        </w:rPr>
        <w:t xml:space="preserve">участок суши; и </w:t>
      </w:r>
      <w:r w:rsidRPr="006F07F9">
        <w:rPr>
          <w:i/>
          <w:color w:val="000000" w:themeColor="text1"/>
          <w:sz w:val="22"/>
          <w:szCs w:val="22"/>
        </w:rPr>
        <w:t>шур</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река. Сюйшур </w:t>
      </w:r>
      <w:r w:rsidR="00267AF1">
        <w:rPr>
          <w:color w:val="000000" w:themeColor="text1"/>
          <w:sz w:val="22"/>
          <w:szCs w:val="22"/>
        </w:rPr>
        <w:t>—</w:t>
      </w:r>
      <w:r w:rsidRPr="006F07F9">
        <w:rPr>
          <w:color w:val="000000" w:themeColor="text1"/>
          <w:sz w:val="22"/>
          <w:szCs w:val="22"/>
        </w:rPr>
        <w:t xml:space="preserve"> от слов </w:t>
      </w:r>
      <w:r w:rsidRPr="006F07F9">
        <w:rPr>
          <w:i/>
          <w:color w:val="000000" w:themeColor="text1"/>
          <w:sz w:val="22"/>
          <w:szCs w:val="22"/>
        </w:rPr>
        <w:t>сюй</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земля, почва и </w:t>
      </w:r>
      <w:r w:rsidRPr="006F07F9">
        <w:rPr>
          <w:i/>
          <w:color w:val="000000" w:themeColor="text1"/>
          <w:sz w:val="22"/>
          <w:szCs w:val="22"/>
        </w:rPr>
        <w:t>шур</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река. Сюрсо</w:t>
      </w:r>
      <w:r w:rsidR="00253A2E">
        <w:rPr>
          <w:color w:val="000000" w:themeColor="text1"/>
          <w:sz w:val="22"/>
          <w:szCs w:val="22"/>
        </w:rPr>
        <w:softHyphen/>
      </w:r>
      <w:r w:rsidRPr="006F07F9">
        <w:rPr>
          <w:color w:val="000000" w:themeColor="text1"/>
          <w:sz w:val="22"/>
          <w:szCs w:val="22"/>
        </w:rPr>
        <w:t xml:space="preserve">вай </w:t>
      </w:r>
      <w:r w:rsidR="00267AF1">
        <w:rPr>
          <w:color w:val="000000" w:themeColor="text1"/>
          <w:sz w:val="22"/>
          <w:szCs w:val="22"/>
        </w:rPr>
        <w:t>—</w:t>
      </w:r>
      <w:r w:rsidRPr="006F07F9">
        <w:rPr>
          <w:color w:val="000000" w:themeColor="text1"/>
          <w:sz w:val="22"/>
          <w:szCs w:val="22"/>
        </w:rPr>
        <w:t xml:space="preserve"> от слов </w:t>
      </w:r>
      <w:r w:rsidRPr="006F07F9">
        <w:rPr>
          <w:i/>
          <w:color w:val="000000" w:themeColor="text1"/>
          <w:sz w:val="22"/>
          <w:szCs w:val="22"/>
        </w:rPr>
        <w:t>сюр</w:t>
      </w:r>
      <w:r w:rsidRPr="006F07F9">
        <w:rPr>
          <w:color w:val="000000" w:themeColor="text1"/>
          <w:sz w:val="22"/>
          <w:szCs w:val="22"/>
        </w:rPr>
        <w:t xml:space="preserve"> или </w:t>
      </w:r>
      <w:r w:rsidRPr="006F07F9">
        <w:rPr>
          <w:i/>
          <w:color w:val="000000" w:themeColor="text1"/>
          <w:sz w:val="22"/>
          <w:szCs w:val="22"/>
        </w:rPr>
        <w:t>сюро</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рог, бык и </w:t>
      </w:r>
      <w:r w:rsidRPr="006F07F9">
        <w:rPr>
          <w:i/>
          <w:color w:val="000000" w:themeColor="text1"/>
          <w:sz w:val="22"/>
          <w:szCs w:val="22"/>
        </w:rPr>
        <w:t>вай</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ответвление, приток реки, ручей. Сылшур </w:t>
      </w:r>
      <w:r w:rsidR="00267AF1">
        <w:rPr>
          <w:color w:val="000000" w:themeColor="text1"/>
          <w:sz w:val="22"/>
          <w:szCs w:val="22"/>
        </w:rPr>
        <w:t>—</w:t>
      </w:r>
      <w:r w:rsidRPr="006F07F9">
        <w:rPr>
          <w:color w:val="000000" w:themeColor="text1"/>
          <w:sz w:val="22"/>
          <w:szCs w:val="22"/>
        </w:rPr>
        <w:t xml:space="preserve"> от слов </w:t>
      </w:r>
      <w:r w:rsidRPr="006F07F9">
        <w:rPr>
          <w:i/>
          <w:color w:val="000000" w:themeColor="text1"/>
          <w:sz w:val="22"/>
          <w:szCs w:val="22"/>
        </w:rPr>
        <w:t>сыл</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этимология не ясна и </w:t>
      </w:r>
      <w:r w:rsidRPr="006F07F9">
        <w:rPr>
          <w:i/>
          <w:color w:val="000000" w:themeColor="text1"/>
          <w:sz w:val="22"/>
          <w:szCs w:val="22"/>
        </w:rPr>
        <w:t>шур</w:t>
      </w:r>
      <w:r w:rsidRPr="006F07F9">
        <w:rPr>
          <w:color w:val="000000" w:themeColor="text1"/>
          <w:sz w:val="22"/>
          <w:szCs w:val="22"/>
        </w:rPr>
        <w:t xml:space="preserve"> </w:t>
      </w:r>
      <w:r w:rsidR="00267AF1">
        <w:rPr>
          <w:color w:val="000000" w:themeColor="text1"/>
          <w:sz w:val="22"/>
          <w:szCs w:val="22"/>
        </w:rPr>
        <w:t>—</w:t>
      </w:r>
      <w:r w:rsidRPr="006F07F9">
        <w:rPr>
          <w:color w:val="000000" w:themeColor="text1"/>
          <w:sz w:val="22"/>
          <w:szCs w:val="22"/>
        </w:rPr>
        <w:t xml:space="preserve"> река. Этимология таких топонимов, как Биги, Дзюина, Корякинской и Ма</w:t>
      </w:r>
      <w:r w:rsidR="00267AF1">
        <w:rPr>
          <w:color w:val="000000" w:themeColor="text1"/>
          <w:sz w:val="22"/>
          <w:szCs w:val="22"/>
        </w:rPr>
        <w:t>лой Кивар не ясна.</w:t>
      </w:r>
    </w:p>
    <w:p w:rsidR="001838B8" w:rsidRDefault="001838B8" w:rsidP="006F07F9">
      <w:pPr>
        <w:ind w:firstLine="709"/>
        <w:jc w:val="both"/>
        <w:rPr>
          <w:color w:val="000000" w:themeColor="text1"/>
          <w:sz w:val="22"/>
          <w:szCs w:val="22"/>
        </w:rPr>
      </w:pPr>
      <w:r w:rsidRPr="006F07F9">
        <w:rPr>
          <w:color w:val="000000" w:themeColor="text1"/>
          <w:sz w:val="22"/>
          <w:szCs w:val="22"/>
        </w:rPr>
        <w:t>Таким образом, можно сказать, что в период первых трех ревизий на территории Шар</w:t>
      </w:r>
      <w:r w:rsidR="00253A2E">
        <w:rPr>
          <w:color w:val="000000" w:themeColor="text1"/>
          <w:sz w:val="22"/>
          <w:szCs w:val="22"/>
        </w:rPr>
        <w:softHyphen/>
      </w:r>
      <w:r w:rsidRPr="006F07F9">
        <w:rPr>
          <w:color w:val="000000" w:themeColor="text1"/>
          <w:sz w:val="22"/>
          <w:szCs w:val="22"/>
        </w:rPr>
        <w:t>канского района происходит постепенное увеличение числа населенных пунктов. Проанализи</w:t>
      </w:r>
      <w:r w:rsidR="001F7F2A">
        <w:rPr>
          <w:color w:val="000000" w:themeColor="text1"/>
          <w:sz w:val="22"/>
          <w:szCs w:val="22"/>
        </w:rPr>
        <w:softHyphen/>
      </w:r>
      <w:r w:rsidRPr="006F07F9">
        <w:rPr>
          <w:color w:val="000000" w:themeColor="text1"/>
          <w:sz w:val="22"/>
          <w:szCs w:val="22"/>
        </w:rPr>
        <w:t>ровав названия сельских поселений данного периода</w:t>
      </w:r>
      <w:r w:rsidR="000B2321">
        <w:rPr>
          <w:color w:val="000000" w:themeColor="text1"/>
          <w:sz w:val="22"/>
          <w:szCs w:val="22"/>
        </w:rPr>
        <w:t>,</w:t>
      </w:r>
      <w:r w:rsidRPr="006F07F9">
        <w:rPr>
          <w:color w:val="000000" w:themeColor="text1"/>
          <w:sz w:val="22"/>
          <w:szCs w:val="22"/>
        </w:rPr>
        <w:t xml:space="preserve"> можно сказать, что в названиях топони</w:t>
      </w:r>
      <w:r w:rsidR="001F7F2A">
        <w:rPr>
          <w:color w:val="000000" w:themeColor="text1"/>
          <w:sz w:val="22"/>
          <w:szCs w:val="22"/>
        </w:rPr>
        <w:softHyphen/>
      </w:r>
      <w:r w:rsidRPr="006F07F9">
        <w:rPr>
          <w:color w:val="000000" w:themeColor="text1"/>
          <w:sz w:val="22"/>
          <w:szCs w:val="22"/>
        </w:rPr>
        <w:lastRenderedPageBreak/>
        <w:t>мов отразились родовое происхождение удмуртского населения и их хозяйственная деятель</w:t>
      </w:r>
      <w:r w:rsidR="001F7F2A">
        <w:rPr>
          <w:color w:val="000000" w:themeColor="text1"/>
          <w:sz w:val="22"/>
          <w:szCs w:val="22"/>
        </w:rPr>
        <w:softHyphen/>
      </w:r>
      <w:r w:rsidRPr="006F07F9">
        <w:rPr>
          <w:color w:val="000000" w:themeColor="text1"/>
          <w:sz w:val="22"/>
          <w:szCs w:val="22"/>
        </w:rPr>
        <w:t>ность.</w:t>
      </w:r>
    </w:p>
    <w:p w:rsidR="00253A2E" w:rsidRPr="006F07F9" w:rsidRDefault="00253A2E" w:rsidP="00253A2E">
      <w:pPr>
        <w:jc w:val="both"/>
        <w:rPr>
          <w:color w:val="000000" w:themeColor="text1"/>
          <w:sz w:val="22"/>
          <w:szCs w:val="22"/>
        </w:rPr>
      </w:pPr>
    </w:p>
    <w:p w:rsidR="001838B8" w:rsidRPr="006F07F9" w:rsidRDefault="001838B8" w:rsidP="006F07F9">
      <w:pPr>
        <w:jc w:val="center"/>
        <w:rPr>
          <w:b/>
          <w:color w:val="000000" w:themeColor="text1"/>
          <w:sz w:val="22"/>
          <w:szCs w:val="22"/>
        </w:rPr>
      </w:pPr>
      <w:r w:rsidRPr="006F07F9">
        <w:rPr>
          <w:b/>
          <w:color w:val="000000" w:themeColor="text1"/>
          <w:sz w:val="22"/>
          <w:szCs w:val="22"/>
        </w:rPr>
        <w:t>Список использованной литературы</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1.</w:t>
      </w:r>
      <w:r w:rsidR="00253A2E">
        <w:rPr>
          <w:rFonts w:ascii="Times New Roman" w:hAnsi="Times New Roman"/>
          <w:color w:val="000000" w:themeColor="text1"/>
        </w:rPr>
        <w:tab/>
      </w:r>
      <w:r w:rsidRPr="006F07F9">
        <w:rPr>
          <w:rFonts w:ascii="Times New Roman" w:hAnsi="Times New Roman"/>
          <w:color w:val="000000" w:themeColor="text1"/>
        </w:rPr>
        <w:t>Пислегин Н.</w:t>
      </w:r>
      <w:r w:rsidR="00253A2E">
        <w:rPr>
          <w:rFonts w:ascii="Times New Roman" w:hAnsi="Times New Roman"/>
          <w:color w:val="000000" w:themeColor="text1"/>
        </w:rPr>
        <w:t xml:space="preserve"> </w:t>
      </w:r>
      <w:r w:rsidRPr="006F07F9">
        <w:rPr>
          <w:rFonts w:ascii="Times New Roman" w:hAnsi="Times New Roman"/>
          <w:color w:val="000000" w:themeColor="text1"/>
        </w:rPr>
        <w:t>В., Чураков В.</w:t>
      </w:r>
      <w:r w:rsidR="00253A2E">
        <w:rPr>
          <w:rFonts w:ascii="Times New Roman" w:hAnsi="Times New Roman"/>
          <w:color w:val="000000" w:themeColor="text1"/>
        </w:rPr>
        <w:t xml:space="preserve"> </w:t>
      </w:r>
      <w:r w:rsidRPr="006F07F9">
        <w:rPr>
          <w:rFonts w:ascii="Times New Roman" w:hAnsi="Times New Roman"/>
          <w:color w:val="000000" w:themeColor="text1"/>
        </w:rPr>
        <w:t>С. Справочник по малому административно-территориаль</w:t>
      </w:r>
      <w:r w:rsidR="00253A2E">
        <w:rPr>
          <w:rFonts w:ascii="Times New Roman" w:hAnsi="Times New Roman"/>
          <w:color w:val="000000" w:themeColor="text1"/>
        </w:rPr>
        <w:softHyphen/>
      </w:r>
      <w:r w:rsidRPr="006F07F9">
        <w:rPr>
          <w:rFonts w:ascii="Times New Roman" w:hAnsi="Times New Roman"/>
          <w:color w:val="000000" w:themeColor="text1"/>
        </w:rPr>
        <w:t>ному делению Удмуртского Прикамья (по данным I–X ревизий)</w:t>
      </w:r>
      <w:r w:rsidR="00253A2E">
        <w:rPr>
          <w:rFonts w:ascii="Times New Roman" w:hAnsi="Times New Roman"/>
          <w:color w:val="000000" w:themeColor="text1"/>
        </w:rPr>
        <w:t>.</w:t>
      </w:r>
      <w:r w:rsidRPr="006F07F9">
        <w:rPr>
          <w:rFonts w:ascii="Times New Roman" w:hAnsi="Times New Roman"/>
          <w:color w:val="000000" w:themeColor="text1"/>
        </w:rPr>
        <w:t xml:space="preserve"> [Электронный ресурс]</w:t>
      </w:r>
      <w:r w:rsidR="00253A2E">
        <w:rPr>
          <w:rFonts w:ascii="Times New Roman" w:hAnsi="Times New Roman"/>
          <w:color w:val="000000" w:themeColor="text1"/>
        </w:rPr>
        <w:t>.</w:t>
      </w:r>
      <w:r w:rsidRPr="006F07F9">
        <w:rPr>
          <w:rFonts w:ascii="Times New Roman" w:hAnsi="Times New Roman"/>
          <w:color w:val="000000" w:themeColor="text1"/>
        </w:rPr>
        <w:t xml:space="preserve"> Ижевс</w:t>
      </w:r>
      <w:r w:rsidR="00253A2E">
        <w:rPr>
          <w:rFonts w:ascii="Times New Roman" w:hAnsi="Times New Roman"/>
          <w:color w:val="000000" w:themeColor="text1"/>
        </w:rPr>
        <w:t>к: УИИЯЛ УрО РАН, 2016.</w:t>
      </w:r>
    </w:p>
    <w:p w:rsidR="001838B8" w:rsidRPr="006F07F9" w:rsidRDefault="001838B8" w:rsidP="00253A2E">
      <w:pPr>
        <w:pStyle w:val="13"/>
        <w:numPr>
          <w:ilvl w:val="0"/>
          <w:numId w:val="202"/>
        </w:numPr>
        <w:tabs>
          <w:tab w:val="clear" w:pos="1068"/>
        </w:tabs>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Атаманов М.</w:t>
      </w:r>
      <w:r w:rsidR="00253A2E">
        <w:rPr>
          <w:rFonts w:ascii="Times New Roman" w:hAnsi="Times New Roman"/>
          <w:color w:val="000000" w:themeColor="text1"/>
        </w:rPr>
        <w:t xml:space="preserve"> </w:t>
      </w:r>
      <w:r w:rsidRPr="006F07F9">
        <w:rPr>
          <w:rFonts w:ascii="Times New Roman" w:hAnsi="Times New Roman"/>
          <w:color w:val="000000" w:themeColor="text1"/>
        </w:rPr>
        <w:t xml:space="preserve">Г. Удмуртская ономастика. </w:t>
      </w:r>
      <w:r w:rsidR="00253A2E">
        <w:rPr>
          <w:rFonts w:ascii="Times New Roman" w:hAnsi="Times New Roman"/>
          <w:color w:val="000000" w:themeColor="text1"/>
        </w:rPr>
        <w:t>Ижевск: Удмуртия, 1988. 168</w:t>
      </w:r>
      <w:r w:rsidR="009E2015">
        <w:rPr>
          <w:rFonts w:ascii="Times New Roman" w:hAnsi="Times New Roman"/>
          <w:color w:val="000000" w:themeColor="text1"/>
          <w:lang w:val="en-US"/>
        </w:rPr>
        <w:t xml:space="preserve"> c</w:t>
      </w:r>
      <w:r w:rsidR="00253A2E">
        <w:rPr>
          <w:rFonts w:ascii="Times New Roman" w:hAnsi="Times New Roman"/>
          <w:color w:val="000000" w:themeColor="text1"/>
        </w:rPr>
        <w:t>.</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3.</w:t>
      </w:r>
      <w:r w:rsidR="00253A2E">
        <w:rPr>
          <w:rFonts w:ascii="Times New Roman" w:hAnsi="Times New Roman"/>
          <w:color w:val="000000" w:themeColor="text1"/>
        </w:rPr>
        <w:tab/>
      </w:r>
      <w:r w:rsidRPr="006F07F9">
        <w:rPr>
          <w:rFonts w:ascii="Times New Roman" w:hAnsi="Times New Roman"/>
          <w:color w:val="000000" w:themeColor="text1"/>
        </w:rPr>
        <w:t>Атаманов М.</w:t>
      </w:r>
      <w:r w:rsidR="00253A2E">
        <w:rPr>
          <w:rFonts w:ascii="Times New Roman" w:hAnsi="Times New Roman"/>
          <w:color w:val="000000" w:themeColor="text1"/>
        </w:rPr>
        <w:t xml:space="preserve"> </w:t>
      </w:r>
      <w:r w:rsidRPr="006F07F9">
        <w:rPr>
          <w:rFonts w:ascii="Times New Roman" w:hAnsi="Times New Roman"/>
          <w:color w:val="000000" w:themeColor="text1"/>
        </w:rPr>
        <w:t>Г. Микроэтнонимы удмуртов // Микро</w:t>
      </w:r>
      <w:r w:rsidR="00253A2E">
        <w:rPr>
          <w:rFonts w:ascii="Times New Roman" w:hAnsi="Times New Roman"/>
          <w:color w:val="000000" w:themeColor="text1"/>
        </w:rPr>
        <w:t xml:space="preserve">этнонимы удмуртов и их </w:t>
      </w:r>
      <w:r w:rsidRPr="006F07F9">
        <w:rPr>
          <w:rFonts w:ascii="Times New Roman" w:hAnsi="Times New Roman"/>
          <w:color w:val="000000" w:themeColor="text1"/>
        </w:rPr>
        <w:t>отражение в топонимии. Сб. ст., 1980. С. 3</w:t>
      </w:r>
      <w:r w:rsidR="00253A2E">
        <w:rPr>
          <w:rFonts w:ascii="Times New Roman" w:hAnsi="Times New Roman"/>
          <w:color w:val="000000" w:themeColor="text1"/>
        </w:rPr>
        <w:t>–</w:t>
      </w:r>
      <w:r w:rsidRPr="006F07F9">
        <w:rPr>
          <w:rFonts w:ascii="Times New Roman" w:hAnsi="Times New Roman"/>
          <w:color w:val="000000" w:themeColor="text1"/>
        </w:rPr>
        <w:t>66.</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4.</w:t>
      </w:r>
      <w:r w:rsidR="00253A2E">
        <w:rPr>
          <w:rFonts w:ascii="Times New Roman" w:hAnsi="Times New Roman"/>
          <w:color w:val="000000" w:themeColor="text1"/>
        </w:rPr>
        <w:tab/>
      </w:r>
      <w:r w:rsidRPr="006F07F9">
        <w:rPr>
          <w:rFonts w:ascii="Times New Roman" w:hAnsi="Times New Roman"/>
          <w:color w:val="000000" w:themeColor="text1"/>
        </w:rPr>
        <w:t>Атаманов М.</w:t>
      </w:r>
      <w:r w:rsidR="00253A2E">
        <w:rPr>
          <w:rFonts w:ascii="Times New Roman" w:hAnsi="Times New Roman"/>
          <w:color w:val="000000" w:themeColor="text1"/>
        </w:rPr>
        <w:t xml:space="preserve"> </w:t>
      </w:r>
      <w:r w:rsidRPr="006F07F9">
        <w:rPr>
          <w:rFonts w:ascii="Times New Roman" w:hAnsi="Times New Roman"/>
          <w:color w:val="000000" w:themeColor="text1"/>
        </w:rPr>
        <w:t xml:space="preserve">Г. История Удмуртии в географических названиях. </w:t>
      </w:r>
      <w:r w:rsidR="009E2015">
        <w:rPr>
          <w:rFonts w:ascii="Times New Roman" w:hAnsi="Times New Roman"/>
          <w:color w:val="000000" w:themeColor="text1"/>
        </w:rPr>
        <w:t xml:space="preserve">Ижевск: Удмуртия, 1997. </w:t>
      </w:r>
      <w:r w:rsidRPr="006F07F9">
        <w:rPr>
          <w:rFonts w:ascii="Times New Roman" w:hAnsi="Times New Roman"/>
          <w:color w:val="000000" w:themeColor="text1"/>
        </w:rPr>
        <w:t>248</w:t>
      </w:r>
      <w:r w:rsidR="009E2015">
        <w:rPr>
          <w:rFonts w:ascii="Times New Roman" w:hAnsi="Times New Roman"/>
          <w:color w:val="000000" w:themeColor="text1"/>
          <w:lang w:val="en-US"/>
        </w:rPr>
        <w:t xml:space="preserve"> c</w:t>
      </w:r>
      <w:r w:rsidRPr="006F07F9">
        <w:rPr>
          <w:rFonts w:ascii="Times New Roman" w:hAnsi="Times New Roman"/>
          <w:color w:val="000000" w:themeColor="text1"/>
        </w:rPr>
        <w:t>.</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5.</w:t>
      </w:r>
      <w:r w:rsidR="00253A2E">
        <w:rPr>
          <w:rFonts w:ascii="Times New Roman" w:hAnsi="Times New Roman"/>
          <w:color w:val="000000" w:themeColor="text1"/>
        </w:rPr>
        <w:tab/>
      </w:r>
      <w:r w:rsidRPr="006F07F9">
        <w:rPr>
          <w:rFonts w:ascii="Times New Roman" w:hAnsi="Times New Roman"/>
          <w:color w:val="000000" w:themeColor="text1"/>
        </w:rPr>
        <w:t>Чураков В.</w:t>
      </w:r>
      <w:r w:rsidR="00253A2E">
        <w:rPr>
          <w:rFonts w:ascii="Times New Roman" w:hAnsi="Times New Roman"/>
          <w:color w:val="000000" w:themeColor="text1"/>
        </w:rPr>
        <w:t xml:space="preserve"> </w:t>
      </w:r>
      <w:r w:rsidRPr="006F07F9">
        <w:rPr>
          <w:rFonts w:ascii="Times New Roman" w:hAnsi="Times New Roman"/>
          <w:color w:val="000000" w:themeColor="text1"/>
        </w:rPr>
        <w:t xml:space="preserve">С. Расселение удмуртов в Вятском-Камском регионе в </w:t>
      </w:r>
      <w:r w:rsidRPr="006F07F9">
        <w:rPr>
          <w:rFonts w:ascii="Times New Roman" w:hAnsi="Times New Roman"/>
          <w:color w:val="000000" w:themeColor="text1"/>
          <w:lang w:val="en-US"/>
        </w:rPr>
        <w:t>X</w:t>
      </w:r>
      <w:r w:rsidRPr="006F07F9">
        <w:rPr>
          <w:rFonts w:ascii="Times New Roman" w:hAnsi="Times New Roman"/>
          <w:color w:val="000000" w:themeColor="text1"/>
        </w:rPr>
        <w:t>–</w:t>
      </w:r>
      <w:r w:rsidRPr="006F07F9">
        <w:rPr>
          <w:rFonts w:ascii="Times New Roman" w:hAnsi="Times New Roman"/>
          <w:color w:val="000000" w:themeColor="text1"/>
          <w:lang w:val="en-US"/>
        </w:rPr>
        <w:t>XVI</w:t>
      </w:r>
      <w:r w:rsidRPr="006F07F9">
        <w:rPr>
          <w:rFonts w:ascii="Times New Roman" w:hAnsi="Times New Roman"/>
          <w:color w:val="000000" w:themeColor="text1"/>
        </w:rPr>
        <w:t xml:space="preserve"> вв. // Элект</w:t>
      </w:r>
      <w:r w:rsidR="001F7F2A">
        <w:rPr>
          <w:rFonts w:ascii="Times New Roman" w:hAnsi="Times New Roman"/>
          <w:color w:val="000000" w:themeColor="text1"/>
        </w:rPr>
        <w:softHyphen/>
      </w:r>
      <w:r w:rsidRPr="006F07F9">
        <w:rPr>
          <w:rFonts w:ascii="Times New Roman" w:hAnsi="Times New Roman"/>
          <w:color w:val="000000" w:themeColor="text1"/>
        </w:rPr>
        <w:t>ронный научно-практический журнал «ИДНАКАР: методы историко-культурной ре</w:t>
      </w:r>
      <w:r w:rsidR="001F7F2A">
        <w:rPr>
          <w:rFonts w:ascii="Times New Roman" w:hAnsi="Times New Roman"/>
          <w:color w:val="000000" w:themeColor="text1"/>
        </w:rPr>
        <w:softHyphen/>
      </w:r>
      <w:r w:rsidRPr="006F07F9">
        <w:rPr>
          <w:rFonts w:ascii="Times New Roman" w:hAnsi="Times New Roman"/>
          <w:color w:val="000000" w:themeColor="text1"/>
        </w:rPr>
        <w:t>конструкции». Ижевск, 2007. С. 79</w:t>
      </w:r>
      <w:r w:rsidR="00253A2E">
        <w:rPr>
          <w:rFonts w:ascii="Times New Roman" w:hAnsi="Times New Roman"/>
          <w:color w:val="000000" w:themeColor="text1"/>
        </w:rPr>
        <w:t>–</w:t>
      </w:r>
      <w:r w:rsidRPr="006F07F9">
        <w:rPr>
          <w:rFonts w:ascii="Times New Roman" w:hAnsi="Times New Roman"/>
          <w:color w:val="000000" w:themeColor="text1"/>
        </w:rPr>
        <w:t>100.</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6.</w:t>
      </w:r>
      <w:r w:rsidR="00253A2E">
        <w:rPr>
          <w:rFonts w:ascii="Times New Roman" w:hAnsi="Times New Roman"/>
          <w:color w:val="000000" w:themeColor="text1"/>
        </w:rPr>
        <w:tab/>
      </w:r>
      <w:r w:rsidRPr="006F07F9">
        <w:rPr>
          <w:rFonts w:ascii="Times New Roman" w:hAnsi="Times New Roman"/>
          <w:color w:val="000000" w:themeColor="text1"/>
        </w:rPr>
        <w:t>Верещагин Г.</w:t>
      </w:r>
      <w:r w:rsidR="00253A2E">
        <w:rPr>
          <w:rFonts w:ascii="Times New Roman" w:hAnsi="Times New Roman"/>
          <w:color w:val="000000" w:themeColor="text1"/>
        </w:rPr>
        <w:t xml:space="preserve"> </w:t>
      </w:r>
      <w:r w:rsidRPr="006F07F9">
        <w:rPr>
          <w:rFonts w:ascii="Times New Roman" w:hAnsi="Times New Roman"/>
          <w:color w:val="000000" w:themeColor="text1"/>
        </w:rPr>
        <w:t>Е. Собрание сочинений в 6 т. Т. 1: Вотяки Сосновского края. Ижевс</w:t>
      </w:r>
      <w:r w:rsidR="00253A2E">
        <w:rPr>
          <w:rFonts w:ascii="Times New Roman" w:hAnsi="Times New Roman"/>
          <w:color w:val="000000" w:themeColor="text1"/>
        </w:rPr>
        <w:t>к: УИИЯЛ УрО РАН, 1995. 260</w:t>
      </w:r>
      <w:r w:rsidR="009E2015">
        <w:rPr>
          <w:rFonts w:ascii="Times New Roman" w:hAnsi="Times New Roman"/>
          <w:color w:val="000000" w:themeColor="text1"/>
          <w:lang w:val="en-US"/>
        </w:rPr>
        <w:t xml:space="preserve"> c</w:t>
      </w:r>
      <w:r w:rsidR="00253A2E">
        <w:rPr>
          <w:rFonts w:ascii="Times New Roman" w:hAnsi="Times New Roman"/>
          <w:color w:val="000000" w:themeColor="text1"/>
        </w:rPr>
        <w:t>.</w:t>
      </w:r>
    </w:p>
    <w:p w:rsidR="001838B8" w:rsidRPr="006F07F9" w:rsidRDefault="001838B8" w:rsidP="00253A2E">
      <w:pPr>
        <w:pStyle w:val="13"/>
        <w:spacing w:after="0" w:line="240" w:lineRule="auto"/>
        <w:ind w:left="709" w:hanging="283"/>
        <w:jc w:val="both"/>
        <w:rPr>
          <w:rFonts w:ascii="Times New Roman" w:hAnsi="Times New Roman"/>
          <w:color w:val="000000" w:themeColor="text1"/>
        </w:rPr>
      </w:pPr>
      <w:r w:rsidRPr="006F07F9">
        <w:rPr>
          <w:rFonts w:ascii="Times New Roman" w:hAnsi="Times New Roman"/>
          <w:color w:val="000000" w:themeColor="text1"/>
        </w:rPr>
        <w:t>7.</w:t>
      </w:r>
      <w:r w:rsidR="00253A2E">
        <w:rPr>
          <w:rFonts w:ascii="Times New Roman" w:hAnsi="Times New Roman"/>
          <w:color w:val="000000" w:themeColor="text1"/>
        </w:rPr>
        <w:tab/>
      </w:r>
      <w:r w:rsidRPr="006F07F9">
        <w:rPr>
          <w:rFonts w:ascii="Times New Roman" w:hAnsi="Times New Roman"/>
          <w:color w:val="000000" w:themeColor="text1"/>
        </w:rPr>
        <w:t>Сорокин П.</w:t>
      </w:r>
      <w:r w:rsidR="00253A2E">
        <w:rPr>
          <w:rFonts w:ascii="Times New Roman" w:hAnsi="Times New Roman"/>
          <w:color w:val="000000" w:themeColor="text1"/>
        </w:rPr>
        <w:t xml:space="preserve"> </w:t>
      </w:r>
      <w:r w:rsidRPr="006F07F9">
        <w:rPr>
          <w:rFonts w:ascii="Times New Roman" w:hAnsi="Times New Roman"/>
          <w:color w:val="000000" w:themeColor="text1"/>
        </w:rPr>
        <w:t>М. О расселении удмуртских родов // Электронный научно-практический журнал «ИДНАКАР: методы историко-культурной реконструкции»</w:t>
      </w:r>
      <w:r w:rsidR="00253A2E">
        <w:rPr>
          <w:rFonts w:ascii="Times New Roman" w:hAnsi="Times New Roman"/>
          <w:color w:val="000000" w:themeColor="text1"/>
        </w:rPr>
        <w:t>.</w:t>
      </w:r>
      <w:r w:rsidRPr="006F07F9">
        <w:rPr>
          <w:rFonts w:ascii="Times New Roman" w:hAnsi="Times New Roman"/>
          <w:color w:val="000000" w:themeColor="text1"/>
        </w:rPr>
        <w:t xml:space="preserve"> Ижевск, 2007. С.</w:t>
      </w:r>
      <w:r w:rsidR="00253A2E">
        <w:rPr>
          <w:rFonts w:ascii="Times New Roman" w:hAnsi="Times New Roman"/>
          <w:color w:val="000000" w:themeColor="text1"/>
        </w:rPr>
        <w:t> </w:t>
      </w:r>
      <w:r w:rsidRPr="006F07F9">
        <w:rPr>
          <w:rFonts w:ascii="Times New Roman" w:hAnsi="Times New Roman"/>
          <w:color w:val="000000" w:themeColor="text1"/>
        </w:rPr>
        <w:t>75</w:t>
      </w:r>
      <w:r w:rsidR="00253A2E">
        <w:rPr>
          <w:rFonts w:ascii="Times New Roman" w:hAnsi="Times New Roman"/>
          <w:color w:val="000000" w:themeColor="text1"/>
        </w:rPr>
        <w:t>–</w:t>
      </w:r>
      <w:r w:rsidRPr="006F07F9">
        <w:rPr>
          <w:rFonts w:ascii="Times New Roman" w:hAnsi="Times New Roman"/>
          <w:color w:val="000000" w:themeColor="text1"/>
        </w:rPr>
        <w:t>100.</w:t>
      </w:r>
    </w:p>
    <w:p w:rsidR="00253A2E" w:rsidRDefault="00253A2E">
      <w:pPr>
        <w:rPr>
          <w:color w:val="000000" w:themeColor="text1"/>
          <w:sz w:val="22"/>
          <w:szCs w:val="22"/>
          <w:lang w:eastAsia="en-US"/>
        </w:rPr>
      </w:pPr>
      <w:r>
        <w:rPr>
          <w:color w:val="000000" w:themeColor="text1"/>
          <w:sz w:val="22"/>
          <w:szCs w:val="22"/>
          <w:lang w:eastAsia="en-US"/>
        </w:rPr>
        <w:br w:type="page"/>
      </w:r>
    </w:p>
    <w:p w:rsidR="00E87E5B" w:rsidRPr="004D7462" w:rsidRDefault="00E87E5B" w:rsidP="00253A2E"/>
    <w:p w:rsidR="005A0231" w:rsidRPr="004D7462" w:rsidRDefault="005A0231" w:rsidP="004D7462">
      <w:pPr>
        <w:jc w:val="center"/>
        <w:rPr>
          <w:b/>
          <w:sz w:val="26"/>
          <w:szCs w:val="26"/>
        </w:rPr>
      </w:pPr>
      <w:r w:rsidRPr="004D7462">
        <w:rPr>
          <w:b/>
          <w:sz w:val="26"/>
          <w:szCs w:val="26"/>
        </w:rPr>
        <w:t>СОЦИОЛОГИЯ, ФИЛОСОФИЯ</w:t>
      </w:r>
    </w:p>
    <w:p w:rsidR="005A0231" w:rsidRPr="005F7F6F" w:rsidRDefault="005A0231" w:rsidP="00253A2E">
      <w:pPr>
        <w:rPr>
          <w:sz w:val="16"/>
          <w:szCs w:val="16"/>
        </w:rPr>
      </w:pPr>
    </w:p>
    <w:p w:rsidR="005A0231" w:rsidRPr="005F7F6F" w:rsidRDefault="005A0231" w:rsidP="00253A2E">
      <w:pPr>
        <w:rPr>
          <w:sz w:val="16"/>
          <w:szCs w:val="16"/>
        </w:rPr>
      </w:pPr>
    </w:p>
    <w:p w:rsidR="005A0231" w:rsidRPr="00253A2E" w:rsidRDefault="005A0231" w:rsidP="00A96ED4">
      <w:pPr>
        <w:spacing w:line="242" w:lineRule="auto"/>
        <w:rPr>
          <w:b/>
          <w:i/>
          <w:color w:val="000000" w:themeColor="text1"/>
          <w:sz w:val="22"/>
          <w:szCs w:val="22"/>
        </w:rPr>
      </w:pPr>
      <w:r w:rsidRPr="00253A2E">
        <w:rPr>
          <w:b/>
          <w:i/>
          <w:color w:val="000000" w:themeColor="text1"/>
          <w:sz w:val="22"/>
          <w:szCs w:val="22"/>
        </w:rPr>
        <w:t xml:space="preserve">Бабушкина Мария Константиновна, Удмуртский государственный университет, </w:t>
      </w:r>
      <w:r w:rsidRPr="006F368D">
        <w:rPr>
          <w:b/>
          <w:i/>
          <w:color w:val="000000" w:themeColor="text1"/>
          <w:sz w:val="22"/>
          <w:szCs w:val="22"/>
          <w:lang w:val="en-US"/>
        </w:rPr>
        <w:t>mary</w:t>
      </w:r>
      <w:r w:rsidRPr="006F368D">
        <w:rPr>
          <w:b/>
          <w:i/>
          <w:color w:val="000000" w:themeColor="text1"/>
          <w:sz w:val="22"/>
          <w:szCs w:val="22"/>
        </w:rPr>
        <w:t>.</w:t>
      </w:r>
      <w:r w:rsidRPr="006F368D">
        <w:rPr>
          <w:b/>
          <w:i/>
          <w:color w:val="000000" w:themeColor="text1"/>
          <w:sz w:val="22"/>
          <w:szCs w:val="22"/>
          <w:lang w:val="en-US"/>
        </w:rPr>
        <w:t>trifonovamk</w:t>
      </w:r>
      <w:r w:rsidRPr="006F368D">
        <w:rPr>
          <w:b/>
          <w:i/>
          <w:color w:val="000000" w:themeColor="text1"/>
          <w:sz w:val="22"/>
          <w:szCs w:val="22"/>
        </w:rPr>
        <w:t>@</w:t>
      </w:r>
      <w:r w:rsidRPr="006F368D">
        <w:rPr>
          <w:b/>
          <w:i/>
          <w:color w:val="000000" w:themeColor="text1"/>
          <w:sz w:val="22"/>
          <w:szCs w:val="22"/>
          <w:lang w:val="en-US"/>
        </w:rPr>
        <w:t>gmail</w:t>
      </w:r>
      <w:r w:rsidRPr="006F368D">
        <w:rPr>
          <w:b/>
          <w:i/>
          <w:color w:val="000000" w:themeColor="text1"/>
          <w:sz w:val="22"/>
          <w:szCs w:val="22"/>
        </w:rPr>
        <w:t>.</w:t>
      </w:r>
      <w:r w:rsidRPr="006F368D">
        <w:rPr>
          <w:b/>
          <w:i/>
          <w:color w:val="000000" w:themeColor="text1"/>
          <w:sz w:val="22"/>
          <w:szCs w:val="22"/>
          <w:lang w:val="en-US"/>
        </w:rPr>
        <w:t>com</w:t>
      </w:r>
    </w:p>
    <w:p w:rsidR="005A0231" w:rsidRPr="00253A2E" w:rsidRDefault="005A0231" w:rsidP="00A96ED4">
      <w:pPr>
        <w:spacing w:line="242" w:lineRule="auto"/>
        <w:jc w:val="both"/>
        <w:rPr>
          <w:b/>
          <w:i/>
          <w:color w:val="000000" w:themeColor="text1"/>
          <w:sz w:val="22"/>
          <w:szCs w:val="22"/>
        </w:rPr>
      </w:pPr>
      <w:r w:rsidRPr="00253A2E">
        <w:rPr>
          <w:b/>
          <w:i/>
          <w:color w:val="000000" w:themeColor="text1"/>
          <w:sz w:val="22"/>
          <w:szCs w:val="22"/>
        </w:rPr>
        <w:t xml:space="preserve">Научный руководитель </w:t>
      </w:r>
      <w:r w:rsidR="006F368D">
        <w:rPr>
          <w:b/>
          <w:i/>
          <w:color w:val="000000" w:themeColor="text1"/>
          <w:sz w:val="22"/>
          <w:szCs w:val="22"/>
        </w:rPr>
        <w:t>—</w:t>
      </w:r>
      <w:r w:rsidRPr="00253A2E">
        <w:rPr>
          <w:b/>
          <w:i/>
          <w:color w:val="000000" w:themeColor="text1"/>
          <w:sz w:val="22"/>
          <w:szCs w:val="22"/>
        </w:rPr>
        <w:t xml:space="preserve"> </w:t>
      </w:r>
      <w:r w:rsidR="00860354" w:rsidRPr="00253A2E">
        <w:rPr>
          <w:b/>
          <w:i/>
          <w:color w:val="000000" w:themeColor="text1"/>
          <w:sz w:val="22"/>
          <w:szCs w:val="22"/>
        </w:rPr>
        <w:t xml:space="preserve">Санникова </w:t>
      </w:r>
      <w:r w:rsidRPr="00253A2E">
        <w:rPr>
          <w:b/>
          <w:i/>
          <w:color w:val="000000" w:themeColor="text1"/>
          <w:sz w:val="22"/>
          <w:szCs w:val="22"/>
        </w:rPr>
        <w:t>Ольга Владимировна, Удмуртский государственный университет, профессор, д</w:t>
      </w:r>
      <w:r w:rsidR="006F368D">
        <w:rPr>
          <w:b/>
          <w:i/>
          <w:color w:val="000000" w:themeColor="text1"/>
          <w:sz w:val="22"/>
          <w:szCs w:val="22"/>
        </w:rPr>
        <w:t>.</w:t>
      </w:r>
      <w:r w:rsidRPr="00253A2E">
        <w:rPr>
          <w:b/>
          <w:i/>
          <w:color w:val="000000" w:themeColor="text1"/>
          <w:sz w:val="22"/>
          <w:szCs w:val="22"/>
        </w:rPr>
        <w:t xml:space="preserve"> филос. н.</w:t>
      </w:r>
    </w:p>
    <w:p w:rsidR="005A0231" w:rsidRPr="005F7F6F" w:rsidRDefault="005A0231" w:rsidP="00A96ED4">
      <w:pPr>
        <w:spacing w:line="242" w:lineRule="auto"/>
        <w:rPr>
          <w:color w:val="000000" w:themeColor="text1"/>
          <w:sz w:val="20"/>
          <w:szCs w:val="20"/>
        </w:rPr>
      </w:pPr>
    </w:p>
    <w:p w:rsidR="005A0231" w:rsidRPr="00253A2E" w:rsidRDefault="005A0231" w:rsidP="00A96ED4">
      <w:pPr>
        <w:spacing w:line="242" w:lineRule="auto"/>
        <w:jc w:val="center"/>
        <w:rPr>
          <w:b/>
          <w:color w:val="000000" w:themeColor="text1"/>
          <w:sz w:val="22"/>
          <w:szCs w:val="22"/>
          <w:shd w:val="clear" w:color="auto" w:fill="FFFFFF"/>
        </w:rPr>
      </w:pPr>
      <w:r w:rsidRPr="00253A2E">
        <w:rPr>
          <w:b/>
          <w:color w:val="000000" w:themeColor="text1"/>
          <w:sz w:val="22"/>
          <w:szCs w:val="22"/>
        </w:rPr>
        <w:t>ОСОБЕННОСТИ БЕЗДЕТНЫХ СЕМЕЙ В КОНТЕКСТЕ</w:t>
      </w:r>
      <w:r w:rsidR="006F368D">
        <w:rPr>
          <w:b/>
          <w:color w:val="000000" w:themeColor="text1"/>
          <w:sz w:val="22"/>
          <w:szCs w:val="22"/>
        </w:rPr>
        <w:br/>
      </w:r>
      <w:r w:rsidRPr="00253A2E">
        <w:rPr>
          <w:b/>
          <w:color w:val="000000" w:themeColor="text1"/>
          <w:sz w:val="22"/>
          <w:szCs w:val="22"/>
        </w:rPr>
        <w:t>ГОСУДАРСТВЕННОЙ СЕМЕЙНОЙ ПОЛИТИКИ</w:t>
      </w:r>
      <w:r w:rsidRPr="00253A2E">
        <w:rPr>
          <w:b/>
          <w:color w:val="000000" w:themeColor="text1"/>
          <w:sz w:val="22"/>
          <w:szCs w:val="22"/>
        </w:rPr>
        <w:br/>
      </w:r>
      <w:r w:rsidRPr="00253A2E">
        <w:rPr>
          <w:b/>
          <w:color w:val="000000" w:themeColor="text1"/>
          <w:sz w:val="22"/>
          <w:szCs w:val="22"/>
          <w:shd w:val="clear" w:color="auto" w:fill="FFFFFF"/>
          <w:lang w:val="en-US"/>
        </w:rPr>
        <w:t>FEATURES</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OF</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CHILDLESS</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FAMILIES</w:t>
      </w:r>
      <w:r w:rsidR="006F368D">
        <w:rPr>
          <w:b/>
          <w:color w:val="000000" w:themeColor="text1"/>
          <w:sz w:val="22"/>
          <w:szCs w:val="22"/>
          <w:shd w:val="clear" w:color="auto" w:fill="FFFFFF"/>
        </w:rPr>
        <w:br/>
      </w:r>
      <w:r w:rsidRPr="00253A2E">
        <w:rPr>
          <w:b/>
          <w:color w:val="000000" w:themeColor="text1"/>
          <w:sz w:val="22"/>
          <w:szCs w:val="22"/>
          <w:shd w:val="clear" w:color="auto" w:fill="FFFFFF"/>
          <w:lang w:val="en-US"/>
        </w:rPr>
        <w:t>IN</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THE</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CONTEXT</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OF</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STATE</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FAMILY</w:t>
      </w:r>
      <w:r w:rsidRPr="00253A2E">
        <w:rPr>
          <w:b/>
          <w:color w:val="000000" w:themeColor="text1"/>
          <w:sz w:val="22"/>
          <w:szCs w:val="22"/>
          <w:shd w:val="clear" w:color="auto" w:fill="FFFFFF"/>
        </w:rPr>
        <w:t xml:space="preserve"> </w:t>
      </w:r>
      <w:r w:rsidRPr="00253A2E">
        <w:rPr>
          <w:b/>
          <w:color w:val="000000" w:themeColor="text1"/>
          <w:sz w:val="22"/>
          <w:szCs w:val="22"/>
          <w:shd w:val="clear" w:color="auto" w:fill="FFFFFF"/>
          <w:lang w:val="en-US"/>
        </w:rPr>
        <w:t>POLICY</w:t>
      </w:r>
    </w:p>
    <w:p w:rsidR="005A0231" w:rsidRPr="005F7F6F" w:rsidRDefault="005A0231" w:rsidP="00A96ED4">
      <w:pPr>
        <w:spacing w:line="242" w:lineRule="auto"/>
        <w:rPr>
          <w:color w:val="000000" w:themeColor="text1"/>
          <w:sz w:val="20"/>
          <w:szCs w:val="20"/>
          <w:shd w:val="clear" w:color="auto" w:fill="FFFFFF"/>
        </w:rPr>
      </w:pPr>
    </w:p>
    <w:p w:rsidR="005A0231" w:rsidRPr="00253A2E" w:rsidRDefault="005A0231" w:rsidP="00A96ED4">
      <w:pPr>
        <w:spacing w:line="242" w:lineRule="auto"/>
        <w:ind w:firstLine="720"/>
        <w:jc w:val="both"/>
        <w:rPr>
          <w:color w:val="000000" w:themeColor="text1"/>
          <w:sz w:val="22"/>
          <w:szCs w:val="22"/>
        </w:rPr>
      </w:pPr>
      <w:r w:rsidRPr="00253A2E">
        <w:rPr>
          <w:b/>
          <w:color w:val="000000" w:themeColor="text1"/>
          <w:sz w:val="22"/>
          <w:szCs w:val="22"/>
          <w:shd w:val="clear" w:color="auto" w:fill="FFFFFF"/>
        </w:rPr>
        <w:t>Аннотация</w:t>
      </w:r>
      <w:r w:rsidR="006F368D">
        <w:rPr>
          <w:b/>
          <w:color w:val="000000" w:themeColor="text1"/>
          <w:sz w:val="22"/>
          <w:szCs w:val="22"/>
          <w:shd w:val="clear" w:color="auto" w:fill="FFFFFF"/>
        </w:rPr>
        <w:t>.</w:t>
      </w:r>
      <w:r w:rsidRPr="006F368D">
        <w:rPr>
          <w:color w:val="000000" w:themeColor="text1"/>
          <w:sz w:val="22"/>
          <w:szCs w:val="22"/>
          <w:shd w:val="clear" w:color="auto" w:fill="FFFFFF"/>
        </w:rPr>
        <w:t xml:space="preserve"> </w:t>
      </w:r>
      <w:r w:rsidRPr="00253A2E">
        <w:rPr>
          <w:color w:val="000000" w:themeColor="text1"/>
          <w:sz w:val="22"/>
          <w:szCs w:val="22"/>
        </w:rPr>
        <w:t>Рассматривается вопрос о причинах создания бездетной семьи в одном из субъектов Российской Федерации. Изложены результаты анализа эмпирического социологиче</w:t>
      </w:r>
      <w:r w:rsidR="006F368D">
        <w:rPr>
          <w:color w:val="000000" w:themeColor="text1"/>
          <w:sz w:val="22"/>
          <w:szCs w:val="22"/>
        </w:rPr>
        <w:softHyphen/>
      </w:r>
      <w:r w:rsidRPr="00253A2E">
        <w:rPr>
          <w:color w:val="000000" w:themeColor="text1"/>
          <w:sz w:val="22"/>
          <w:szCs w:val="22"/>
        </w:rPr>
        <w:t xml:space="preserve">ского исследования, осуществленного в г. Ижевске в </w:t>
      </w:r>
      <w:smartTag w:uri="urn:schemas-microsoft-com:office:smarttags" w:element="metricconverter">
        <w:smartTagPr>
          <w:attr w:name="ProductID" w:val="2018 г"/>
        </w:smartTagPr>
        <w:r w:rsidRPr="00253A2E">
          <w:rPr>
            <w:color w:val="000000" w:themeColor="text1"/>
            <w:sz w:val="22"/>
            <w:szCs w:val="22"/>
          </w:rPr>
          <w:t>2018 г</w:t>
        </w:r>
      </w:smartTag>
      <w:r w:rsidRPr="00253A2E">
        <w:rPr>
          <w:color w:val="000000" w:themeColor="text1"/>
          <w:sz w:val="22"/>
          <w:szCs w:val="22"/>
        </w:rPr>
        <w:t>. Данное интервью повествует о</w:t>
      </w:r>
      <w:r w:rsidR="006F368D">
        <w:rPr>
          <w:color w:val="000000" w:themeColor="text1"/>
          <w:sz w:val="22"/>
          <w:szCs w:val="22"/>
        </w:rPr>
        <w:t> </w:t>
      </w:r>
      <w:r w:rsidRPr="00253A2E">
        <w:rPr>
          <w:color w:val="000000" w:themeColor="text1"/>
          <w:sz w:val="22"/>
          <w:szCs w:val="22"/>
        </w:rPr>
        <w:t>причинах бездетности и предлагает возможный комплекс мер, направленных на повышение рождаемости и снижени</w:t>
      </w:r>
      <w:r w:rsidR="005F7F6F">
        <w:rPr>
          <w:color w:val="000000" w:themeColor="text1"/>
          <w:sz w:val="22"/>
          <w:szCs w:val="22"/>
        </w:rPr>
        <w:t>е</w:t>
      </w:r>
      <w:r w:rsidRPr="00253A2E">
        <w:rPr>
          <w:color w:val="000000" w:themeColor="text1"/>
          <w:sz w:val="22"/>
          <w:szCs w:val="22"/>
        </w:rPr>
        <w:t xml:space="preserve"> бездетности. Новизна исследования заключается в том, что социоло</w:t>
      </w:r>
      <w:r w:rsidR="00A96ED4">
        <w:rPr>
          <w:color w:val="000000" w:themeColor="text1"/>
          <w:sz w:val="22"/>
          <w:szCs w:val="22"/>
        </w:rPr>
        <w:softHyphen/>
      </w:r>
      <w:r w:rsidRPr="00253A2E">
        <w:rPr>
          <w:color w:val="000000" w:themeColor="text1"/>
          <w:sz w:val="22"/>
          <w:szCs w:val="22"/>
        </w:rPr>
        <w:t>гических исследований по вопросу взаимодействия бездетных семей и государства пока не бы</w:t>
      </w:r>
      <w:r w:rsidR="00A96ED4">
        <w:rPr>
          <w:color w:val="000000" w:themeColor="text1"/>
          <w:sz w:val="22"/>
          <w:szCs w:val="22"/>
        </w:rPr>
        <w:softHyphen/>
      </w:r>
      <w:r w:rsidRPr="00253A2E">
        <w:rPr>
          <w:color w:val="000000" w:themeColor="text1"/>
          <w:sz w:val="22"/>
          <w:szCs w:val="22"/>
        </w:rPr>
        <w:t>ло, однако необходимость в подобных исследованиях уже назрела.</w:t>
      </w:r>
    </w:p>
    <w:p w:rsidR="005A0231" w:rsidRPr="00253A2E" w:rsidRDefault="005A0231" w:rsidP="00A96ED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2" w:lineRule="auto"/>
        <w:ind w:firstLine="720"/>
        <w:jc w:val="both"/>
        <w:rPr>
          <w:rFonts w:ascii="Times New Roman" w:hAnsi="Times New Roman" w:cs="Times New Roman"/>
          <w:color w:val="000000" w:themeColor="text1"/>
          <w:sz w:val="22"/>
          <w:szCs w:val="22"/>
          <w:lang w:val="en-US"/>
        </w:rPr>
      </w:pPr>
      <w:r w:rsidRPr="00253A2E">
        <w:rPr>
          <w:rFonts w:ascii="Times New Roman" w:hAnsi="Times New Roman" w:cs="Times New Roman"/>
          <w:b/>
          <w:color w:val="000000" w:themeColor="text1"/>
          <w:sz w:val="22"/>
          <w:szCs w:val="22"/>
          <w:lang w:val="en-US"/>
        </w:rPr>
        <w:t>Abstract</w:t>
      </w:r>
      <w:r w:rsidR="006F368D" w:rsidRPr="006F368D">
        <w:rPr>
          <w:rFonts w:ascii="Times New Roman" w:hAnsi="Times New Roman" w:cs="Times New Roman"/>
          <w:b/>
          <w:color w:val="000000" w:themeColor="text1"/>
          <w:sz w:val="22"/>
          <w:szCs w:val="22"/>
          <w:lang w:val="en-US"/>
        </w:rPr>
        <w:t>.</w:t>
      </w:r>
      <w:r w:rsidRPr="006F368D">
        <w:rPr>
          <w:rFonts w:ascii="Times New Roman" w:hAnsi="Times New Roman" w:cs="Times New Roman"/>
          <w:color w:val="000000" w:themeColor="text1"/>
          <w:sz w:val="22"/>
          <w:szCs w:val="22"/>
          <w:lang w:val="en-US"/>
        </w:rPr>
        <w:t xml:space="preserve"> </w:t>
      </w:r>
      <w:r w:rsidRPr="00253A2E">
        <w:rPr>
          <w:rFonts w:ascii="Times New Roman" w:hAnsi="Times New Roman" w:cs="Times New Roman"/>
          <w:color w:val="000000" w:themeColor="text1"/>
          <w:sz w:val="22"/>
          <w:szCs w:val="22"/>
          <w:lang w:val="en-US"/>
        </w:rPr>
        <w:t>The issue of the reasons for the creation of a childless family in one of the subjects of the Russian Federation is considered. The results of the analysis of the empirical sociological r</w:t>
      </w:r>
      <w:r w:rsidRPr="00253A2E">
        <w:rPr>
          <w:rFonts w:ascii="Times New Roman" w:hAnsi="Times New Roman" w:cs="Times New Roman"/>
          <w:color w:val="000000" w:themeColor="text1"/>
          <w:sz w:val="22"/>
          <w:szCs w:val="22"/>
          <w:lang w:val="en-US"/>
        </w:rPr>
        <w:t>e</w:t>
      </w:r>
      <w:r w:rsidRPr="00253A2E">
        <w:rPr>
          <w:rFonts w:ascii="Times New Roman" w:hAnsi="Times New Roman" w:cs="Times New Roman"/>
          <w:color w:val="000000" w:themeColor="text1"/>
          <w:sz w:val="22"/>
          <w:szCs w:val="22"/>
          <w:lang w:val="en-US"/>
        </w:rPr>
        <w:t>search carried out in the city of Izhevsk in 2018 are presented. This interview talks about the causes of childlessness and suggests a possible set of measures aimed at increasing the birth rate and reducing childlessness. The novelty of the research is that there have not been any sociological studies on the interaction of childless families and the state, however the need for such studies has already ripened.</w:t>
      </w:r>
    </w:p>
    <w:p w:rsidR="005A0231" w:rsidRPr="006F368D" w:rsidRDefault="005A0231" w:rsidP="00A96ED4">
      <w:pPr>
        <w:spacing w:line="242" w:lineRule="auto"/>
        <w:ind w:firstLine="720"/>
        <w:jc w:val="both"/>
        <w:rPr>
          <w:color w:val="000000" w:themeColor="text1"/>
          <w:sz w:val="22"/>
          <w:szCs w:val="22"/>
        </w:rPr>
      </w:pPr>
      <w:r w:rsidRPr="00253A2E">
        <w:rPr>
          <w:b/>
          <w:i/>
          <w:color w:val="000000" w:themeColor="text1"/>
          <w:sz w:val="22"/>
          <w:szCs w:val="22"/>
        </w:rPr>
        <w:t>Ключевые слова</w:t>
      </w:r>
      <w:r w:rsidRPr="00253A2E">
        <w:rPr>
          <w:i/>
          <w:color w:val="000000" w:themeColor="text1"/>
          <w:sz w:val="22"/>
          <w:szCs w:val="22"/>
        </w:rPr>
        <w:t xml:space="preserve">: </w:t>
      </w:r>
      <w:r w:rsidRPr="006F368D">
        <w:rPr>
          <w:color w:val="000000" w:themeColor="text1"/>
          <w:sz w:val="22"/>
          <w:szCs w:val="22"/>
        </w:rPr>
        <w:t>демографический кризис, бездетная семья, государственная семейная политика, повышение рождаемости.</w:t>
      </w:r>
    </w:p>
    <w:p w:rsidR="005A0231" w:rsidRPr="006F368D" w:rsidRDefault="00860354" w:rsidP="00A96ED4">
      <w:pPr>
        <w:spacing w:line="242" w:lineRule="auto"/>
        <w:ind w:firstLine="720"/>
        <w:jc w:val="both"/>
        <w:rPr>
          <w:color w:val="000000" w:themeColor="text1"/>
          <w:sz w:val="22"/>
          <w:szCs w:val="22"/>
          <w:lang w:val="en-US"/>
        </w:rPr>
      </w:pPr>
      <w:r w:rsidRPr="00253A2E">
        <w:rPr>
          <w:b/>
          <w:i/>
          <w:color w:val="000000" w:themeColor="text1"/>
          <w:sz w:val="22"/>
          <w:szCs w:val="22"/>
          <w:lang w:val="en-US"/>
        </w:rPr>
        <w:t>Key</w:t>
      </w:r>
      <w:r w:rsidR="005A0231" w:rsidRPr="00253A2E">
        <w:rPr>
          <w:b/>
          <w:i/>
          <w:color w:val="000000" w:themeColor="text1"/>
          <w:sz w:val="22"/>
          <w:szCs w:val="22"/>
          <w:lang w:val="en-US"/>
        </w:rPr>
        <w:t xml:space="preserve">words: </w:t>
      </w:r>
      <w:r w:rsidR="005A0231" w:rsidRPr="006F368D">
        <w:rPr>
          <w:color w:val="000000" w:themeColor="text1"/>
          <w:sz w:val="22"/>
          <w:szCs w:val="22"/>
          <w:lang w:val="en-US"/>
        </w:rPr>
        <w:t>demographic crisis, childless family, state family policy, increase in maternity.</w:t>
      </w:r>
    </w:p>
    <w:p w:rsidR="005A0231" w:rsidRPr="00253A2E" w:rsidRDefault="005A0231" w:rsidP="00A96ED4">
      <w:pPr>
        <w:spacing w:line="242" w:lineRule="auto"/>
        <w:ind w:firstLine="720"/>
        <w:jc w:val="both"/>
        <w:rPr>
          <w:color w:val="000000" w:themeColor="text1"/>
          <w:sz w:val="22"/>
          <w:szCs w:val="22"/>
        </w:rPr>
      </w:pPr>
      <w:r w:rsidRPr="00253A2E">
        <w:rPr>
          <w:color w:val="000000" w:themeColor="text1"/>
          <w:sz w:val="22"/>
          <w:szCs w:val="22"/>
        </w:rPr>
        <w:t>В современном обществе наблюдается постепенное изменение установок на количество детей и увеличение масштаба демографического кризиса. Подобные изменения маркируются через понятия «трансформация семьи», «кризис института «семья»» или «демографический кри</w:t>
      </w:r>
      <w:r w:rsidR="00DD768B" w:rsidRPr="00253A2E">
        <w:rPr>
          <w:color w:val="000000" w:themeColor="text1"/>
          <w:sz w:val="22"/>
          <w:szCs w:val="22"/>
        </w:rPr>
        <w:t xml:space="preserve">зис». </w:t>
      </w:r>
      <w:r w:rsidRPr="00253A2E">
        <w:rPr>
          <w:color w:val="000000" w:themeColor="text1"/>
          <w:sz w:val="22"/>
          <w:szCs w:val="22"/>
        </w:rPr>
        <w:t>Сейчас чаще встречаются семьи с одним, максимум двумя детьми. Остальные семьи не хотят заводить детей по различным причинам. Поэтому сейчас особенно важно детально рассмотреть проблемы семьи, от</w:t>
      </w:r>
      <w:r w:rsidR="006F368D">
        <w:rPr>
          <w:color w:val="000000" w:themeColor="text1"/>
          <w:sz w:val="22"/>
          <w:szCs w:val="22"/>
        </w:rPr>
        <w:t xml:space="preserve">ношения между супругами, место детей </w:t>
      </w:r>
      <w:r w:rsidRPr="00253A2E">
        <w:rPr>
          <w:color w:val="000000" w:themeColor="text1"/>
          <w:sz w:val="22"/>
          <w:szCs w:val="22"/>
        </w:rPr>
        <w:t>в институте семьи, их роль и значимость для семьи и общества, а та</w:t>
      </w:r>
      <w:r w:rsidR="005F7F6F">
        <w:rPr>
          <w:color w:val="000000" w:themeColor="text1"/>
          <w:sz w:val="22"/>
          <w:szCs w:val="22"/>
        </w:rPr>
        <w:t>к</w:t>
      </w:r>
      <w:r w:rsidR="006F368D">
        <w:rPr>
          <w:color w:val="000000" w:themeColor="text1"/>
          <w:sz w:val="22"/>
          <w:szCs w:val="22"/>
        </w:rPr>
        <w:t xml:space="preserve">же </w:t>
      </w:r>
      <w:r w:rsidRPr="00253A2E">
        <w:rPr>
          <w:color w:val="000000" w:themeColor="text1"/>
          <w:sz w:val="22"/>
          <w:szCs w:val="22"/>
        </w:rPr>
        <w:t>причины трансформации института семьи</w:t>
      </w:r>
      <w:r w:rsidR="005F7F6F">
        <w:rPr>
          <w:color w:val="000000" w:themeColor="text1"/>
          <w:sz w:val="22"/>
          <w:szCs w:val="22"/>
        </w:rPr>
        <w:br/>
      </w:r>
      <w:r w:rsidRPr="00253A2E">
        <w:rPr>
          <w:color w:val="000000" w:themeColor="text1"/>
          <w:sz w:val="22"/>
          <w:szCs w:val="22"/>
        </w:rPr>
        <w:t>и появлении т</w:t>
      </w:r>
      <w:r w:rsidR="006F368D">
        <w:rPr>
          <w:color w:val="000000" w:themeColor="text1"/>
          <w:sz w:val="22"/>
          <w:szCs w:val="22"/>
        </w:rPr>
        <w:t>акого понятия как бездетность.</w:t>
      </w:r>
    </w:p>
    <w:p w:rsidR="005A0231" w:rsidRPr="00253A2E" w:rsidRDefault="005A0231" w:rsidP="00A96ED4">
      <w:pPr>
        <w:spacing w:line="242" w:lineRule="auto"/>
        <w:ind w:firstLine="720"/>
        <w:jc w:val="both"/>
        <w:rPr>
          <w:color w:val="000000" w:themeColor="text1"/>
          <w:sz w:val="22"/>
          <w:szCs w:val="22"/>
        </w:rPr>
      </w:pPr>
      <w:r w:rsidRPr="00253A2E">
        <w:rPr>
          <w:color w:val="000000" w:themeColor="text1"/>
          <w:sz w:val="22"/>
          <w:szCs w:val="22"/>
        </w:rPr>
        <w:t>В настоящее время наблюдается тенденция снижения рождаемости. С одной стороны, это связано с нежеланием иметь детей, то есть бездетность по выбору. С другой стороны, это связано с проблемами со здоровьем, то есть бездетность по обстоятельствам. Официальная ста</w:t>
      </w:r>
      <w:r w:rsidR="006F368D">
        <w:rPr>
          <w:color w:val="000000" w:themeColor="text1"/>
          <w:sz w:val="22"/>
          <w:szCs w:val="22"/>
        </w:rPr>
        <w:softHyphen/>
      </w:r>
      <w:r w:rsidRPr="00253A2E">
        <w:rPr>
          <w:color w:val="000000" w:themeColor="text1"/>
          <w:sz w:val="22"/>
          <w:szCs w:val="22"/>
        </w:rPr>
        <w:t>тистика не предоставляет причины выбора безде</w:t>
      </w:r>
      <w:r w:rsidR="006F368D">
        <w:rPr>
          <w:color w:val="000000" w:themeColor="text1"/>
          <w:sz w:val="22"/>
          <w:szCs w:val="22"/>
        </w:rPr>
        <w:t xml:space="preserve">тности. Однако с каждым годом </w:t>
      </w:r>
      <w:r w:rsidRPr="00253A2E">
        <w:rPr>
          <w:color w:val="000000" w:themeColor="text1"/>
          <w:sz w:val="22"/>
          <w:szCs w:val="22"/>
        </w:rPr>
        <w:t>количество бездетных пар увеличивается.</w:t>
      </w:r>
    </w:p>
    <w:p w:rsidR="005A0231" w:rsidRPr="00253A2E" w:rsidRDefault="005A0231" w:rsidP="00A96ED4">
      <w:pPr>
        <w:spacing w:line="242" w:lineRule="auto"/>
        <w:ind w:firstLine="720"/>
        <w:jc w:val="both"/>
        <w:rPr>
          <w:color w:val="000000" w:themeColor="text1"/>
          <w:sz w:val="22"/>
          <w:szCs w:val="22"/>
        </w:rPr>
      </w:pPr>
      <w:r w:rsidRPr="00253A2E">
        <w:rPr>
          <w:color w:val="000000" w:themeColor="text1"/>
          <w:sz w:val="22"/>
          <w:szCs w:val="22"/>
        </w:rPr>
        <w:t>Для того чтобы подробнее изучить мотивы выбора бездетности, в период с 2 февраля по</w:t>
      </w:r>
      <w:r w:rsidR="006F368D">
        <w:rPr>
          <w:color w:val="000000" w:themeColor="text1"/>
          <w:sz w:val="22"/>
          <w:szCs w:val="22"/>
        </w:rPr>
        <w:t> </w:t>
      </w:r>
      <w:r w:rsidRPr="00253A2E">
        <w:rPr>
          <w:color w:val="000000" w:themeColor="text1"/>
          <w:sz w:val="22"/>
          <w:szCs w:val="22"/>
        </w:rPr>
        <w:t xml:space="preserve">2 марта </w:t>
      </w:r>
      <w:smartTag w:uri="urn:schemas-microsoft-com:office:smarttags" w:element="metricconverter">
        <w:smartTagPr>
          <w:attr w:name="ProductID" w:val="2018 г"/>
        </w:smartTagPr>
        <w:r w:rsidRPr="00253A2E">
          <w:rPr>
            <w:color w:val="000000" w:themeColor="text1"/>
            <w:sz w:val="22"/>
            <w:szCs w:val="22"/>
          </w:rPr>
          <w:t>2018 г</w:t>
        </w:r>
      </w:smartTag>
      <w:r w:rsidRPr="00253A2E">
        <w:rPr>
          <w:color w:val="000000" w:themeColor="text1"/>
          <w:sz w:val="22"/>
          <w:szCs w:val="22"/>
        </w:rPr>
        <w:t>. в г. Ижевске было проведено интервью с десятью респондентами (шесть женщин и четверо мужчин). Каждый из опрошенных находился в официальном браке более 5</w:t>
      </w:r>
      <w:r w:rsidR="006F368D">
        <w:rPr>
          <w:color w:val="000000" w:themeColor="text1"/>
          <w:sz w:val="22"/>
          <w:szCs w:val="22"/>
        </w:rPr>
        <w:t> </w:t>
      </w:r>
      <w:r w:rsidRPr="00253A2E">
        <w:rPr>
          <w:color w:val="000000" w:themeColor="text1"/>
          <w:sz w:val="22"/>
          <w:szCs w:val="22"/>
        </w:rPr>
        <w:t>лет</w:t>
      </w:r>
      <w:r w:rsidR="005F7F6F">
        <w:rPr>
          <w:color w:val="000000" w:themeColor="text1"/>
          <w:sz w:val="22"/>
          <w:szCs w:val="22"/>
        </w:rPr>
        <w:t>,</w:t>
      </w:r>
      <w:r w:rsidRPr="00253A2E">
        <w:rPr>
          <w:color w:val="000000" w:themeColor="text1"/>
          <w:sz w:val="22"/>
          <w:szCs w:val="22"/>
        </w:rPr>
        <w:t xml:space="preserve"> и в их паре отсутствовал ребенок. Проведенные интервью свидетельствуют о следующих причинах выбора бездетности</w:t>
      </w:r>
      <w:r w:rsidR="005F7F6F">
        <w:rPr>
          <w:color w:val="000000" w:themeColor="text1"/>
          <w:sz w:val="22"/>
          <w:szCs w:val="22"/>
        </w:rPr>
        <w:t>:</w:t>
      </w:r>
    </w:p>
    <w:p w:rsidR="005A0231" w:rsidRPr="00253A2E" w:rsidRDefault="005A0231" w:rsidP="00A96ED4">
      <w:pPr>
        <w:spacing w:line="242" w:lineRule="auto"/>
        <w:ind w:firstLine="720"/>
        <w:jc w:val="both"/>
        <w:rPr>
          <w:color w:val="000000" w:themeColor="text1"/>
          <w:sz w:val="22"/>
          <w:szCs w:val="22"/>
        </w:rPr>
      </w:pPr>
      <w:r w:rsidRPr="00253A2E">
        <w:rPr>
          <w:color w:val="000000" w:themeColor="text1"/>
          <w:sz w:val="22"/>
          <w:szCs w:val="22"/>
        </w:rPr>
        <w:t>Во-первых, у ряда женщин нет надежного партнера, который «будет рядом и всегда поддержит и поможет» (Анастасия, 23 года).</w:t>
      </w:r>
    </w:p>
    <w:p w:rsidR="005A0231" w:rsidRPr="00253A2E" w:rsidRDefault="005A0231" w:rsidP="00A96ED4">
      <w:pPr>
        <w:spacing w:line="242" w:lineRule="auto"/>
        <w:ind w:firstLine="720"/>
        <w:jc w:val="both"/>
        <w:rPr>
          <w:color w:val="000000" w:themeColor="text1"/>
          <w:sz w:val="22"/>
          <w:szCs w:val="22"/>
        </w:rPr>
      </w:pPr>
      <w:r w:rsidRPr="00253A2E">
        <w:rPr>
          <w:color w:val="000000" w:themeColor="text1"/>
          <w:sz w:val="22"/>
          <w:szCs w:val="22"/>
        </w:rPr>
        <w:t>Во-вторых, у многих девушек присутствует страх родов и послеродовой депрессии. Страшные отзывы и видео с родов в интернете, жалость к своему организму</w:t>
      </w:r>
      <w:r w:rsidR="005F7F6F">
        <w:rPr>
          <w:color w:val="000000" w:themeColor="text1"/>
          <w:sz w:val="22"/>
          <w:szCs w:val="22"/>
        </w:rPr>
        <w:t xml:space="preserve"> ведут за собой</w:t>
      </w:r>
      <w:r w:rsidRPr="00253A2E">
        <w:rPr>
          <w:color w:val="000000" w:themeColor="text1"/>
          <w:sz w:val="22"/>
          <w:szCs w:val="22"/>
        </w:rPr>
        <w:t xml:space="preserve"> нежелание беременеть и рожать, таким образом уклоняясь от излишней ответственности (Снежана, 32 года).</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lastRenderedPageBreak/>
        <w:t>В-третьих, есть</w:t>
      </w:r>
      <w:r w:rsidR="00A96ED4">
        <w:rPr>
          <w:color w:val="000000" w:themeColor="text1"/>
          <w:sz w:val="22"/>
          <w:szCs w:val="22"/>
        </w:rPr>
        <w:t xml:space="preserve"> категория женщин-карьеристок, </w:t>
      </w:r>
      <w:r w:rsidRPr="00253A2E">
        <w:rPr>
          <w:color w:val="000000" w:themeColor="text1"/>
          <w:sz w:val="22"/>
          <w:szCs w:val="22"/>
        </w:rPr>
        <w:t>которые не хотят заводить детей, пока не осуществят все свои жизненные планы. «У моего ребен</w:t>
      </w:r>
      <w:r w:rsidR="005F7F6F">
        <w:rPr>
          <w:color w:val="000000" w:themeColor="text1"/>
          <w:sz w:val="22"/>
          <w:szCs w:val="22"/>
        </w:rPr>
        <w:t>ка должно быть все самое лучшее;</w:t>
      </w:r>
      <w:r w:rsidRPr="00253A2E">
        <w:rPr>
          <w:color w:val="000000" w:themeColor="text1"/>
          <w:sz w:val="22"/>
          <w:szCs w:val="22"/>
        </w:rPr>
        <w:t xml:space="preserve"> пока я </w:t>
      </w:r>
      <w:r w:rsidR="005F7F6F" w:rsidRPr="00253A2E">
        <w:rPr>
          <w:color w:val="000000" w:themeColor="text1"/>
          <w:sz w:val="22"/>
          <w:szCs w:val="22"/>
        </w:rPr>
        <w:t xml:space="preserve">не буду </w:t>
      </w:r>
      <w:r w:rsidRPr="00253A2E">
        <w:rPr>
          <w:color w:val="000000" w:themeColor="text1"/>
          <w:sz w:val="22"/>
          <w:szCs w:val="22"/>
        </w:rPr>
        <w:t>достаточно зарабатывать, я не буду рожать» (Евгения, 34 года).</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t>В-четвертых, есть также категория женщин, которые недовольны медицинским об</w:t>
      </w:r>
      <w:r w:rsidR="00A96ED4">
        <w:rPr>
          <w:color w:val="000000" w:themeColor="text1"/>
          <w:sz w:val="22"/>
          <w:szCs w:val="22"/>
        </w:rPr>
        <w:softHyphen/>
      </w:r>
      <w:r w:rsidRPr="00253A2E">
        <w:rPr>
          <w:color w:val="000000" w:themeColor="text1"/>
          <w:sz w:val="22"/>
          <w:szCs w:val="22"/>
        </w:rPr>
        <w:t>слу</w:t>
      </w:r>
      <w:r w:rsidR="00A96ED4">
        <w:rPr>
          <w:color w:val="000000" w:themeColor="text1"/>
          <w:sz w:val="22"/>
          <w:szCs w:val="22"/>
        </w:rPr>
        <w:softHyphen/>
      </w:r>
      <w:r w:rsidRPr="00253A2E">
        <w:rPr>
          <w:color w:val="000000" w:themeColor="text1"/>
          <w:sz w:val="22"/>
          <w:szCs w:val="22"/>
        </w:rPr>
        <w:t>живанием и говорят о том, что не хотят жертвовать своим здоровьем ради ребенка (Алина, 25</w:t>
      </w:r>
      <w:r w:rsidR="006F368D">
        <w:rPr>
          <w:color w:val="000000" w:themeColor="text1"/>
          <w:sz w:val="22"/>
          <w:szCs w:val="22"/>
        </w:rPr>
        <w:t> </w:t>
      </w:r>
      <w:r w:rsidRPr="00253A2E">
        <w:rPr>
          <w:color w:val="000000" w:themeColor="text1"/>
          <w:sz w:val="22"/>
          <w:szCs w:val="22"/>
        </w:rPr>
        <w:t>лет).</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t>В данный момент, с точки зрения социальной политики, понятие бездетности приравни</w:t>
      </w:r>
      <w:r w:rsidR="00A96ED4">
        <w:rPr>
          <w:color w:val="000000" w:themeColor="text1"/>
          <w:sz w:val="22"/>
          <w:szCs w:val="22"/>
        </w:rPr>
        <w:softHyphen/>
      </w:r>
      <w:r w:rsidRPr="00253A2E">
        <w:rPr>
          <w:color w:val="000000" w:themeColor="text1"/>
          <w:sz w:val="22"/>
          <w:szCs w:val="22"/>
        </w:rPr>
        <w:t>вается к понятию бесплодности. Официального института, занимающегося решением проблем бездетности</w:t>
      </w:r>
      <w:r w:rsidR="005F7F6F">
        <w:rPr>
          <w:color w:val="000000" w:themeColor="text1"/>
          <w:sz w:val="22"/>
          <w:szCs w:val="22"/>
        </w:rPr>
        <w:t>,</w:t>
      </w:r>
      <w:r w:rsidRPr="00253A2E">
        <w:rPr>
          <w:color w:val="000000" w:themeColor="text1"/>
          <w:sz w:val="22"/>
          <w:szCs w:val="22"/>
        </w:rPr>
        <w:t xml:space="preserve"> нет. Таким образом, существует потребность тщательного изучения причин без</w:t>
      </w:r>
      <w:r w:rsidR="00A96ED4">
        <w:rPr>
          <w:color w:val="000000" w:themeColor="text1"/>
          <w:sz w:val="22"/>
          <w:szCs w:val="22"/>
        </w:rPr>
        <w:softHyphen/>
      </w:r>
      <w:r w:rsidRPr="00253A2E">
        <w:rPr>
          <w:color w:val="000000" w:themeColor="text1"/>
          <w:sz w:val="22"/>
          <w:szCs w:val="22"/>
        </w:rPr>
        <w:t>детности, так как это отражает</w:t>
      </w:r>
      <w:r w:rsidR="005F7F6F">
        <w:rPr>
          <w:color w:val="000000" w:themeColor="text1"/>
          <w:sz w:val="22"/>
          <w:szCs w:val="22"/>
        </w:rPr>
        <w:t>ся на</w:t>
      </w:r>
      <w:r w:rsidRPr="00253A2E">
        <w:rPr>
          <w:color w:val="000000" w:themeColor="text1"/>
          <w:sz w:val="22"/>
          <w:szCs w:val="22"/>
        </w:rPr>
        <w:t xml:space="preserve"> </w:t>
      </w:r>
      <w:r w:rsidRPr="00253A2E">
        <w:rPr>
          <w:color w:val="000000" w:themeColor="text1"/>
          <w:sz w:val="22"/>
          <w:szCs w:val="22"/>
          <w:shd w:val="clear" w:color="auto" w:fill="FFFFFF"/>
        </w:rPr>
        <w:t>демографическ</w:t>
      </w:r>
      <w:r w:rsidR="005F7F6F">
        <w:rPr>
          <w:color w:val="000000" w:themeColor="text1"/>
          <w:sz w:val="22"/>
          <w:szCs w:val="22"/>
          <w:shd w:val="clear" w:color="auto" w:fill="FFFFFF"/>
        </w:rPr>
        <w:t>ой</w:t>
      </w:r>
      <w:r w:rsidRPr="00253A2E">
        <w:rPr>
          <w:color w:val="000000" w:themeColor="text1"/>
          <w:sz w:val="22"/>
          <w:szCs w:val="22"/>
        </w:rPr>
        <w:t xml:space="preserve"> и социально-экономическ</w:t>
      </w:r>
      <w:r w:rsidR="005F7F6F">
        <w:rPr>
          <w:color w:val="000000" w:themeColor="text1"/>
          <w:sz w:val="22"/>
          <w:szCs w:val="22"/>
        </w:rPr>
        <w:t>ой</w:t>
      </w:r>
      <w:r w:rsidRPr="00253A2E">
        <w:rPr>
          <w:color w:val="000000" w:themeColor="text1"/>
          <w:sz w:val="22"/>
          <w:szCs w:val="22"/>
        </w:rPr>
        <w:t xml:space="preserve"> ситуаци</w:t>
      </w:r>
      <w:r w:rsidR="005F7F6F">
        <w:rPr>
          <w:color w:val="000000" w:themeColor="text1"/>
          <w:sz w:val="22"/>
          <w:szCs w:val="22"/>
        </w:rPr>
        <w:t>и</w:t>
      </w:r>
      <w:r w:rsidR="005F7F6F">
        <w:rPr>
          <w:color w:val="000000" w:themeColor="text1"/>
          <w:sz w:val="22"/>
          <w:szCs w:val="22"/>
        </w:rPr>
        <w:br/>
      </w:r>
      <w:r w:rsidRPr="00253A2E">
        <w:rPr>
          <w:color w:val="000000" w:themeColor="text1"/>
          <w:sz w:val="22"/>
          <w:szCs w:val="22"/>
        </w:rPr>
        <w:t>в</w:t>
      </w:r>
      <w:r w:rsidR="005F7F6F">
        <w:rPr>
          <w:color w:val="000000" w:themeColor="text1"/>
          <w:sz w:val="22"/>
          <w:szCs w:val="22"/>
        </w:rPr>
        <w:t xml:space="preserve"> </w:t>
      </w:r>
      <w:r w:rsidRPr="00253A2E">
        <w:rPr>
          <w:color w:val="000000" w:themeColor="text1"/>
          <w:sz w:val="22"/>
          <w:szCs w:val="22"/>
        </w:rPr>
        <w:t>стране.</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t>Органы государственного управления («управление семьи», «отдел социальной за</w:t>
      </w:r>
      <w:r w:rsidR="00A96ED4">
        <w:rPr>
          <w:color w:val="000000" w:themeColor="text1"/>
          <w:sz w:val="22"/>
          <w:szCs w:val="22"/>
        </w:rPr>
        <w:softHyphen/>
      </w:r>
      <w:r w:rsidRPr="00253A2E">
        <w:rPr>
          <w:color w:val="000000" w:themeColor="text1"/>
          <w:sz w:val="22"/>
          <w:szCs w:val="22"/>
        </w:rPr>
        <w:t>щи</w:t>
      </w:r>
      <w:r w:rsidR="00A96ED4">
        <w:rPr>
          <w:color w:val="000000" w:themeColor="text1"/>
          <w:sz w:val="22"/>
          <w:szCs w:val="22"/>
        </w:rPr>
        <w:softHyphen/>
      </w:r>
      <w:r w:rsidR="006F368D">
        <w:rPr>
          <w:color w:val="000000" w:themeColor="text1"/>
          <w:sz w:val="22"/>
          <w:szCs w:val="22"/>
        </w:rPr>
        <w:t xml:space="preserve">ты», суды, ЗАГСы) </w:t>
      </w:r>
      <w:r w:rsidRPr="00253A2E">
        <w:rPr>
          <w:color w:val="000000" w:themeColor="text1"/>
          <w:sz w:val="22"/>
          <w:szCs w:val="22"/>
        </w:rPr>
        <w:t>не оказывают влияния на выбор демографической стратегии бездетности. Государственные программы, направленные на повышение рождаемости, становятся все менее актуальными для россиян. Так, по результатам интервью, все респонденты отметили, что госу</w:t>
      </w:r>
      <w:r w:rsidR="00A96ED4">
        <w:rPr>
          <w:color w:val="000000" w:themeColor="text1"/>
          <w:sz w:val="22"/>
          <w:szCs w:val="22"/>
        </w:rPr>
        <w:softHyphen/>
      </w:r>
      <w:r w:rsidRPr="00253A2E">
        <w:rPr>
          <w:color w:val="000000" w:themeColor="text1"/>
          <w:sz w:val="22"/>
          <w:szCs w:val="22"/>
        </w:rPr>
        <w:t>дарство никак не повлияет на отказ от деторождения (Снежана, 32 года; Алина, 25 лет; Ев</w:t>
      </w:r>
      <w:r w:rsidR="00A96ED4">
        <w:rPr>
          <w:color w:val="000000" w:themeColor="text1"/>
          <w:sz w:val="22"/>
          <w:szCs w:val="22"/>
        </w:rPr>
        <w:softHyphen/>
      </w:r>
      <w:r w:rsidRPr="00253A2E">
        <w:rPr>
          <w:color w:val="000000" w:themeColor="text1"/>
          <w:sz w:val="22"/>
          <w:szCs w:val="22"/>
        </w:rPr>
        <w:t>гения, 34 года; Анастасия, 23 года; Евгений, 30 лет; Александр, 38 лет; Дарья, 22 года; Дмит</w:t>
      </w:r>
      <w:r w:rsidR="00A96ED4">
        <w:rPr>
          <w:color w:val="000000" w:themeColor="text1"/>
          <w:sz w:val="22"/>
          <w:szCs w:val="22"/>
        </w:rPr>
        <w:softHyphen/>
      </w:r>
      <w:r w:rsidRPr="00253A2E">
        <w:rPr>
          <w:color w:val="000000" w:themeColor="text1"/>
          <w:sz w:val="22"/>
          <w:szCs w:val="22"/>
        </w:rPr>
        <w:t>рий, 31 год; Антон, 32 года; Анна, 36 лет).</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t xml:space="preserve">Также в городе Ижевске существуют специальные психологические службы </w:t>
      </w:r>
      <w:r w:rsidR="006F368D">
        <w:rPr>
          <w:color w:val="000000" w:themeColor="text1"/>
          <w:sz w:val="22"/>
          <w:szCs w:val="22"/>
        </w:rPr>
        <w:t>—</w:t>
      </w:r>
      <w:r w:rsidRPr="00253A2E">
        <w:rPr>
          <w:color w:val="000000" w:themeColor="text1"/>
          <w:sz w:val="22"/>
          <w:szCs w:val="22"/>
        </w:rPr>
        <w:t xml:space="preserve"> «Создай счастливую семью», «Служба помощи семье» и т</w:t>
      </w:r>
      <w:r w:rsidR="006F368D">
        <w:rPr>
          <w:color w:val="000000" w:themeColor="text1"/>
          <w:sz w:val="22"/>
          <w:szCs w:val="22"/>
        </w:rPr>
        <w:t xml:space="preserve">ак </w:t>
      </w:r>
      <w:r w:rsidRPr="00253A2E">
        <w:rPr>
          <w:color w:val="000000" w:themeColor="text1"/>
          <w:sz w:val="22"/>
          <w:szCs w:val="22"/>
        </w:rPr>
        <w:t>д</w:t>
      </w:r>
      <w:r w:rsidR="006F368D">
        <w:rPr>
          <w:color w:val="000000" w:themeColor="text1"/>
          <w:sz w:val="22"/>
          <w:szCs w:val="22"/>
        </w:rPr>
        <w:t>алее</w:t>
      </w:r>
      <w:r w:rsidRPr="00253A2E">
        <w:rPr>
          <w:color w:val="000000" w:themeColor="text1"/>
          <w:sz w:val="22"/>
          <w:szCs w:val="22"/>
        </w:rPr>
        <w:t xml:space="preserve">. Их </w:t>
      </w:r>
      <w:r w:rsidR="005F7F6F">
        <w:rPr>
          <w:color w:val="000000" w:themeColor="text1"/>
          <w:sz w:val="22"/>
          <w:szCs w:val="22"/>
        </w:rPr>
        <w:t xml:space="preserve">пользу </w:t>
      </w:r>
      <w:r w:rsidRPr="00253A2E">
        <w:rPr>
          <w:color w:val="000000" w:themeColor="text1"/>
          <w:sz w:val="22"/>
          <w:szCs w:val="22"/>
        </w:rPr>
        <w:t>сложно оценить, т</w:t>
      </w:r>
      <w:r w:rsidR="006F368D">
        <w:rPr>
          <w:color w:val="000000" w:themeColor="text1"/>
          <w:sz w:val="22"/>
          <w:szCs w:val="22"/>
        </w:rPr>
        <w:t xml:space="preserve">ак </w:t>
      </w:r>
      <w:r w:rsidRPr="00253A2E">
        <w:rPr>
          <w:color w:val="000000" w:themeColor="text1"/>
          <w:sz w:val="22"/>
          <w:szCs w:val="22"/>
        </w:rPr>
        <w:t>к</w:t>
      </w:r>
      <w:r w:rsidR="006F368D">
        <w:rPr>
          <w:color w:val="000000" w:themeColor="text1"/>
          <w:sz w:val="22"/>
          <w:szCs w:val="22"/>
        </w:rPr>
        <w:t>ак</w:t>
      </w:r>
      <w:r w:rsidR="005F7F6F">
        <w:rPr>
          <w:color w:val="000000" w:themeColor="text1"/>
          <w:sz w:val="22"/>
          <w:szCs w:val="22"/>
        </w:rPr>
        <w:t>,</w:t>
      </w:r>
      <w:r w:rsidRPr="00253A2E">
        <w:rPr>
          <w:color w:val="000000" w:themeColor="text1"/>
          <w:sz w:val="22"/>
          <w:szCs w:val="22"/>
        </w:rPr>
        <w:t xml:space="preserve"> по результатам интервью</w:t>
      </w:r>
      <w:r w:rsidR="005F7F6F">
        <w:rPr>
          <w:color w:val="000000" w:themeColor="text1"/>
          <w:sz w:val="22"/>
          <w:szCs w:val="22"/>
        </w:rPr>
        <w:t>,</w:t>
      </w:r>
      <w:r w:rsidRPr="00253A2E">
        <w:rPr>
          <w:color w:val="000000" w:themeColor="text1"/>
          <w:sz w:val="22"/>
          <w:szCs w:val="22"/>
        </w:rPr>
        <w:t xml:space="preserve"> ни один респондент не обращался к ним за помощью.</w:t>
      </w:r>
    </w:p>
    <w:p w:rsidR="005A0231" w:rsidRPr="00253A2E" w:rsidRDefault="005A0231" w:rsidP="00253A2E">
      <w:pPr>
        <w:ind w:firstLine="720"/>
        <w:jc w:val="both"/>
        <w:rPr>
          <w:color w:val="000000" w:themeColor="text1"/>
          <w:sz w:val="22"/>
          <w:szCs w:val="22"/>
        </w:rPr>
      </w:pPr>
      <w:r w:rsidRPr="00253A2E">
        <w:rPr>
          <w:color w:val="000000" w:themeColor="text1"/>
          <w:sz w:val="22"/>
          <w:szCs w:val="22"/>
        </w:rPr>
        <w:t>Респонденты отмечали, что государственная поддержка не повлияет на их выбор стра</w:t>
      </w:r>
      <w:r w:rsidR="00A96ED4">
        <w:rPr>
          <w:color w:val="000000" w:themeColor="text1"/>
          <w:sz w:val="22"/>
          <w:szCs w:val="22"/>
        </w:rPr>
        <w:softHyphen/>
      </w:r>
      <w:r w:rsidRPr="00253A2E">
        <w:rPr>
          <w:color w:val="000000" w:themeColor="text1"/>
          <w:sz w:val="22"/>
          <w:szCs w:val="22"/>
        </w:rPr>
        <w:t>тегии деторо</w:t>
      </w:r>
      <w:r w:rsidR="006F368D">
        <w:rPr>
          <w:color w:val="000000" w:themeColor="text1"/>
          <w:sz w:val="22"/>
          <w:szCs w:val="22"/>
        </w:rPr>
        <w:t xml:space="preserve">ждения. Также отмечалось, что </w:t>
      </w:r>
      <w:r w:rsidRPr="00253A2E">
        <w:rPr>
          <w:color w:val="000000" w:themeColor="text1"/>
          <w:sz w:val="22"/>
          <w:szCs w:val="22"/>
        </w:rPr>
        <w:t xml:space="preserve">если бы государство полностью обеспечивало </w:t>
      </w:r>
      <w:r w:rsidR="005F7F6F" w:rsidRPr="00253A2E">
        <w:rPr>
          <w:color w:val="000000" w:themeColor="text1"/>
          <w:sz w:val="22"/>
          <w:szCs w:val="22"/>
        </w:rPr>
        <w:t>ре</w:t>
      </w:r>
      <w:r w:rsidR="005F7F6F">
        <w:rPr>
          <w:color w:val="000000" w:themeColor="text1"/>
          <w:sz w:val="22"/>
          <w:szCs w:val="22"/>
        </w:rPr>
        <w:softHyphen/>
      </w:r>
      <w:r w:rsidR="005F7F6F" w:rsidRPr="00253A2E">
        <w:rPr>
          <w:color w:val="000000" w:themeColor="text1"/>
          <w:sz w:val="22"/>
          <w:szCs w:val="22"/>
        </w:rPr>
        <w:t xml:space="preserve">бенка </w:t>
      </w:r>
      <w:r w:rsidRPr="00253A2E">
        <w:rPr>
          <w:color w:val="000000" w:themeColor="text1"/>
          <w:sz w:val="22"/>
          <w:szCs w:val="22"/>
        </w:rPr>
        <w:t>до 18 лет и был бы приличный уровень здравоохранения, то, скорее всего, респонденты поменяли свое решение об отказе от деторождения.</w:t>
      </w:r>
    </w:p>
    <w:p w:rsidR="005A0231" w:rsidRPr="00253A2E" w:rsidRDefault="005A0231" w:rsidP="00253A2E">
      <w:pPr>
        <w:ind w:firstLine="720"/>
        <w:jc w:val="both"/>
        <w:rPr>
          <w:bCs/>
          <w:color w:val="000000" w:themeColor="text1"/>
          <w:sz w:val="22"/>
          <w:szCs w:val="22"/>
        </w:rPr>
      </w:pPr>
      <w:r w:rsidRPr="00253A2E">
        <w:rPr>
          <w:bCs/>
          <w:color w:val="000000" w:themeColor="text1"/>
          <w:sz w:val="22"/>
          <w:szCs w:val="22"/>
        </w:rPr>
        <w:t>Проблема бездетности актуальна в современном обществе, т</w:t>
      </w:r>
      <w:r w:rsidR="006F368D">
        <w:rPr>
          <w:bCs/>
          <w:color w:val="000000" w:themeColor="text1"/>
          <w:sz w:val="22"/>
          <w:szCs w:val="22"/>
        </w:rPr>
        <w:t xml:space="preserve">ак </w:t>
      </w:r>
      <w:r w:rsidRPr="00253A2E">
        <w:rPr>
          <w:bCs/>
          <w:color w:val="000000" w:themeColor="text1"/>
          <w:sz w:val="22"/>
          <w:szCs w:val="22"/>
        </w:rPr>
        <w:t>к</w:t>
      </w:r>
      <w:r w:rsidR="006F368D">
        <w:rPr>
          <w:bCs/>
          <w:color w:val="000000" w:themeColor="text1"/>
          <w:sz w:val="22"/>
          <w:szCs w:val="22"/>
        </w:rPr>
        <w:t>ак</w:t>
      </w:r>
      <w:r w:rsidRPr="00253A2E">
        <w:rPr>
          <w:bCs/>
          <w:color w:val="000000" w:themeColor="text1"/>
          <w:sz w:val="22"/>
          <w:szCs w:val="22"/>
        </w:rPr>
        <w:t xml:space="preserve"> она вызывает мно</w:t>
      </w:r>
      <w:r w:rsidR="00A96ED4">
        <w:rPr>
          <w:bCs/>
          <w:color w:val="000000" w:themeColor="text1"/>
          <w:sz w:val="22"/>
          <w:szCs w:val="22"/>
        </w:rPr>
        <w:softHyphen/>
      </w:r>
      <w:r w:rsidRPr="00253A2E">
        <w:rPr>
          <w:bCs/>
          <w:color w:val="000000" w:themeColor="text1"/>
          <w:sz w:val="22"/>
          <w:szCs w:val="22"/>
        </w:rPr>
        <w:t>го</w:t>
      </w:r>
      <w:r w:rsidR="00A96ED4">
        <w:rPr>
          <w:bCs/>
          <w:color w:val="000000" w:themeColor="text1"/>
          <w:sz w:val="22"/>
          <w:szCs w:val="22"/>
        </w:rPr>
        <w:softHyphen/>
      </w:r>
      <w:r w:rsidRPr="00253A2E">
        <w:rPr>
          <w:bCs/>
          <w:color w:val="000000" w:themeColor="text1"/>
          <w:sz w:val="22"/>
          <w:szCs w:val="22"/>
        </w:rPr>
        <w:t>численные социально-политические дискуссии, а также ей посвящены многочисленные иссле</w:t>
      </w:r>
      <w:r w:rsidR="00A96ED4">
        <w:rPr>
          <w:bCs/>
          <w:color w:val="000000" w:themeColor="text1"/>
          <w:sz w:val="22"/>
          <w:szCs w:val="22"/>
        </w:rPr>
        <w:softHyphen/>
      </w:r>
      <w:r w:rsidRPr="00253A2E">
        <w:rPr>
          <w:bCs/>
          <w:color w:val="000000" w:themeColor="text1"/>
          <w:sz w:val="22"/>
          <w:szCs w:val="22"/>
        </w:rPr>
        <w:t>дования, касающиеся экономических, правовых, психологических и социальных аспектов су</w:t>
      </w:r>
      <w:r w:rsidR="00A96ED4">
        <w:rPr>
          <w:bCs/>
          <w:color w:val="000000" w:themeColor="text1"/>
          <w:sz w:val="22"/>
          <w:szCs w:val="22"/>
        </w:rPr>
        <w:softHyphen/>
      </w:r>
      <w:r w:rsidRPr="00253A2E">
        <w:rPr>
          <w:bCs/>
          <w:color w:val="000000" w:themeColor="text1"/>
          <w:sz w:val="22"/>
          <w:szCs w:val="22"/>
        </w:rPr>
        <w:t>ществовани</w:t>
      </w:r>
      <w:r w:rsidR="006F368D">
        <w:rPr>
          <w:bCs/>
          <w:color w:val="000000" w:themeColor="text1"/>
          <w:sz w:val="22"/>
          <w:szCs w:val="22"/>
        </w:rPr>
        <w:t xml:space="preserve">я семьи, потому что происходит </w:t>
      </w:r>
      <w:r w:rsidRPr="00253A2E">
        <w:rPr>
          <w:bCs/>
          <w:color w:val="000000" w:themeColor="text1"/>
          <w:sz w:val="22"/>
          <w:szCs w:val="22"/>
        </w:rPr>
        <w:t xml:space="preserve">разрушение традиционных институциональных основ существования общества, а новые формы институционализации находятся </w:t>
      </w:r>
      <w:r w:rsidR="005F7F6F">
        <w:rPr>
          <w:bCs/>
          <w:color w:val="000000" w:themeColor="text1"/>
          <w:sz w:val="22"/>
          <w:szCs w:val="22"/>
        </w:rPr>
        <w:t>на</w:t>
      </w:r>
      <w:r w:rsidRPr="00253A2E">
        <w:rPr>
          <w:bCs/>
          <w:color w:val="000000" w:themeColor="text1"/>
          <w:sz w:val="22"/>
          <w:szCs w:val="22"/>
        </w:rPr>
        <w:t xml:space="preserve"> стадии ста</w:t>
      </w:r>
      <w:r w:rsidR="00A96ED4">
        <w:rPr>
          <w:bCs/>
          <w:color w:val="000000" w:themeColor="text1"/>
          <w:sz w:val="22"/>
          <w:szCs w:val="22"/>
        </w:rPr>
        <w:softHyphen/>
      </w:r>
      <w:r w:rsidRPr="00253A2E">
        <w:rPr>
          <w:bCs/>
          <w:color w:val="000000" w:themeColor="text1"/>
          <w:sz w:val="22"/>
          <w:szCs w:val="22"/>
        </w:rPr>
        <w:t xml:space="preserve">новления. Проблема бездетности </w:t>
      </w:r>
      <w:r w:rsidR="006F368D">
        <w:rPr>
          <w:bCs/>
          <w:color w:val="000000" w:themeColor="text1"/>
          <w:sz w:val="22"/>
          <w:szCs w:val="22"/>
        </w:rPr>
        <w:t>—</w:t>
      </w:r>
      <w:r w:rsidRPr="00253A2E">
        <w:rPr>
          <w:bCs/>
          <w:color w:val="000000" w:themeColor="text1"/>
          <w:sz w:val="22"/>
          <w:szCs w:val="22"/>
        </w:rPr>
        <w:t xml:space="preserve"> одна из важных на сегодняшний день, она требует более тщательного дальнейшего изучения.</w:t>
      </w:r>
    </w:p>
    <w:p w:rsidR="005A0231" w:rsidRPr="006F368D" w:rsidRDefault="005A0231" w:rsidP="006F368D">
      <w:pPr>
        <w:jc w:val="both"/>
        <w:rPr>
          <w:bCs/>
          <w:color w:val="000000" w:themeColor="text1"/>
          <w:sz w:val="22"/>
          <w:szCs w:val="22"/>
        </w:rPr>
      </w:pPr>
    </w:p>
    <w:p w:rsidR="005A0231" w:rsidRPr="00253A2E" w:rsidRDefault="005A0231" w:rsidP="006F368D">
      <w:pPr>
        <w:jc w:val="center"/>
        <w:rPr>
          <w:b/>
          <w:bCs/>
          <w:color w:val="000000" w:themeColor="text1"/>
          <w:sz w:val="22"/>
          <w:szCs w:val="22"/>
        </w:rPr>
      </w:pPr>
      <w:r w:rsidRPr="00253A2E">
        <w:rPr>
          <w:b/>
          <w:bCs/>
          <w:color w:val="000000" w:themeColor="text1"/>
          <w:sz w:val="22"/>
          <w:szCs w:val="22"/>
        </w:rPr>
        <w:t>Список использованной литературы</w:t>
      </w:r>
    </w:p>
    <w:p w:rsidR="005A0231" w:rsidRPr="00253A2E" w:rsidRDefault="005A0231" w:rsidP="006F368D">
      <w:pPr>
        <w:ind w:left="709" w:hanging="283"/>
        <w:jc w:val="both"/>
        <w:rPr>
          <w:color w:val="000000" w:themeColor="text1"/>
          <w:sz w:val="22"/>
          <w:szCs w:val="22"/>
        </w:rPr>
      </w:pPr>
      <w:r w:rsidRPr="00253A2E">
        <w:rPr>
          <w:color w:val="000000" w:themeColor="text1"/>
          <w:sz w:val="22"/>
          <w:szCs w:val="22"/>
        </w:rPr>
        <w:t>1.</w:t>
      </w:r>
      <w:r w:rsidR="006F368D">
        <w:rPr>
          <w:color w:val="000000" w:themeColor="text1"/>
          <w:sz w:val="22"/>
          <w:szCs w:val="22"/>
        </w:rPr>
        <w:tab/>
      </w:r>
      <w:r w:rsidRPr="00253A2E">
        <w:rPr>
          <w:color w:val="000000" w:themeColor="text1"/>
          <w:sz w:val="22"/>
          <w:szCs w:val="22"/>
        </w:rPr>
        <w:t>Борисова О.</w:t>
      </w:r>
      <w:r w:rsidR="006F368D">
        <w:rPr>
          <w:color w:val="000000" w:themeColor="text1"/>
          <w:sz w:val="22"/>
          <w:szCs w:val="22"/>
        </w:rPr>
        <w:t xml:space="preserve"> </w:t>
      </w:r>
      <w:r w:rsidRPr="00253A2E">
        <w:rPr>
          <w:color w:val="000000" w:themeColor="text1"/>
          <w:sz w:val="22"/>
          <w:szCs w:val="22"/>
        </w:rPr>
        <w:t>А. Репродуктивная модель добровольной бездетности // Вестник уд</w:t>
      </w:r>
      <w:r w:rsidR="00A96ED4">
        <w:rPr>
          <w:color w:val="000000" w:themeColor="text1"/>
          <w:sz w:val="22"/>
          <w:szCs w:val="22"/>
        </w:rPr>
        <w:softHyphen/>
      </w:r>
      <w:r w:rsidRPr="00253A2E">
        <w:rPr>
          <w:color w:val="000000" w:themeColor="text1"/>
          <w:sz w:val="22"/>
          <w:szCs w:val="22"/>
        </w:rPr>
        <w:t>мурт</w:t>
      </w:r>
      <w:r w:rsidR="00A96ED4">
        <w:rPr>
          <w:color w:val="000000" w:themeColor="text1"/>
          <w:sz w:val="22"/>
          <w:szCs w:val="22"/>
        </w:rPr>
        <w:softHyphen/>
      </w:r>
      <w:r w:rsidRPr="00253A2E">
        <w:rPr>
          <w:color w:val="000000" w:themeColor="text1"/>
          <w:sz w:val="22"/>
          <w:szCs w:val="22"/>
        </w:rPr>
        <w:t>ского университета. 2016. Вып. 3.</w:t>
      </w:r>
    </w:p>
    <w:p w:rsidR="005A0231" w:rsidRPr="00253A2E" w:rsidRDefault="005A0231" w:rsidP="006F368D">
      <w:pPr>
        <w:ind w:left="709" w:hanging="283"/>
        <w:jc w:val="both"/>
        <w:rPr>
          <w:color w:val="000000" w:themeColor="text1"/>
          <w:sz w:val="22"/>
          <w:szCs w:val="22"/>
        </w:rPr>
      </w:pPr>
      <w:r w:rsidRPr="00253A2E">
        <w:rPr>
          <w:rFonts w:eastAsia="NewtonC"/>
          <w:color w:val="000000" w:themeColor="text1"/>
          <w:sz w:val="22"/>
          <w:szCs w:val="22"/>
        </w:rPr>
        <w:t>2.</w:t>
      </w:r>
      <w:r w:rsidR="006F368D">
        <w:rPr>
          <w:rFonts w:eastAsia="NewtonC"/>
          <w:color w:val="000000" w:themeColor="text1"/>
          <w:sz w:val="22"/>
          <w:szCs w:val="22"/>
        </w:rPr>
        <w:tab/>
      </w:r>
      <w:r w:rsidRPr="00253A2E">
        <w:rPr>
          <w:rFonts w:eastAsia="NewtonC"/>
          <w:color w:val="000000" w:themeColor="text1"/>
          <w:sz w:val="22"/>
          <w:szCs w:val="22"/>
        </w:rPr>
        <w:t>Гурко Т.</w:t>
      </w:r>
      <w:r w:rsidR="006F368D">
        <w:rPr>
          <w:rFonts w:eastAsia="NewtonC"/>
          <w:color w:val="000000" w:themeColor="text1"/>
          <w:sz w:val="22"/>
          <w:szCs w:val="22"/>
        </w:rPr>
        <w:t xml:space="preserve"> А. </w:t>
      </w:r>
      <w:r w:rsidRPr="00253A2E">
        <w:rPr>
          <w:rFonts w:eastAsia="NewtonC"/>
          <w:color w:val="000000" w:themeColor="text1"/>
          <w:sz w:val="22"/>
          <w:szCs w:val="22"/>
        </w:rPr>
        <w:t>Институт семьи в постиндустриальных обществах //</w:t>
      </w:r>
      <w:r w:rsidRPr="00253A2E">
        <w:rPr>
          <w:color w:val="000000" w:themeColor="text1"/>
          <w:sz w:val="22"/>
          <w:szCs w:val="22"/>
        </w:rPr>
        <w:t xml:space="preserve"> </w:t>
      </w:r>
      <w:r w:rsidR="006F368D">
        <w:rPr>
          <w:rFonts w:eastAsia="NewtonC"/>
          <w:color w:val="000000" w:themeColor="text1"/>
          <w:sz w:val="22"/>
          <w:szCs w:val="22"/>
        </w:rPr>
        <w:t xml:space="preserve">Ценности и смыслы. 2011. </w:t>
      </w:r>
      <w:r w:rsidRPr="00253A2E">
        <w:rPr>
          <w:rFonts w:eastAsia="NewtonC"/>
          <w:color w:val="000000" w:themeColor="text1"/>
          <w:sz w:val="22"/>
          <w:szCs w:val="22"/>
        </w:rPr>
        <w:t>№ 4.</w:t>
      </w:r>
    </w:p>
    <w:p w:rsidR="005A0231" w:rsidRPr="00253A2E" w:rsidRDefault="005A0231" w:rsidP="006F368D">
      <w:pPr>
        <w:ind w:left="709" w:hanging="283"/>
        <w:jc w:val="both"/>
        <w:rPr>
          <w:color w:val="000000" w:themeColor="text1"/>
          <w:sz w:val="22"/>
          <w:szCs w:val="22"/>
        </w:rPr>
      </w:pPr>
      <w:r w:rsidRPr="00253A2E">
        <w:rPr>
          <w:color w:val="000000" w:themeColor="text1"/>
          <w:sz w:val="22"/>
          <w:szCs w:val="22"/>
        </w:rPr>
        <w:t>3.</w:t>
      </w:r>
      <w:r w:rsidR="006F368D">
        <w:rPr>
          <w:color w:val="000000" w:themeColor="text1"/>
          <w:sz w:val="22"/>
          <w:szCs w:val="22"/>
        </w:rPr>
        <w:tab/>
      </w:r>
      <w:r w:rsidRPr="00253A2E">
        <w:rPr>
          <w:color w:val="000000" w:themeColor="text1"/>
          <w:sz w:val="22"/>
          <w:szCs w:val="22"/>
        </w:rPr>
        <w:t>Дадаева Т.</w:t>
      </w:r>
      <w:r w:rsidR="006F368D">
        <w:rPr>
          <w:color w:val="000000" w:themeColor="text1"/>
          <w:sz w:val="22"/>
          <w:szCs w:val="22"/>
        </w:rPr>
        <w:t xml:space="preserve"> </w:t>
      </w:r>
      <w:r w:rsidRPr="00253A2E">
        <w:rPr>
          <w:color w:val="000000" w:themeColor="text1"/>
          <w:sz w:val="22"/>
          <w:szCs w:val="22"/>
        </w:rPr>
        <w:t>М. Семьи чайлдфри в регионе: миф или реальность? // Регионология. 2017. № 3.</w:t>
      </w:r>
    </w:p>
    <w:p w:rsidR="005A0231" w:rsidRPr="00253A2E" w:rsidRDefault="005A0231" w:rsidP="006F368D">
      <w:pPr>
        <w:ind w:left="709" w:hanging="283"/>
        <w:jc w:val="both"/>
        <w:rPr>
          <w:color w:val="000000" w:themeColor="text1"/>
          <w:sz w:val="22"/>
          <w:szCs w:val="22"/>
        </w:rPr>
      </w:pPr>
      <w:r w:rsidRPr="00253A2E">
        <w:rPr>
          <w:rFonts w:eastAsia="NewtonC"/>
          <w:color w:val="000000" w:themeColor="text1"/>
          <w:sz w:val="22"/>
          <w:szCs w:val="22"/>
        </w:rPr>
        <w:t>4.</w:t>
      </w:r>
      <w:r w:rsidR="006F368D">
        <w:rPr>
          <w:rFonts w:eastAsia="NewtonC"/>
          <w:color w:val="000000" w:themeColor="text1"/>
          <w:sz w:val="22"/>
          <w:szCs w:val="22"/>
        </w:rPr>
        <w:tab/>
      </w:r>
      <w:r w:rsidRPr="00253A2E">
        <w:rPr>
          <w:rFonts w:eastAsia="NewtonC"/>
          <w:color w:val="000000" w:themeColor="text1"/>
          <w:sz w:val="22"/>
          <w:szCs w:val="22"/>
        </w:rPr>
        <w:t>Кислов А.</w:t>
      </w:r>
      <w:r w:rsidR="006F368D">
        <w:rPr>
          <w:rFonts w:eastAsia="NewtonC"/>
          <w:color w:val="000000" w:themeColor="text1"/>
          <w:sz w:val="22"/>
          <w:szCs w:val="22"/>
        </w:rPr>
        <w:t xml:space="preserve"> </w:t>
      </w:r>
      <w:r w:rsidRPr="00253A2E">
        <w:rPr>
          <w:rFonts w:eastAsia="NewtonC"/>
          <w:color w:val="000000" w:themeColor="text1"/>
          <w:sz w:val="22"/>
          <w:szCs w:val="22"/>
        </w:rPr>
        <w:t>Г., Шапко И.</w:t>
      </w:r>
      <w:r w:rsidR="006F368D">
        <w:rPr>
          <w:rFonts w:eastAsia="NewtonC"/>
          <w:color w:val="000000" w:themeColor="text1"/>
          <w:sz w:val="22"/>
          <w:szCs w:val="22"/>
        </w:rPr>
        <w:t xml:space="preserve"> </w:t>
      </w:r>
      <w:r w:rsidRPr="00253A2E">
        <w:rPr>
          <w:rFonts w:eastAsia="NewtonC"/>
          <w:color w:val="000000" w:themeColor="text1"/>
          <w:sz w:val="22"/>
          <w:szCs w:val="22"/>
        </w:rPr>
        <w:t xml:space="preserve">В. </w:t>
      </w:r>
      <w:r w:rsidRPr="00253A2E">
        <w:rPr>
          <w:color w:val="000000" w:themeColor="text1"/>
          <w:sz w:val="22"/>
          <w:szCs w:val="22"/>
        </w:rPr>
        <w:t>Отношение студенческой молодежи Свердловской области к</w:t>
      </w:r>
      <w:r w:rsidR="006F368D">
        <w:rPr>
          <w:color w:val="000000" w:themeColor="text1"/>
          <w:sz w:val="22"/>
          <w:szCs w:val="22"/>
        </w:rPr>
        <w:t> </w:t>
      </w:r>
      <w:r w:rsidRPr="00253A2E">
        <w:rPr>
          <w:color w:val="000000" w:themeColor="text1"/>
          <w:sz w:val="22"/>
          <w:szCs w:val="22"/>
        </w:rPr>
        <w:t>феномену чайлдфри // Научный диалог. 2016. № 2.</w:t>
      </w:r>
    </w:p>
    <w:p w:rsidR="005A0231" w:rsidRPr="00253A2E" w:rsidRDefault="005A0231" w:rsidP="006F368D">
      <w:pPr>
        <w:ind w:left="709" w:hanging="283"/>
        <w:jc w:val="both"/>
        <w:rPr>
          <w:color w:val="000000" w:themeColor="text1"/>
          <w:sz w:val="22"/>
          <w:szCs w:val="22"/>
        </w:rPr>
      </w:pPr>
      <w:r w:rsidRPr="00253A2E">
        <w:rPr>
          <w:rFonts w:eastAsia="NewtonC"/>
          <w:color w:val="000000" w:themeColor="text1"/>
          <w:sz w:val="22"/>
          <w:szCs w:val="22"/>
        </w:rPr>
        <w:t>5.</w:t>
      </w:r>
      <w:r w:rsidR="006F368D">
        <w:rPr>
          <w:rFonts w:eastAsia="NewtonC"/>
          <w:color w:val="000000" w:themeColor="text1"/>
          <w:sz w:val="22"/>
          <w:szCs w:val="22"/>
        </w:rPr>
        <w:tab/>
      </w:r>
      <w:r w:rsidRPr="00253A2E">
        <w:rPr>
          <w:rFonts w:eastAsia="NewtonC"/>
          <w:color w:val="000000" w:themeColor="text1"/>
          <w:sz w:val="22"/>
          <w:szCs w:val="22"/>
        </w:rPr>
        <w:t>Романова И.</w:t>
      </w:r>
      <w:r w:rsidR="006F368D">
        <w:rPr>
          <w:rFonts w:eastAsia="NewtonC"/>
          <w:color w:val="000000" w:themeColor="text1"/>
          <w:sz w:val="22"/>
          <w:szCs w:val="22"/>
        </w:rPr>
        <w:t xml:space="preserve"> </w:t>
      </w:r>
      <w:r w:rsidRPr="00253A2E">
        <w:rPr>
          <w:rFonts w:eastAsia="NewtonC"/>
          <w:color w:val="000000" w:themeColor="text1"/>
          <w:sz w:val="22"/>
          <w:szCs w:val="22"/>
        </w:rPr>
        <w:t>В., Жанбаз О.</w:t>
      </w:r>
      <w:r w:rsidR="006F368D">
        <w:rPr>
          <w:rFonts w:eastAsia="NewtonC"/>
          <w:color w:val="000000" w:themeColor="text1"/>
          <w:sz w:val="22"/>
          <w:szCs w:val="22"/>
        </w:rPr>
        <w:t xml:space="preserve"> </w:t>
      </w:r>
      <w:r w:rsidRPr="00253A2E">
        <w:rPr>
          <w:rFonts w:eastAsia="NewtonC"/>
          <w:color w:val="000000" w:themeColor="text1"/>
          <w:sz w:val="22"/>
          <w:szCs w:val="22"/>
        </w:rPr>
        <w:t>О. Чайлдфри в контексте трансформации семейных от</w:t>
      </w:r>
      <w:r w:rsidR="00A96ED4">
        <w:rPr>
          <w:rFonts w:eastAsia="NewtonC"/>
          <w:color w:val="000000" w:themeColor="text1"/>
          <w:sz w:val="22"/>
          <w:szCs w:val="22"/>
        </w:rPr>
        <w:softHyphen/>
      </w:r>
      <w:r w:rsidRPr="00253A2E">
        <w:rPr>
          <w:rFonts w:eastAsia="NewtonC"/>
          <w:color w:val="000000" w:themeColor="text1"/>
          <w:sz w:val="22"/>
          <w:szCs w:val="22"/>
        </w:rPr>
        <w:t>но</w:t>
      </w:r>
      <w:r w:rsidR="00A96ED4">
        <w:rPr>
          <w:rFonts w:eastAsia="NewtonC"/>
          <w:color w:val="000000" w:themeColor="text1"/>
          <w:sz w:val="22"/>
          <w:szCs w:val="22"/>
        </w:rPr>
        <w:softHyphen/>
      </w:r>
      <w:r w:rsidRPr="00253A2E">
        <w:rPr>
          <w:rFonts w:eastAsia="NewtonC"/>
          <w:color w:val="000000" w:themeColor="text1"/>
          <w:sz w:val="22"/>
          <w:szCs w:val="22"/>
        </w:rPr>
        <w:t>ше</w:t>
      </w:r>
      <w:r w:rsidR="00A96ED4">
        <w:rPr>
          <w:rFonts w:eastAsia="NewtonC"/>
          <w:color w:val="000000" w:themeColor="text1"/>
          <w:sz w:val="22"/>
          <w:szCs w:val="22"/>
        </w:rPr>
        <w:softHyphen/>
      </w:r>
      <w:r w:rsidRPr="00253A2E">
        <w:rPr>
          <w:rFonts w:eastAsia="NewtonC"/>
          <w:color w:val="000000" w:themeColor="text1"/>
          <w:sz w:val="22"/>
          <w:szCs w:val="22"/>
        </w:rPr>
        <w:t xml:space="preserve">ний // </w:t>
      </w:r>
      <w:r w:rsidRPr="00253A2E">
        <w:rPr>
          <w:color w:val="000000" w:themeColor="text1"/>
          <w:sz w:val="22"/>
          <w:szCs w:val="22"/>
        </w:rPr>
        <w:t>Вестник ЗабГУ. 2014. № 12.</w:t>
      </w:r>
    </w:p>
    <w:p w:rsidR="005A0231" w:rsidRPr="00A96ED4" w:rsidRDefault="005A0231" w:rsidP="006F368D">
      <w:pPr>
        <w:jc w:val="both"/>
        <w:rPr>
          <w:bCs/>
          <w:color w:val="000000" w:themeColor="text1"/>
          <w:sz w:val="16"/>
          <w:szCs w:val="16"/>
        </w:rPr>
      </w:pPr>
    </w:p>
    <w:p w:rsidR="00DD768B" w:rsidRPr="00A96ED4" w:rsidRDefault="00DD768B" w:rsidP="006F368D">
      <w:pPr>
        <w:jc w:val="both"/>
        <w:rPr>
          <w:bCs/>
          <w:color w:val="000000" w:themeColor="text1"/>
          <w:sz w:val="16"/>
          <w:szCs w:val="16"/>
        </w:rPr>
      </w:pPr>
    </w:p>
    <w:p w:rsidR="006F368D" w:rsidRPr="00A96ED4" w:rsidRDefault="006F368D" w:rsidP="006F368D">
      <w:pPr>
        <w:jc w:val="both"/>
        <w:rPr>
          <w:bCs/>
          <w:color w:val="000000" w:themeColor="text1"/>
          <w:sz w:val="16"/>
          <w:szCs w:val="16"/>
        </w:rPr>
      </w:pPr>
    </w:p>
    <w:p w:rsidR="006F368D" w:rsidRPr="00A96ED4" w:rsidRDefault="006F368D" w:rsidP="006F368D">
      <w:pPr>
        <w:jc w:val="both"/>
        <w:rPr>
          <w:bCs/>
          <w:color w:val="000000" w:themeColor="text1"/>
          <w:sz w:val="16"/>
          <w:szCs w:val="16"/>
        </w:rPr>
      </w:pPr>
    </w:p>
    <w:p w:rsidR="005A0231" w:rsidRPr="006F368D" w:rsidRDefault="005A0231" w:rsidP="00930B44">
      <w:pPr>
        <w:rPr>
          <w:b/>
          <w:i/>
          <w:iCs/>
          <w:color w:val="000000" w:themeColor="text1"/>
          <w:sz w:val="22"/>
          <w:szCs w:val="22"/>
          <w:shd w:val="clear" w:color="auto" w:fill="FFFFFF"/>
        </w:rPr>
      </w:pPr>
      <w:r w:rsidRPr="006F368D">
        <w:rPr>
          <w:b/>
          <w:i/>
          <w:iCs/>
          <w:color w:val="000000" w:themeColor="text1"/>
          <w:sz w:val="22"/>
          <w:szCs w:val="22"/>
          <w:shd w:val="clear" w:color="auto" w:fill="FFFFFF"/>
        </w:rPr>
        <w:t>Булдаков Артем Леонидович,</w:t>
      </w:r>
      <w:r w:rsidRPr="006F368D">
        <w:rPr>
          <w:b/>
          <w:i/>
          <w:color w:val="000000" w:themeColor="text1"/>
          <w:sz w:val="22"/>
          <w:szCs w:val="22"/>
        </w:rPr>
        <w:t xml:space="preserve"> Удмуртский государственный университет, </w:t>
      </w:r>
      <w:r w:rsidRPr="00930B44">
        <w:rPr>
          <w:b/>
          <w:i/>
          <w:color w:val="000000" w:themeColor="text1"/>
          <w:sz w:val="22"/>
          <w:szCs w:val="22"/>
        </w:rPr>
        <w:t>artem.buldakov.98@mail.ru</w:t>
      </w:r>
    </w:p>
    <w:p w:rsidR="00930B44" w:rsidRDefault="005A0231" w:rsidP="006F368D">
      <w:pPr>
        <w:jc w:val="both"/>
        <w:rPr>
          <w:b/>
          <w:i/>
          <w:iCs/>
          <w:color w:val="000000" w:themeColor="text1"/>
          <w:sz w:val="22"/>
          <w:szCs w:val="22"/>
          <w:shd w:val="clear" w:color="auto" w:fill="FFFFFF"/>
        </w:rPr>
      </w:pPr>
      <w:r w:rsidRPr="006F368D">
        <w:rPr>
          <w:b/>
          <w:i/>
          <w:iCs/>
          <w:color w:val="000000" w:themeColor="text1"/>
          <w:sz w:val="22"/>
          <w:szCs w:val="22"/>
          <w:shd w:val="clear" w:color="auto" w:fill="FFFFFF"/>
        </w:rPr>
        <w:t xml:space="preserve">Научный руководитель </w:t>
      </w:r>
      <w:r w:rsidR="00930B44">
        <w:rPr>
          <w:b/>
          <w:i/>
          <w:iCs/>
          <w:color w:val="000000" w:themeColor="text1"/>
          <w:sz w:val="22"/>
          <w:szCs w:val="22"/>
          <w:shd w:val="clear" w:color="auto" w:fill="FFFFFF"/>
        </w:rPr>
        <w:t>—</w:t>
      </w:r>
      <w:r w:rsidRPr="006F368D">
        <w:rPr>
          <w:b/>
          <w:i/>
          <w:iCs/>
          <w:color w:val="000000" w:themeColor="text1"/>
          <w:sz w:val="22"/>
          <w:szCs w:val="22"/>
          <w:shd w:val="clear" w:color="auto" w:fill="FFFFFF"/>
        </w:rPr>
        <w:t xml:space="preserve"> </w:t>
      </w:r>
      <w:r w:rsidR="00860354" w:rsidRPr="006F368D">
        <w:rPr>
          <w:b/>
          <w:i/>
          <w:iCs/>
          <w:color w:val="000000" w:themeColor="text1"/>
          <w:sz w:val="22"/>
          <w:szCs w:val="22"/>
          <w:shd w:val="clear" w:color="auto" w:fill="FFFFFF"/>
        </w:rPr>
        <w:t xml:space="preserve">Скрынник </w:t>
      </w:r>
      <w:r w:rsidRPr="006F368D">
        <w:rPr>
          <w:b/>
          <w:i/>
          <w:iCs/>
          <w:color w:val="000000" w:themeColor="text1"/>
          <w:sz w:val="22"/>
          <w:szCs w:val="22"/>
          <w:shd w:val="clear" w:color="auto" w:fill="FFFFFF"/>
        </w:rPr>
        <w:t xml:space="preserve">Виталий Николаевич, </w:t>
      </w:r>
      <w:r w:rsidRPr="006F368D">
        <w:rPr>
          <w:b/>
          <w:i/>
          <w:color w:val="000000" w:themeColor="text1"/>
          <w:sz w:val="22"/>
          <w:szCs w:val="22"/>
        </w:rPr>
        <w:t>Удмуртский государственный университет, д</w:t>
      </w:r>
      <w:r w:rsidRPr="006F368D">
        <w:rPr>
          <w:b/>
          <w:i/>
          <w:iCs/>
          <w:color w:val="000000" w:themeColor="text1"/>
          <w:sz w:val="22"/>
          <w:szCs w:val="22"/>
          <w:shd w:val="clear" w:color="auto" w:fill="FFFFFF"/>
        </w:rPr>
        <w:t>оцент, к. филос. н</w:t>
      </w:r>
      <w:r w:rsidR="0003321A" w:rsidRPr="006F368D">
        <w:rPr>
          <w:b/>
          <w:i/>
          <w:iCs/>
          <w:color w:val="000000" w:themeColor="text1"/>
          <w:sz w:val="22"/>
          <w:szCs w:val="22"/>
          <w:shd w:val="clear" w:color="auto" w:fill="FFFFFF"/>
        </w:rPr>
        <w:t>.</w:t>
      </w:r>
    </w:p>
    <w:p w:rsidR="00930B44" w:rsidRPr="00930B44" w:rsidRDefault="00930B44" w:rsidP="006F368D">
      <w:pPr>
        <w:jc w:val="both"/>
        <w:rPr>
          <w:iCs/>
          <w:color w:val="000000" w:themeColor="text1"/>
          <w:sz w:val="22"/>
          <w:szCs w:val="22"/>
          <w:shd w:val="clear" w:color="auto" w:fill="FFFFFF"/>
        </w:rPr>
      </w:pPr>
    </w:p>
    <w:p w:rsidR="005A0231" w:rsidRPr="006F368D" w:rsidRDefault="005A0231" w:rsidP="00930B44">
      <w:pPr>
        <w:jc w:val="center"/>
        <w:rPr>
          <w:b/>
          <w:iCs/>
          <w:color w:val="000000" w:themeColor="text1"/>
          <w:sz w:val="22"/>
          <w:szCs w:val="22"/>
          <w:shd w:val="clear" w:color="auto" w:fill="FFFFFF"/>
          <w:lang w:val="en-US"/>
        </w:rPr>
      </w:pPr>
      <w:r w:rsidRPr="006F368D">
        <w:rPr>
          <w:b/>
          <w:iCs/>
          <w:color w:val="000000" w:themeColor="text1"/>
          <w:sz w:val="22"/>
          <w:szCs w:val="22"/>
          <w:shd w:val="clear" w:color="auto" w:fill="FFFFFF"/>
        </w:rPr>
        <w:t>КРИЗИС</w:t>
      </w:r>
      <w:r w:rsidRPr="006F368D">
        <w:rPr>
          <w:b/>
          <w:iCs/>
          <w:color w:val="000000" w:themeColor="text1"/>
          <w:sz w:val="22"/>
          <w:szCs w:val="22"/>
          <w:shd w:val="clear" w:color="auto" w:fill="FFFFFF"/>
          <w:lang w:val="en-US"/>
        </w:rPr>
        <w:t xml:space="preserve"> </w:t>
      </w:r>
      <w:r w:rsidRPr="006F368D">
        <w:rPr>
          <w:b/>
          <w:iCs/>
          <w:color w:val="000000" w:themeColor="text1"/>
          <w:sz w:val="22"/>
          <w:szCs w:val="22"/>
          <w:shd w:val="clear" w:color="auto" w:fill="FFFFFF"/>
        </w:rPr>
        <w:t>ИДЕЛОГИИ</w:t>
      </w:r>
      <w:r w:rsidRPr="006F368D">
        <w:rPr>
          <w:b/>
          <w:iCs/>
          <w:color w:val="000000" w:themeColor="text1"/>
          <w:sz w:val="22"/>
          <w:szCs w:val="22"/>
          <w:shd w:val="clear" w:color="auto" w:fill="FFFFFF"/>
          <w:lang w:val="en-US"/>
        </w:rPr>
        <w:t xml:space="preserve"> </w:t>
      </w:r>
      <w:r w:rsidRPr="006F368D">
        <w:rPr>
          <w:b/>
          <w:iCs/>
          <w:color w:val="000000" w:themeColor="text1"/>
          <w:sz w:val="22"/>
          <w:szCs w:val="22"/>
          <w:shd w:val="clear" w:color="auto" w:fill="FFFFFF"/>
        </w:rPr>
        <w:t>В</w:t>
      </w:r>
      <w:r w:rsidRPr="006F368D">
        <w:rPr>
          <w:b/>
          <w:iCs/>
          <w:color w:val="000000" w:themeColor="text1"/>
          <w:sz w:val="22"/>
          <w:szCs w:val="22"/>
          <w:shd w:val="clear" w:color="auto" w:fill="FFFFFF"/>
          <w:lang w:val="en-US"/>
        </w:rPr>
        <w:t xml:space="preserve"> </w:t>
      </w:r>
      <w:r w:rsidRPr="006F368D">
        <w:rPr>
          <w:b/>
          <w:iCs/>
          <w:color w:val="000000" w:themeColor="text1"/>
          <w:sz w:val="22"/>
          <w:szCs w:val="22"/>
          <w:shd w:val="clear" w:color="auto" w:fill="FFFFFF"/>
        </w:rPr>
        <w:t>РОССИИ</w:t>
      </w:r>
      <w:r w:rsidR="00930B44" w:rsidRPr="00930B44">
        <w:rPr>
          <w:b/>
          <w:iCs/>
          <w:color w:val="000000" w:themeColor="text1"/>
          <w:sz w:val="22"/>
          <w:szCs w:val="22"/>
          <w:shd w:val="clear" w:color="auto" w:fill="FFFFFF"/>
          <w:lang w:val="en-US"/>
        </w:rPr>
        <w:br/>
      </w:r>
      <w:r w:rsidRPr="006F368D">
        <w:rPr>
          <w:b/>
          <w:iCs/>
          <w:color w:val="000000" w:themeColor="text1"/>
          <w:sz w:val="22"/>
          <w:szCs w:val="22"/>
          <w:shd w:val="clear" w:color="auto" w:fill="FFFFFF"/>
          <w:lang w:val="en-US"/>
        </w:rPr>
        <w:t>THE CRISIS OF IDEOLOGY IN RUSSIA</w:t>
      </w:r>
    </w:p>
    <w:p w:rsidR="005A0231" w:rsidRPr="006F368D" w:rsidRDefault="005A0231" w:rsidP="00750775">
      <w:pPr>
        <w:spacing w:line="235" w:lineRule="auto"/>
        <w:ind w:firstLine="720"/>
        <w:jc w:val="both"/>
        <w:rPr>
          <w:iCs/>
          <w:color w:val="000000" w:themeColor="text1"/>
          <w:sz w:val="22"/>
          <w:szCs w:val="22"/>
          <w:shd w:val="clear" w:color="auto" w:fill="FFFFFF"/>
        </w:rPr>
      </w:pPr>
      <w:r w:rsidRPr="006F368D">
        <w:rPr>
          <w:b/>
          <w:iCs/>
          <w:color w:val="000000" w:themeColor="text1"/>
          <w:sz w:val="22"/>
          <w:szCs w:val="22"/>
          <w:shd w:val="clear" w:color="auto" w:fill="FFFFFF"/>
        </w:rPr>
        <w:lastRenderedPageBreak/>
        <w:t>Аннотация</w:t>
      </w:r>
      <w:r w:rsidR="00930B44" w:rsidRPr="00930B44">
        <w:rPr>
          <w:b/>
          <w:iCs/>
          <w:color w:val="000000" w:themeColor="text1"/>
          <w:sz w:val="22"/>
          <w:szCs w:val="22"/>
          <w:shd w:val="clear" w:color="auto" w:fill="FFFFFF"/>
        </w:rPr>
        <w:t>.</w:t>
      </w:r>
      <w:r w:rsidRPr="006F368D">
        <w:rPr>
          <w:iCs/>
          <w:color w:val="000000" w:themeColor="text1"/>
          <w:sz w:val="22"/>
          <w:szCs w:val="22"/>
          <w:shd w:val="clear" w:color="auto" w:fill="FFFFFF"/>
        </w:rPr>
        <w:t xml:space="preserve"> </w:t>
      </w:r>
      <w:r w:rsidR="005F2D7A">
        <w:rPr>
          <w:iCs/>
          <w:color w:val="000000" w:themeColor="text1"/>
          <w:sz w:val="22"/>
          <w:szCs w:val="22"/>
          <w:shd w:val="clear" w:color="auto" w:fill="FFFFFF"/>
        </w:rPr>
        <w:t>С</w:t>
      </w:r>
      <w:r w:rsidRPr="006F368D">
        <w:rPr>
          <w:iCs/>
          <w:color w:val="000000" w:themeColor="text1"/>
          <w:sz w:val="22"/>
          <w:szCs w:val="22"/>
          <w:shd w:val="clear" w:color="auto" w:fill="FFFFFF"/>
        </w:rPr>
        <w:t>татья посвящена такому феномену как идеология и подход</w:t>
      </w:r>
      <w:r w:rsidR="005F2D7A">
        <w:rPr>
          <w:iCs/>
          <w:color w:val="000000" w:themeColor="text1"/>
          <w:sz w:val="22"/>
          <w:szCs w:val="22"/>
          <w:shd w:val="clear" w:color="auto" w:fill="FFFFFF"/>
        </w:rPr>
        <w:t>ам</w:t>
      </w:r>
      <w:r w:rsidRPr="006F368D">
        <w:rPr>
          <w:iCs/>
          <w:color w:val="000000" w:themeColor="text1"/>
          <w:sz w:val="22"/>
          <w:szCs w:val="22"/>
          <w:shd w:val="clear" w:color="auto" w:fill="FFFFFF"/>
        </w:rPr>
        <w:t xml:space="preserve"> к его изу</w:t>
      </w:r>
      <w:r w:rsidR="005F2D7A">
        <w:rPr>
          <w:iCs/>
          <w:color w:val="000000" w:themeColor="text1"/>
          <w:sz w:val="22"/>
          <w:szCs w:val="22"/>
          <w:shd w:val="clear" w:color="auto" w:fill="FFFFFF"/>
        </w:rPr>
        <w:softHyphen/>
      </w:r>
      <w:r w:rsidRPr="006F368D">
        <w:rPr>
          <w:iCs/>
          <w:color w:val="000000" w:themeColor="text1"/>
          <w:sz w:val="22"/>
          <w:szCs w:val="22"/>
          <w:shd w:val="clear" w:color="auto" w:fill="FFFFFF"/>
        </w:rPr>
        <w:t>чению. Особое внимание уделено текущей ситуации в России, связанной с отсутствием го</w:t>
      </w:r>
      <w:r w:rsidR="00930B44">
        <w:rPr>
          <w:iCs/>
          <w:color w:val="000000" w:themeColor="text1"/>
          <w:sz w:val="22"/>
          <w:szCs w:val="22"/>
          <w:shd w:val="clear" w:color="auto" w:fill="FFFFFF"/>
        </w:rPr>
        <w:softHyphen/>
      </w:r>
      <w:r w:rsidRPr="006F368D">
        <w:rPr>
          <w:iCs/>
          <w:color w:val="000000" w:themeColor="text1"/>
          <w:sz w:val="22"/>
          <w:szCs w:val="22"/>
          <w:shd w:val="clear" w:color="auto" w:fill="FFFFFF"/>
        </w:rPr>
        <w:t>сударственной идеологии. В статье представлены подходы известных исследователей: А. Дес</w:t>
      </w:r>
      <w:r w:rsidR="00750775">
        <w:rPr>
          <w:iCs/>
          <w:color w:val="000000" w:themeColor="text1"/>
          <w:sz w:val="22"/>
          <w:szCs w:val="22"/>
          <w:shd w:val="clear" w:color="auto" w:fill="FFFFFF"/>
        </w:rPr>
        <w:softHyphen/>
      </w:r>
      <w:r w:rsidRPr="006F368D">
        <w:rPr>
          <w:iCs/>
          <w:color w:val="000000" w:themeColor="text1"/>
          <w:sz w:val="22"/>
          <w:szCs w:val="22"/>
          <w:shd w:val="clear" w:color="auto" w:fill="FFFFFF"/>
        </w:rPr>
        <w:t>тют де Траси, К. Маркс, М. Хоркхаймер, Т. Адорно, С. Жижек. Автор рассмотрел и представил разные мнения на данный момент</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w:t>
      </w:r>
      <w:r w:rsidR="005F2D7A">
        <w:rPr>
          <w:iCs/>
          <w:color w:val="000000" w:themeColor="text1"/>
          <w:sz w:val="22"/>
          <w:szCs w:val="22"/>
          <w:shd w:val="clear" w:color="auto" w:fill="FFFFFF"/>
        </w:rPr>
        <w:t>а</w:t>
      </w:r>
      <w:r w:rsidRPr="006F368D">
        <w:rPr>
          <w:iCs/>
          <w:color w:val="000000" w:themeColor="text1"/>
          <w:sz w:val="22"/>
          <w:szCs w:val="22"/>
          <w:shd w:val="clear" w:color="auto" w:fill="FFFFFF"/>
        </w:rPr>
        <w:t xml:space="preserve"> также дал свое видение</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какой должна быть идеология.</w:t>
      </w:r>
    </w:p>
    <w:p w:rsidR="005A0231" w:rsidRPr="006F368D" w:rsidRDefault="005A0231" w:rsidP="00750775">
      <w:pPr>
        <w:spacing w:line="235" w:lineRule="auto"/>
        <w:ind w:firstLine="720"/>
        <w:jc w:val="both"/>
        <w:rPr>
          <w:iCs/>
          <w:color w:val="000000" w:themeColor="text1"/>
          <w:sz w:val="22"/>
          <w:szCs w:val="22"/>
          <w:shd w:val="clear" w:color="auto" w:fill="FFFFFF"/>
          <w:lang w:val="en-US"/>
        </w:rPr>
      </w:pPr>
      <w:r w:rsidRPr="006F368D">
        <w:rPr>
          <w:b/>
          <w:iCs/>
          <w:color w:val="000000" w:themeColor="text1"/>
          <w:sz w:val="22"/>
          <w:szCs w:val="22"/>
          <w:shd w:val="clear" w:color="auto" w:fill="FFFFFF"/>
          <w:lang w:val="en-US"/>
        </w:rPr>
        <w:t>Abstract</w:t>
      </w:r>
      <w:r w:rsidR="00930B44" w:rsidRPr="00930B44">
        <w:rPr>
          <w:b/>
          <w:iCs/>
          <w:color w:val="000000" w:themeColor="text1"/>
          <w:sz w:val="22"/>
          <w:szCs w:val="22"/>
          <w:shd w:val="clear" w:color="auto" w:fill="FFFFFF"/>
          <w:lang w:val="en-US"/>
        </w:rPr>
        <w:t>.</w:t>
      </w:r>
      <w:r w:rsidRPr="006F368D">
        <w:rPr>
          <w:iCs/>
          <w:color w:val="000000" w:themeColor="text1"/>
          <w:sz w:val="22"/>
          <w:szCs w:val="22"/>
          <w:shd w:val="clear" w:color="auto" w:fill="FFFFFF"/>
          <w:lang w:val="en-US"/>
        </w:rPr>
        <w:t xml:space="preserve"> This article is devoted to such phenomenon as ideology and approaches to its study. Special attention is paid to the current situation in Russia due to the lack of state ideology. The article presents the approaches of well-known researchers: A. Destutt de Tracy, Marx, M. Horkheimer, T.</w:t>
      </w:r>
      <w:r w:rsidR="00930B44" w:rsidRPr="00930B44">
        <w:rPr>
          <w:iCs/>
          <w:color w:val="000000" w:themeColor="text1"/>
          <w:sz w:val="22"/>
          <w:szCs w:val="22"/>
          <w:shd w:val="clear" w:color="auto" w:fill="FFFFFF"/>
          <w:lang w:val="en-US"/>
        </w:rPr>
        <w:t> </w:t>
      </w:r>
      <w:r w:rsidR="005F2D7A">
        <w:rPr>
          <w:iCs/>
          <w:color w:val="000000" w:themeColor="text1"/>
          <w:sz w:val="22"/>
          <w:szCs w:val="22"/>
          <w:shd w:val="clear" w:color="auto" w:fill="FFFFFF"/>
          <w:lang w:val="en-US"/>
        </w:rPr>
        <w:t xml:space="preserve">Adorno, S. Zizek. </w:t>
      </w:r>
      <w:r w:rsidRPr="006F368D">
        <w:rPr>
          <w:iCs/>
          <w:color w:val="000000" w:themeColor="text1"/>
          <w:sz w:val="22"/>
          <w:szCs w:val="22"/>
          <w:shd w:val="clear" w:color="auto" w:fill="FFFFFF"/>
          <w:lang w:val="en-US"/>
        </w:rPr>
        <w:t>The author considered and presented different opinions at the moment and also gave his vision of what ideology should be.</w:t>
      </w:r>
    </w:p>
    <w:p w:rsidR="005A0231" w:rsidRPr="006F368D" w:rsidRDefault="005A0231" w:rsidP="00750775">
      <w:pPr>
        <w:spacing w:line="235" w:lineRule="auto"/>
        <w:ind w:firstLine="720"/>
        <w:jc w:val="both"/>
        <w:rPr>
          <w:iCs/>
          <w:color w:val="000000" w:themeColor="text1"/>
          <w:sz w:val="22"/>
          <w:szCs w:val="22"/>
          <w:shd w:val="clear" w:color="auto" w:fill="FFFFFF"/>
        </w:rPr>
      </w:pPr>
      <w:r w:rsidRPr="006F368D">
        <w:rPr>
          <w:b/>
          <w:i/>
          <w:iCs/>
          <w:color w:val="000000" w:themeColor="text1"/>
          <w:sz w:val="22"/>
          <w:szCs w:val="22"/>
          <w:shd w:val="clear" w:color="auto" w:fill="FFFFFF"/>
        </w:rPr>
        <w:t>Ключевые слова</w:t>
      </w:r>
      <w:r w:rsidRPr="006F368D">
        <w:rPr>
          <w:i/>
          <w:iCs/>
          <w:color w:val="000000" w:themeColor="text1"/>
          <w:sz w:val="22"/>
          <w:szCs w:val="22"/>
          <w:shd w:val="clear" w:color="auto" w:fill="FFFFFF"/>
        </w:rPr>
        <w:t xml:space="preserve">: </w:t>
      </w:r>
      <w:r w:rsidR="005F2D7A">
        <w:rPr>
          <w:iCs/>
          <w:color w:val="000000" w:themeColor="text1"/>
          <w:sz w:val="22"/>
          <w:szCs w:val="22"/>
          <w:shd w:val="clear" w:color="auto" w:fill="FFFFFF"/>
        </w:rPr>
        <w:t>и</w:t>
      </w:r>
      <w:r w:rsidRPr="006F368D">
        <w:rPr>
          <w:iCs/>
          <w:color w:val="000000" w:themeColor="text1"/>
          <w:sz w:val="22"/>
          <w:szCs w:val="22"/>
          <w:shd w:val="clear" w:color="auto" w:fill="FFFFFF"/>
        </w:rPr>
        <w:t>деология, человеческий потенциал, ценности, общество, госу</w:t>
      </w:r>
      <w:r w:rsidR="00930B44">
        <w:rPr>
          <w:iCs/>
          <w:color w:val="000000" w:themeColor="text1"/>
          <w:sz w:val="22"/>
          <w:szCs w:val="22"/>
          <w:shd w:val="clear" w:color="auto" w:fill="FFFFFF"/>
        </w:rPr>
        <w:softHyphen/>
      </w:r>
      <w:r w:rsidRPr="006F368D">
        <w:rPr>
          <w:iCs/>
          <w:color w:val="000000" w:themeColor="text1"/>
          <w:sz w:val="22"/>
          <w:szCs w:val="22"/>
          <w:shd w:val="clear" w:color="auto" w:fill="FFFFFF"/>
        </w:rPr>
        <w:t>дарство.</w:t>
      </w:r>
    </w:p>
    <w:p w:rsidR="005A0231" w:rsidRPr="006F368D" w:rsidRDefault="005A0231" w:rsidP="00750775">
      <w:pPr>
        <w:spacing w:line="235" w:lineRule="auto"/>
        <w:ind w:firstLine="720"/>
        <w:jc w:val="both"/>
        <w:rPr>
          <w:i/>
          <w:iCs/>
          <w:color w:val="000000" w:themeColor="text1"/>
          <w:sz w:val="22"/>
          <w:szCs w:val="22"/>
          <w:shd w:val="clear" w:color="auto" w:fill="FFFFFF"/>
          <w:lang w:val="en-US"/>
        </w:rPr>
      </w:pPr>
      <w:r w:rsidRPr="006F368D">
        <w:rPr>
          <w:b/>
          <w:i/>
          <w:iCs/>
          <w:color w:val="000000" w:themeColor="text1"/>
          <w:sz w:val="22"/>
          <w:szCs w:val="22"/>
          <w:shd w:val="clear" w:color="auto" w:fill="FFFFFF"/>
          <w:lang w:val="en-US"/>
        </w:rPr>
        <w:t>Keywords</w:t>
      </w:r>
      <w:r w:rsidRPr="006F368D">
        <w:rPr>
          <w:i/>
          <w:iCs/>
          <w:color w:val="000000" w:themeColor="text1"/>
          <w:sz w:val="22"/>
          <w:szCs w:val="22"/>
          <w:shd w:val="clear" w:color="auto" w:fill="FFFFFF"/>
          <w:lang w:val="en-US"/>
        </w:rPr>
        <w:t xml:space="preserve">: </w:t>
      </w:r>
      <w:r w:rsidR="005F2D7A">
        <w:rPr>
          <w:iCs/>
          <w:color w:val="000000" w:themeColor="text1"/>
          <w:sz w:val="22"/>
          <w:szCs w:val="22"/>
          <w:shd w:val="clear" w:color="auto" w:fill="FFFFFF"/>
          <w:lang w:val="en-US"/>
        </w:rPr>
        <w:t>i</w:t>
      </w:r>
      <w:r w:rsidRPr="006F368D">
        <w:rPr>
          <w:iCs/>
          <w:color w:val="000000" w:themeColor="text1"/>
          <w:sz w:val="22"/>
          <w:szCs w:val="22"/>
          <w:shd w:val="clear" w:color="auto" w:fill="FFFFFF"/>
          <w:lang w:val="en-US"/>
        </w:rPr>
        <w:t>deology, human potential, values, society, state.</w:t>
      </w:r>
    </w:p>
    <w:p w:rsidR="005A0231" w:rsidRPr="006F368D" w:rsidRDefault="005A0231" w:rsidP="00750775">
      <w:pPr>
        <w:spacing w:line="235" w:lineRule="auto"/>
        <w:ind w:firstLine="720"/>
        <w:jc w:val="both"/>
        <w:rPr>
          <w:iCs/>
          <w:color w:val="000000" w:themeColor="text1"/>
          <w:sz w:val="22"/>
          <w:szCs w:val="22"/>
          <w:shd w:val="clear" w:color="auto" w:fill="FFFFFF"/>
        </w:rPr>
      </w:pPr>
      <w:r w:rsidRPr="006F368D">
        <w:rPr>
          <w:iCs/>
          <w:color w:val="000000" w:themeColor="text1"/>
          <w:sz w:val="22"/>
          <w:szCs w:val="22"/>
          <w:shd w:val="clear" w:color="auto" w:fill="FFFFFF"/>
        </w:rPr>
        <w:t>В статье 13 Конституции Российской Федерации зафиксировано: «Никакая идеология не может устанавливаться в качестве государственной или обязательной». Из этого положения сразу же выводится утверждение о том, что наше государство не имеет и не может иметь своей идеологии</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и любые рассуждения о том, нужна ли государственная идеология России или нет, можно смело считать неконституционными и не тратить на них интеллектуальную энергию</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w:t>
      </w:r>
      <w:r w:rsidR="005F2D7A">
        <w:rPr>
          <w:iCs/>
          <w:color w:val="000000" w:themeColor="text1"/>
          <w:sz w:val="22"/>
          <w:szCs w:val="22"/>
          <w:shd w:val="clear" w:color="auto" w:fill="FFFFFF"/>
        </w:rPr>
        <w:t xml:space="preserve">ведь </w:t>
      </w:r>
      <w:r w:rsidRPr="006F368D">
        <w:rPr>
          <w:iCs/>
          <w:color w:val="000000" w:themeColor="text1"/>
          <w:sz w:val="22"/>
          <w:szCs w:val="22"/>
          <w:shd w:val="clear" w:color="auto" w:fill="FFFFFF"/>
        </w:rPr>
        <w:t>это в</w:t>
      </w:r>
      <w:r w:rsidR="00930B44">
        <w:rPr>
          <w:iCs/>
          <w:color w:val="000000" w:themeColor="text1"/>
          <w:sz w:val="22"/>
          <w:szCs w:val="22"/>
          <w:shd w:val="clear" w:color="auto" w:fill="FFFFFF"/>
        </w:rPr>
        <w:t>сего лишь пустая трата времени.</w:t>
      </w:r>
    </w:p>
    <w:p w:rsidR="005A0231" w:rsidRPr="006F368D" w:rsidRDefault="005A0231" w:rsidP="00750775">
      <w:pPr>
        <w:spacing w:line="235" w:lineRule="auto"/>
        <w:ind w:firstLine="720"/>
        <w:jc w:val="both"/>
        <w:rPr>
          <w:iCs/>
          <w:color w:val="000000" w:themeColor="text1"/>
          <w:sz w:val="22"/>
          <w:szCs w:val="22"/>
          <w:shd w:val="clear" w:color="auto" w:fill="FFFFFF"/>
        </w:rPr>
      </w:pPr>
      <w:r w:rsidRPr="006F368D">
        <w:rPr>
          <w:iCs/>
          <w:color w:val="000000" w:themeColor="text1"/>
          <w:sz w:val="22"/>
          <w:szCs w:val="22"/>
          <w:shd w:val="clear" w:color="auto" w:fill="FFFFFF"/>
        </w:rPr>
        <w:t xml:space="preserve">Какова же ситуация на данный момент? Россия свободна от идеологических догм или она дезориентирована? Какие ценности нам ближе </w:t>
      </w:r>
      <w:r w:rsidR="005F2D7A">
        <w:rPr>
          <w:iCs/>
          <w:color w:val="000000" w:themeColor="text1"/>
          <w:sz w:val="22"/>
          <w:szCs w:val="22"/>
          <w:shd w:val="clear" w:color="auto" w:fill="FFFFFF"/>
        </w:rPr>
        <w:t xml:space="preserve">— </w:t>
      </w:r>
      <w:r w:rsidRPr="006F368D">
        <w:rPr>
          <w:iCs/>
          <w:color w:val="000000" w:themeColor="text1"/>
          <w:sz w:val="22"/>
          <w:szCs w:val="22"/>
          <w:shd w:val="clear" w:color="auto" w:fill="FFFFFF"/>
        </w:rPr>
        <w:t>консервативные, социалистические или же либеральные? Руководство страны так часто говорит, что стране надо ускориться, консоли</w:t>
      </w:r>
      <w:r w:rsidR="005F2D7A">
        <w:rPr>
          <w:iCs/>
          <w:color w:val="000000" w:themeColor="text1"/>
          <w:sz w:val="22"/>
          <w:szCs w:val="22"/>
          <w:shd w:val="clear" w:color="auto" w:fill="FFFFFF"/>
        </w:rPr>
        <w:softHyphen/>
      </w:r>
      <w:r w:rsidRPr="006F368D">
        <w:rPr>
          <w:iCs/>
          <w:color w:val="000000" w:themeColor="text1"/>
          <w:sz w:val="22"/>
          <w:szCs w:val="22"/>
          <w:shd w:val="clear" w:color="auto" w:fill="FFFFFF"/>
        </w:rPr>
        <w:t>дироваться, прийти к таким-то определенным показателям в экономике, и в целом нам необхо</w:t>
      </w:r>
      <w:r w:rsidR="005F2D7A">
        <w:rPr>
          <w:iCs/>
          <w:color w:val="000000" w:themeColor="text1"/>
          <w:sz w:val="22"/>
          <w:szCs w:val="22"/>
          <w:shd w:val="clear" w:color="auto" w:fill="FFFFFF"/>
        </w:rPr>
        <w:softHyphen/>
      </w:r>
      <w:r w:rsidRPr="006F368D">
        <w:rPr>
          <w:iCs/>
          <w:color w:val="000000" w:themeColor="text1"/>
          <w:sz w:val="22"/>
          <w:szCs w:val="22"/>
          <w:shd w:val="clear" w:color="auto" w:fill="FFFFFF"/>
        </w:rPr>
        <w:t>дим большой прорыв по многим направлениям. Но это всего лишь средство, а не цель. Что мы хотим получить в результате? Какую страну мы хотим видеть через 50</w:t>
      </w:r>
      <w:r w:rsidR="00930B44">
        <w:rPr>
          <w:iCs/>
          <w:color w:val="000000" w:themeColor="text1"/>
          <w:sz w:val="22"/>
          <w:szCs w:val="22"/>
          <w:shd w:val="clear" w:color="auto" w:fill="FFFFFF"/>
        </w:rPr>
        <w:t>–</w:t>
      </w:r>
      <w:r w:rsidRPr="006F368D">
        <w:rPr>
          <w:iCs/>
          <w:color w:val="000000" w:themeColor="text1"/>
          <w:sz w:val="22"/>
          <w:szCs w:val="22"/>
          <w:shd w:val="clear" w:color="auto" w:fill="FFFFFF"/>
        </w:rPr>
        <w:t>100 лет? Для чего мы и</w:t>
      </w:r>
      <w:r w:rsidR="00930B44">
        <w:rPr>
          <w:iCs/>
          <w:color w:val="000000" w:themeColor="text1"/>
          <w:sz w:val="22"/>
          <w:szCs w:val="22"/>
          <w:shd w:val="clear" w:color="auto" w:fill="FFFFFF"/>
        </w:rPr>
        <w:t> </w:t>
      </w:r>
      <w:r w:rsidRPr="006F368D">
        <w:rPr>
          <w:iCs/>
          <w:color w:val="000000" w:themeColor="text1"/>
          <w:sz w:val="22"/>
          <w:szCs w:val="22"/>
          <w:shd w:val="clear" w:color="auto" w:fill="FFFFFF"/>
        </w:rPr>
        <w:t xml:space="preserve">что мы хотим? Говоря о данной проблеме, </w:t>
      </w:r>
      <w:r w:rsidR="005F2D7A">
        <w:rPr>
          <w:iCs/>
          <w:color w:val="000000" w:themeColor="text1"/>
          <w:sz w:val="22"/>
          <w:szCs w:val="22"/>
          <w:shd w:val="clear" w:color="auto" w:fill="FFFFFF"/>
        </w:rPr>
        <w:t xml:space="preserve">мы задали </w:t>
      </w:r>
      <w:r w:rsidRPr="006F368D">
        <w:rPr>
          <w:iCs/>
          <w:color w:val="000000" w:themeColor="text1"/>
          <w:sz w:val="22"/>
          <w:szCs w:val="22"/>
          <w:shd w:val="clear" w:color="auto" w:fill="FFFFFF"/>
        </w:rPr>
        <w:t>именно эти вопросы</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и на них никто не может дать ответ. Складывается такая картина, что наше общество потерялось и у него нет це</w:t>
      </w:r>
      <w:r w:rsidR="00930B44">
        <w:rPr>
          <w:iCs/>
          <w:color w:val="000000" w:themeColor="text1"/>
          <w:sz w:val="22"/>
          <w:szCs w:val="22"/>
          <w:shd w:val="clear" w:color="auto" w:fill="FFFFFF"/>
        </w:rPr>
        <w:softHyphen/>
      </w:r>
      <w:r w:rsidRPr="006F368D">
        <w:rPr>
          <w:iCs/>
          <w:color w:val="000000" w:themeColor="text1"/>
          <w:sz w:val="22"/>
          <w:szCs w:val="22"/>
          <w:shd w:val="clear" w:color="auto" w:fill="FFFFFF"/>
        </w:rPr>
        <w:t>ли. А</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как нам известно, человек не может долго жить без цели и набора определенный идей, так и с государ</w:t>
      </w:r>
      <w:r w:rsidR="00930B44">
        <w:rPr>
          <w:iCs/>
          <w:color w:val="000000" w:themeColor="text1"/>
          <w:sz w:val="22"/>
          <w:szCs w:val="22"/>
          <w:shd w:val="clear" w:color="auto" w:fill="FFFFFF"/>
        </w:rPr>
        <w:t xml:space="preserve">ством. Иначе зачем тогда жить? </w:t>
      </w:r>
      <w:r w:rsidRPr="006F368D">
        <w:rPr>
          <w:iCs/>
          <w:color w:val="000000" w:themeColor="text1"/>
          <w:sz w:val="22"/>
          <w:szCs w:val="22"/>
          <w:shd w:val="clear" w:color="auto" w:fill="FFFFFF"/>
        </w:rPr>
        <w:t>Раньше в царской России был</w:t>
      </w:r>
      <w:r w:rsidR="005F2D7A">
        <w:rPr>
          <w:iCs/>
          <w:color w:val="000000" w:themeColor="text1"/>
          <w:sz w:val="22"/>
          <w:szCs w:val="22"/>
          <w:shd w:val="clear" w:color="auto" w:fill="FFFFFF"/>
        </w:rPr>
        <w:t>и</w:t>
      </w:r>
      <w:r w:rsidRPr="006F368D">
        <w:rPr>
          <w:iCs/>
          <w:color w:val="000000" w:themeColor="text1"/>
          <w:sz w:val="22"/>
          <w:szCs w:val="22"/>
          <w:shd w:val="clear" w:color="auto" w:fill="FFFFFF"/>
        </w:rPr>
        <w:t xml:space="preserve"> самодержавие, православие, народность, потом коммунизм, а теперь что? </w:t>
      </w:r>
      <w:r w:rsidR="005F2D7A">
        <w:rPr>
          <w:iCs/>
          <w:color w:val="000000" w:themeColor="text1"/>
          <w:sz w:val="22"/>
          <w:szCs w:val="22"/>
          <w:shd w:val="clear" w:color="auto" w:fill="FFFFFF"/>
        </w:rPr>
        <w:t>На это «что»</w:t>
      </w:r>
      <w:r w:rsidRPr="006F368D">
        <w:rPr>
          <w:iCs/>
          <w:color w:val="000000" w:themeColor="text1"/>
          <w:sz w:val="22"/>
          <w:szCs w:val="22"/>
          <w:shd w:val="clear" w:color="auto" w:fill="FFFFFF"/>
        </w:rPr>
        <w:t xml:space="preserve"> до сих пор нет ответа.</w:t>
      </w:r>
    </w:p>
    <w:p w:rsidR="005A0231" w:rsidRPr="006F368D" w:rsidRDefault="005A0231" w:rsidP="00750775">
      <w:pPr>
        <w:spacing w:line="235" w:lineRule="auto"/>
        <w:ind w:firstLine="720"/>
        <w:jc w:val="both"/>
        <w:rPr>
          <w:iCs/>
          <w:color w:val="000000" w:themeColor="text1"/>
          <w:sz w:val="22"/>
          <w:szCs w:val="22"/>
          <w:shd w:val="clear" w:color="auto" w:fill="FFFFFF"/>
        </w:rPr>
      </w:pPr>
      <w:r w:rsidRPr="006F368D">
        <w:rPr>
          <w:iCs/>
          <w:color w:val="000000" w:themeColor="text1"/>
          <w:sz w:val="22"/>
          <w:szCs w:val="22"/>
          <w:shd w:val="clear" w:color="auto" w:fill="FFFFFF"/>
        </w:rPr>
        <w:t>Нужна ли России государственная идеология? ВЦИОМ задавал этот вопрос своим рес</w:t>
      </w:r>
      <w:r w:rsidR="00930B44">
        <w:rPr>
          <w:iCs/>
          <w:color w:val="000000" w:themeColor="text1"/>
          <w:sz w:val="22"/>
          <w:szCs w:val="22"/>
          <w:shd w:val="clear" w:color="auto" w:fill="FFFFFF"/>
        </w:rPr>
        <w:softHyphen/>
      </w:r>
      <w:r w:rsidRPr="006F368D">
        <w:rPr>
          <w:iCs/>
          <w:color w:val="000000" w:themeColor="text1"/>
          <w:sz w:val="22"/>
          <w:szCs w:val="22"/>
          <w:shd w:val="clear" w:color="auto" w:fill="FFFFFF"/>
        </w:rPr>
        <w:t>пондентам. По результатам опроса ВЦИОМ</w:t>
      </w:r>
      <w:r w:rsidR="005F2D7A">
        <w:rPr>
          <w:iCs/>
          <w:color w:val="000000" w:themeColor="text1"/>
          <w:sz w:val="22"/>
          <w:szCs w:val="22"/>
          <w:shd w:val="clear" w:color="auto" w:fill="FFFFFF"/>
        </w:rPr>
        <w:t>,</w:t>
      </w:r>
      <w:r w:rsidRPr="006F368D">
        <w:rPr>
          <w:iCs/>
          <w:color w:val="000000" w:themeColor="text1"/>
          <w:sz w:val="22"/>
          <w:szCs w:val="22"/>
          <w:shd w:val="clear" w:color="auto" w:fill="FFFFFF"/>
        </w:rPr>
        <w:t xml:space="preserve"> России нужна идеология. Именно так счита</w:t>
      </w:r>
      <w:r w:rsidR="005F2D7A">
        <w:rPr>
          <w:iCs/>
          <w:color w:val="000000" w:themeColor="text1"/>
          <w:sz w:val="22"/>
          <w:szCs w:val="22"/>
          <w:shd w:val="clear" w:color="auto" w:fill="FFFFFF"/>
        </w:rPr>
        <w:t>е</w:t>
      </w:r>
      <w:r w:rsidRPr="006F368D">
        <w:rPr>
          <w:iCs/>
          <w:color w:val="000000" w:themeColor="text1"/>
          <w:sz w:val="22"/>
          <w:szCs w:val="22"/>
          <w:shd w:val="clear" w:color="auto" w:fill="FFFFFF"/>
        </w:rPr>
        <w:t>т большинство граждан нашей страны. «Большинство все-таки полагает, что идеология нужна. Но относительно того, какая это должна быть идеология, единого мнения нет. Если поверить большинству и ввести единую идеологию, то недовольных окажется больше, чем доволь</w:t>
      </w:r>
      <w:r w:rsidR="00930B44">
        <w:rPr>
          <w:iCs/>
          <w:color w:val="000000" w:themeColor="text1"/>
          <w:sz w:val="22"/>
          <w:szCs w:val="22"/>
          <w:shd w:val="clear" w:color="auto" w:fill="FFFFFF"/>
        </w:rPr>
        <w:softHyphen/>
      </w:r>
      <w:r w:rsidRPr="006F368D">
        <w:rPr>
          <w:iCs/>
          <w:color w:val="000000" w:themeColor="text1"/>
          <w:sz w:val="22"/>
          <w:szCs w:val="22"/>
          <w:shd w:val="clear" w:color="auto" w:fill="FFFFFF"/>
        </w:rPr>
        <w:t>ных»,</w:t>
      </w:r>
      <w:r w:rsidR="00930B44">
        <w:rPr>
          <w:iCs/>
          <w:color w:val="000000" w:themeColor="text1"/>
          <w:sz w:val="22"/>
          <w:szCs w:val="22"/>
          <w:shd w:val="clear" w:color="auto" w:fill="FFFFFF"/>
        </w:rPr>
        <w:t> —</w:t>
      </w:r>
      <w:r w:rsidRPr="006F368D">
        <w:rPr>
          <w:iCs/>
          <w:color w:val="000000" w:themeColor="text1"/>
          <w:sz w:val="22"/>
          <w:szCs w:val="22"/>
          <w:shd w:val="clear" w:color="auto" w:fill="FFFFFF"/>
        </w:rPr>
        <w:t xml:space="preserve"> говорит Генеральный директор ВЦИОМ Валерий Федоров [1].</w:t>
      </w:r>
    </w:p>
    <w:p w:rsidR="005A0231" w:rsidRPr="006F368D" w:rsidRDefault="005A0231" w:rsidP="00750775">
      <w:pPr>
        <w:spacing w:line="235" w:lineRule="auto"/>
        <w:ind w:firstLine="720"/>
        <w:jc w:val="both"/>
        <w:rPr>
          <w:color w:val="000000" w:themeColor="text1"/>
          <w:sz w:val="22"/>
          <w:szCs w:val="22"/>
        </w:rPr>
      </w:pPr>
      <w:r w:rsidRPr="006F368D">
        <w:rPr>
          <w:color w:val="000000" w:themeColor="text1"/>
          <w:sz w:val="22"/>
          <w:szCs w:val="22"/>
        </w:rPr>
        <w:t>Прежде чем говорить по данной теме</w:t>
      </w:r>
      <w:r w:rsidR="005F2D7A">
        <w:rPr>
          <w:color w:val="000000" w:themeColor="text1"/>
          <w:sz w:val="22"/>
          <w:szCs w:val="22"/>
        </w:rPr>
        <w:t>,</w:t>
      </w:r>
      <w:r w:rsidRPr="006F368D">
        <w:rPr>
          <w:color w:val="000000" w:themeColor="text1"/>
          <w:sz w:val="22"/>
          <w:szCs w:val="22"/>
        </w:rPr>
        <w:t xml:space="preserve"> стоит разобраться с понятием </w:t>
      </w:r>
      <w:r w:rsidR="005F2D7A">
        <w:rPr>
          <w:color w:val="000000" w:themeColor="text1"/>
          <w:sz w:val="22"/>
          <w:szCs w:val="22"/>
        </w:rPr>
        <w:t>«</w:t>
      </w:r>
      <w:r w:rsidRPr="006F368D">
        <w:rPr>
          <w:color w:val="000000" w:themeColor="text1"/>
          <w:sz w:val="22"/>
          <w:szCs w:val="22"/>
        </w:rPr>
        <w:t>идеология</w:t>
      </w:r>
      <w:r w:rsidR="005F2D7A">
        <w:rPr>
          <w:color w:val="000000" w:themeColor="text1"/>
          <w:sz w:val="22"/>
          <w:szCs w:val="22"/>
        </w:rPr>
        <w:t>»</w:t>
      </w:r>
      <w:r w:rsidRPr="006F368D">
        <w:rPr>
          <w:color w:val="000000" w:themeColor="text1"/>
          <w:sz w:val="22"/>
          <w:szCs w:val="22"/>
        </w:rPr>
        <w:t>.</w:t>
      </w:r>
      <w:r w:rsidR="005F2D7A">
        <w:rPr>
          <w:color w:val="000000" w:themeColor="text1"/>
          <w:sz w:val="22"/>
          <w:szCs w:val="22"/>
        </w:rPr>
        <w:br/>
      </w:r>
      <w:r w:rsidRPr="006F368D">
        <w:rPr>
          <w:color w:val="000000" w:themeColor="text1"/>
          <w:sz w:val="22"/>
          <w:szCs w:val="22"/>
        </w:rPr>
        <w:t xml:space="preserve">Существует множество </w:t>
      </w:r>
      <w:r w:rsidR="00930B44">
        <w:rPr>
          <w:color w:val="000000" w:themeColor="text1"/>
          <w:sz w:val="22"/>
          <w:szCs w:val="22"/>
        </w:rPr>
        <w:t xml:space="preserve">определений. </w:t>
      </w:r>
      <w:r w:rsidRPr="006F368D">
        <w:rPr>
          <w:color w:val="000000" w:themeColor="text1"/>
          <w:sz w:val="22"/>
          <w:szCs w:val="22"/>
        </w:rPr>
        <w:t>Термин «идеология» был введен во Франции в конце XVIII</w:t>
      </w:r>
      <w:r w:rsidR="005F2D7A">
        <w:rPr>
          <w:color w:val="000000" w:themeColor="text1"/>
          <w:sz w:val="22"/>
          <w:szCs w:val="22"/>
        </w:rPr>
        <w:t> </w:t>
      </w:r>
      <w:r w:rsidRPr="006F368D">
        <w:rPr>
          <w:color w:val="000000" w:themeColor="text1"/>
          <w:sz w:val="22"/>
          <w:szCs w:val="22"/>
        </w:rPr>
        <w:t>в. А. Дестютом де Траси, который вместе с Этьеном де Кондильяком пытался создать науку об общих принципах формирования идей и основах человеческого знания. Поэтому идеология трактовалась сначала как учение о закономерностях происхождения идей и их со</w:t>
      </w:r>
      <w:r w:rsidR="005F2D7A">
        <w:rPr>
          <w:color w:val="000000" w:themeColor="text1"/>
          <w:sz w:val="22"/>
          <w:szCs w:val="22"/>
        </w:rPr>
        <w:softHyphen/>
      </w:r>
      <w:r w:rsidRPr="006F368D">
        <w:rPr>
          <w:color w:val="000000" w:themeColor="text1"/>
          <w:sz w:val="22"/>
          <w:szCs w:val="22"/>
        </w:rPr>
        <w:t xml:space="preserve">держании. Понятие идеологии получило второе рождение благодаря К. Марксу. Идеология по К. Марксу </w:t>
      </w:r>
      <w:r w:rsidR="00930B44">
        <w:rPr>
          <w:color w:val="000000" w:themeColor="text1"/>
          <w:sz w:val="22"/>
          <w:szCs w:val="22"/>
        </w:rPr>
        <w:t>—</w:t>
      </w:r>
      <w:r w:rsidRPr="006F368D">
        <w:rPr>
          <w:color w:val="000000" w:themeColor="text1"/>
          <w:sz w:val="22"/>
          <w:szCs w:val="22"/>
        </w:rPr>
        <w:t xml:space="preserve"> это ложное сознание, превратное мировоззрение, получающееся вследствие мате</w:t>
      </w:r>
      <w:r w:rsidR="005F2D7A">
        <w:rPr>
          <w:color w:val="000000" w:themeColor="text1"/>
          <w:sz w:val="22"/>
          <w:szCs w:val="22"/>
        </w:rPr>
        <w:softHyphen/>
      </w:r>
      <w:r w:rsidRPr="006F368D">
        <w:rPr>
          <w:color w:val="000000" w:themeColor="text1"/>
          <w:sz w:val="22"/>
          <w:szCs w:val="22"/>
        </w:rPr>
        <w:t>риальных противоречий в производственной основе общества. Она выражает специфические интересы определённого класса, выдаваемые за интересы всего общества через ложное созна</w:t>
      </w:r>
      <w:r w:rsidR="005F2D7A">
        <w:rPr>
          <w:color w:val="000000" w:themeColor="text1"/>
          <w:sz w:val="22"/>
          <w:szCs w:val="22"/>
        </w:rPr>
        <w:softHyphen/>
      </w:r>
      <w:r w:rsidRPr="006F368D">
        <w:rPr>
          <w:color w:val="000000" w:themeColor="text1"/>
          <w:sz w:val="22"/>
          <w:szCs w:val="22"/>
        </w:rPr>
        <w:t xml:space="preserve">ние [2, с. 25]. В ХХ в. Франкфуртская школа, а именно </w:t>
      </w:r>
      <w:r w:rsidR="005F2D7A">
        <w:rPr>
          <w:color w:val="000000" w:themeColor="text1"/>
          <w:sz w:val="22"/>
          <w:szCs w:val="22"/>
        </w:rPr>
        <w:t>М. Хоркхаймер</w:t>
      </w:r>
      <w:r w:rsidRPr="006F368D">
        <w:rPr>
          <w:color w:val="000000" w:themeColor="text1"/>
          <w:sz w:val="22"/>
          <w:szCs w:val="22"/>
        </w:rPr>
        <w:t xml:space="preserve"> и</w:t>
      </w:r>
      <w:r w:rsidR="005F2D7A">
        <w:rPr>
          <w:color w:val="000000" w:themeColor="text1"/>
          <w:sz w:val="22"/>
          <w:szCs w:val="22"/>
        </w:rPr>
        <w:t xml:space="preserve"> </w:t>
      </w:r>
      <w:r w:rsidRPr="006F368D">
        <w:rPr>
          <w:color w:val="000000" w:themeColor="text1"/>
          <w:sz w:val="22"/>
          <w:szCs w:val="22"/>
        </w:rPr>
        <w:t>Т. Адорно</w:t>
      </w:r>
      <w:r w:rsidR="005F2D7A">
        <w:rPr>
          <w:color w:val="000000" w:themeColor="text1"/>
          <w:sz w:val="22"/>
          <w:szCs w:val="22"/>
        </w:rPr>
        <w:t>,</w:t>
      </w:r>
      <w:r w:rsidRPr="006F368D">
        <w:rPr>
          <w:color w:val="000000" w:themeColor="text1"/>
          <w:sz w:val="22"/>
          <w:szCs w:val="22"/>
        </w:rPr>
        <w:t xml:space="preserve"> трактовала идеологию как выражение идейных установок отдельного человека в</w:t>
      </w:r>
      <w:r w:rsidR="005F2D7A">
        <w:rPr>
          <w:color w:val="000000" w:themeColor="text1"/>
          <w:sz w:val="22"/>
          <w:szCs w:val="22"/>
        </w:rPr>
        <w:t xml:space="preserve"> </w:t>
      </w:r>
      <w:r w:rsidRPr="006F368D">
        <w:rPr>
          <w:color w:val="000000" w:themeColor="text1"/>
          <w:sz w:val="22"/>
          <w:szCs w:val="22"/>
        </w:rPr>
        <w:t>тех или иных сферах об</w:t>
      </w:r>
      <w:r w:rsidR="005F2D7A">
        <w:rPr>
          <w:color w:val="000000" w:themeColor="text1"/>
          <w:sz w:val="22"/>
          <w:szCs w:val="22"/>
        </w:rPr>
        <w:softHyphen/>
      </w:r>
      <w:r w:rsidRPr="006F368D">
        <w:rPr>
          <w:color w:val="000000" w:themeColor="text1"/>
          <w:sz w:val="22"/>
          <w:szCs w:val="22"/>
        </w:rPr>
        <w:t>щественной действительности и как идейные установки элитарного меньшинства, которые так или иначе вписываются и адаптируются в представления всего общества [3]. В конце ХХ в.</w:t>
      </w:r>
      <w:r w:rsidR="005F2D7A">
        <w:rPr>
          <w:color w:val="000000" w:themeColor="text1"/>
          <w:sz w:val="22"/>
          <w:szCs w:val="22"/>
        </w:rPr>
        <w:br/>
      </w:r>
      <w:r w:rsidRPr="006F368D">
        <w:rPr>
          <w:color w:val="000000" w:themeColor="text1"/>
          <w:sz w:val="22"/>
          <w:szCs w:val="22"/>
        </w:rPr>
        <w:t xml:space="preserve">С. Жижек определял идеологию как идейное пространство, в котором: «“плавают” те или иные означающие </w:t>
      </w:r>
      <w:r w:rsidR="00930B44">
        <w:rPr>
          <w:color w:val="000000" w:themeColor="text1"/>
          <w:sz w:val="22"/>
          <w:szCs w:val="22"/>
        </w:rPr>
        <w:t>—</w:t>
      </w:r>
      <w:r w:rsidRPr="006F368D">
        <w:rPr>
          <w:color w:val="000000" w:themeColor="text1"/>
          <w:sz w:val="22"/>
          <w:szCs w:val="22"/>
        </w:rPr>
        <w:t xml:space="preserve"> “свобода”, “государство”, “справедливость”, “мир”» [4, с. 114]. Все означаю</w:t>
      </w:r>
      <w:r w:rsidR="005F2D7A">
        <w:rPr>
          <w:color w:val="000000" w:themeColor="text1"/>
          <w:sz w:val="22"/>
          <w:szCs w:val="22"/>
        </w:rPr>
        <w:softHyphen/>
      </w:r>
      <w:r w:rsidRPr="006F368D">
        <w:rPr>
          <w:color w:val="000000" w:themeColor="text1"/>
          <w:sz w:val="22"/>
          <w:szCs w:val="22"/>
        </w:rPr>
        <w:t>щие подчинены одному господствующему, например, «</w:t>
      </w:r>
      <w:r w:rsidR="005F2D7A">
        <w:rPr>
          <w:color w:val="000000" w:themeColor="text1"/>
          <w:sz w:val="22"/>
          <w:szCs w:val="22"/>
        </w:rPr>
        <w:t>д</w:t>
      </w:r>
      <w:r w:rsidRPr="006F368D">
        <w:rPr>
          <w:color w:val="000000" w:themeColor="text1"/>
          <w:sz w:val="22"/>
          <w:szCs w:val="22"/>
        </w:rPr>
        <w:t>емократия» или «</w:t>
      </w:r>
      <w:r w:rsidR="005F2D7A">
        <w:rPr>
          <w:color w:val="000000" w:themeColor="text1"/>
          <w:sz w:val="22"/>
          <w:szCs w:val="22"/>
        </w:rPr>
        <w:t>с</w:t>
      </w:r>
      <w:r w:rsidRPr="006F368D">
        <w:rPr>
          <w:color w:val="000000" w:themeColor="text1"/>
          <w:sz w:val="22"/>
          <w:szCs w:val="22"/>
        </w:rPr>
        <w:t>оциализм», которые и придают смысл всем понятиям и задают общий тон идеологии.</w:t>
      </w:r>
    </w:p>
    <w:p w:rsidR="005A0231" w:rsidRPr="006F368D" w:rsidRDefault="005A0231" w:rsidP="005F2D7A">
      <w:pPr>
        <w:spacing w:line="245" w:lineRule="auto"/>
        <w:ind w:firstLine="720"/>
        <w:jc w:val="both"/>
        <w:rPr>
          <w:color w:val="000000" w:themeColor="text1"/>
          <w:sz w:val="22"/>
          <w:szCs w:val="22"/>
        </w:rPr>
      </w:pPr>
      <w:r w:rsidRPr="006F368D">
        <w:rPr>
          <w:color w:val="000000" w:themeColor="text1"/>
          <w:sz w:val="22"/>
          <w:szCs w:val="22"/>
        </w:rPr>
        <w:t>Но на сегодняшний день все-таки есть некое общее определение данного понятия</w:t>
      </w:r>
      <w:r w:rsidR="005F2D7A">
        <w:rPr>
          <w:color w:val="000000" w:themeColor="text1"/>
          <w:sz w:val="22"/>
          <w:szCs w:val="22"/>
        </w:rPr>
        <w:t>,</w:t>
      </w:r>
      <w:r w:rsidRPr="006F368D">
        <w:rPr>
          <w:color w:val="000000" w:themeColor="text1"/>
          <w:sz w:val="22"/>
          <w:szCs w:val="22"/>
        </w:rPr>
        <w:t xml:space="preserve"> и на нем, </w:t>
      </w:r>
      <w:r w:rsidR="005F2D7A">
        <w:rPr>
          <w:color w:val="000000" w:themeColor="text1"/>
          <w:sz w:val="22"/>
          <w:szCs w:val="22"/>
        </w:rPr>
        <w:t>мы</w:t>
      </w:r>
      <w:r w:rsidRPr="006F368D">
        <w:rPr>
          <w:color w:val="000000" w:themeColor="text1"/>
          <w:sz w:val="22"/>
          <w:szCs w:val="22"/>
        </w:rPr>
        <w:t xml:space="preserve"> дума</w:t>
      </w:r>
      <w:r w:rsidR="005F2D7A">
        <w:rPr>
          <w:color w:val="000000" w:themeColor="text1"/>
          <w:sz w:val="22"/>
          <w:szCs w:val="22"/>
        </w:rPr>
        <w:t>ем</w:t>
      </w:r>
      <w:r w:rsidRPr="006F368D">
        <w:rPr>
          <w:color w:val="000000" w:themeColor="text1"/>
          <w:sz w:val="22"/>
          <w:szCs w:val="22"/>
        </w:rPr>
        <w:t xml:space="preserve">, стоит остановиться. Идеология </w:t>
      </w:r>
      <w:r w:rsidR="00930B44">
        <w:rPr>
          <w:color w:val="000000" w:themeColor="text1"/>
          <w:sz w:val="22"/>
          <w:szCs w:val="22"/>
        </w:rPr>
        <w:t>—</w:t>
      </w:r>
      <w:r w:rsidRPr="006F368D">
        <w:rPr>
          <w:color w:val="000000" w:themeColor="text1"/>
          <w:sz w:val="22"/>
          <w:szCs w:val="22"/>
        </w:rPr>
        <w:t xml:space="preserve"> это совокупность системных упорядочен</w:t>
      </w:r>
      <w:r w:rsidR="005F2D7A">
        <w:rPr>
          <w:color w:val="000000" w:themeColor="text1"/>
          <w:sz w:val="22"/>
          <w:szCs w:val="22"/>
        </w:rPr>
        <w:softHyphen/>
      </w:r>
      <w:r w:rsidRPr="006F368D">
        <w:rPr>
          <w:color w:val="000000" w:themeColor="text1"/>
          <w:sz w:val="22"/>
          <w:szCs w:val="22"/>
        </w:rPr>
        <w:lastRenderedPageBreak/>
        <w:t>ных взглядов, выражающая интересы различных социальных классов и других социальных групп, на основе которой осознаются и оцениваются отношения людей и их общностей к соци</w:t>
      </w:r>
      <w:r w:rsidR="005F2D7A">
        <w:rPr>
          <w:color w:val="000000" w:themeColor="text1"/>
          <w:sz w:val="22"/>
          <w:szCs w:val="22"/>
        </w:rPr>
        <w:softHyphen/>
      </w:r>
      <w:r w:rsidRPr="006F368D">
        <w:rPr>
          <w:color w:val="000000" w:themeColor="text1"/>
          <w:sz w:val="22"/>
          <w:szCs w:val="22"/>
        </w:rPr>
        <w:t>альной действительности в целом и друг к другу и либо признаются установленные формы господства и власти (консервативные идеологии), либо обосновывается необходимость их пре</w:t>
      </w:r>
      <w:r w:rsidR="005F2D7A">
        <w:rPr>
          <w:color w:val="000000" w:themeColor="text1"/>
          <w:sz w:val="22"/>
          <w:szCs w:val="22"/>
        </w:rPr>
        <w:softHyphen/>
      </w:r>
      <w:r w:rsidRPr="006F368D">
        <w:rPr>
          <w:color w:val="000000" w:themeColor="text1"/>
          <w:sz w:val="22"/>
          <w:szCs w:val="22"/>
        </w:rPr>
        <w:t>образования и преодоления (радикальные</w:t>
      </w:r>
      <w:r w:rsidR="00930B44">
        <w:rPr>
          <w:color w:val="000000" w:themeColor="text1"/>
          <w:sz w:val="22"/>
          <w:szCs w:val="22"/>
        </w:rPr>
        <w:t xml:space="preserve"> и революционные идеологии [5].</w:t>
      </w:r>
    </w:p>
    <w:p w:rsidR="005A0231" w:rsidRPr="006F368D" w:rsidRDefault="005A0231" w:rsidP="005F2D7A">
      <w:pPr>
        <w:spacing w:line="245" w:lineRule="auto"/>
        <w:ind w:firstLine="720"/>
        <w:jc w:val="both"/>
        <w:rPr>
          <w:color w:val="000000" w:themeColor="text1"/>
          <w:sz w:val="22"/>
          <w:szCs w:val="22"/>
        </w:rPr>
      </w:pPr>
      <w:r w:rsidRPr="006F368D">
        <w:rPr>
          <w:color w:val="000000" w:themeColor="text1"/>
          <w:sz w:val="22"/>
          <w:szCs w:val="22"/>
        </w:rPr>
        <w:t>По данной проблеме существует много разных мнений</w:t>
      </w:r>
      <w:r w:rsidR="005F2D7A">
        <w:rPr>
          <w:color w:val="000000" w:themeColor="text1"/>
          <w:sz w:val="22"/>
          <w:szCs w:val="22"/>
        </w:rPr>
        <w:t>,</w:t>
      </w:r>
      <w:r w:rsidRPr="006F368D">
        <w:rPr>
          <w:color w:val="000000" w:themeColor="text1"/>
          <w:sz w:val="22"/>
          <w:szCs w:val="22"/>
        </w:rPr>
        <w:t xml:space="preserve"> и вот некоторые из них: кто-то считает, что в России на данный момент «путинизм», «путинская идеология суверенитета», идеология «антикоммунизма». Кто-то же думает, что сегодня идеологией является консерва</w:t>
      </w:r>
      <w:r w:rsidR="00930B44">
        <w:rPr>
          <w:color w:val="000000" w:themeColor="text1"/>
          <w:sz w:val="22"/>
          <w:szCs w:val="22"/>
        </w:rPr>
        <w:softHyphen/>
      </w:r>
      <w:r w:rsidRPr="006F368D">
        <w:rPr>
          <w:color w:val="000000" w:themeColor="text1"/>
          <w:sz w:val="22"/>
          <w:szCs w:val="22"/>
        </w:rPr>
        <w:t xml:space="preserve">тивный либерализм, а кто-то </w:t>
      </w:r>
      <w:r w:rsidR="00930B44">
        <w:rPr>
          <w:color w:val="000000" w:themeColor="text1"/>
          <w:sz w:val="22"/>
          <w:szCs w:val="22"/>
        </w:rPr>
        <w:t>—</w:t>
      </w:r>
      <w:r w:rsidRPr="006F368D">
        <w:rPr>
          <w:color w:val="000000" w:themeColor="text1"/>
          <w:sz w:val="22"/>
          <w:szCs w:val="22"/>
        </w:rPr>
        <w:t xml:space="preserve"> патриотизм. И это еще не весь список. На </w:t>
      </w:r>
      <w:r w:rsidR="005F2D7A">
        <w:rPr>
          <w:color w:val="000000" w:themeColor="text1"/>
          <w:sz w:val="22"/>
          <w:szCs w:val="22"/>
        </w:rPr>
        <w:t>наш</w:t>
      </w:r>
      <w:r w:rsidRPr="006F368D">
        <w:rPr>
          <w:color w:val="000000" w:themeColor="text1"/>
          <w:sz w:val="22"/>
          <w:szCs w:val="22"/>
        </w:rPr>
        <w:t xml:space="preserve"> взгляд, идеоло</w:t>
      </w:r>
      <w:r w:rsidR="00930B44">
        <w:rPr>
          <w:color w:val="000000" w:themeColor="text1"/>
          <w:sz w:val="22"/>
          <w:szCs w:val="22"/>
        </w:rPr>
        <w:softHyphen/>
      </w:r>
      <w:r w:rsidRPr="006F368D">
        <w:rPr>
          <w:color w:val="000000" w:themeColor="text1"/>
          <w:sz w:val="22"/>
          <w:szCs w:val="22"/>
        </w:rPr>
        <w:t>гия никогда не исчезает. Она постоянно трансформируется, видоизменяется, принимает другие облики, существует в том или ином виде. Идеология является одной из предпосылок суще</w:t>
      </w:r>
      <w:r w:rsidR="00930B44">
        <w:rPr>
          <w:color w:val="000000" w:themeColor="text1"/>
          <w:sz w:val="22"/>
          <w:szCs w:val="22"/>
        </w:rPr>
        <w:softHyphen/>
      </w:r>
      <w:r w:rsidRPr="006F368D">
        <w:rPr>
          <w:color w:val="000000" w:themeColor="text1"/>
          <w:sz w:val="22"/>
          <w:szCs w:val="22"/>
        </w:rPr>
        <w:t>ствования человеческого общества, по крайней мере</w:t>
      </w:r>
      <w:r w:rsidR="005F2D7A">
        <w:rPr>
          <w:color w:val="000000" w:themeColor="text1"/>
          <w:sz w:val="22"/>
          <w:szCs w:val="22"/>
        </w:rPr>
        <w:t>,</w:t>
      </w:r>
      <w:r w:rsidRPr="006F368D">
        <w:rPr>
          <w:color w:val="000000" w:themeColor="text1"/>
          <w:sz w:val="22"/>
          <w:szCs w:val="22"/>
        </w:rPr>
        <w:t xml:space="preserve"> современного, особенно если есть полити</w:t>
      </w:r>
      <w:r w:rsidR="00930B44">
        <w:rPr>
          <w:color w:val="000000" w:themeColor="text1"/>
          <w:sz w:val="22"/>
          <w:szCs w:val="22"/>
        </w:rPr>
        <w:softHyphen/>
      </w:r>
      <w:r w:rsidRPr="006F368D">
        <w:rPr>
          <w:color w:val="000000" w:themeColor="text1"/>
          <w:sz w:val="22"/>
          <w:szCs w:val="22"/>
        </w:rPr>
        <w:t xml:space="preserve">ческая организация в виде государства. Кто-то считает, что в либеральные 90-е гг. идеологии не было, опять-таки ссылаясь на статью номер 13 в Конституции. </w:t>
      </w:r>
      <w:r w:rsidR="005F2D7A">
        <w:rPr>
          <w:color w:val="000000" w:themeColor="text1"/>
          <w:sz w:val="22"/>
          <w:szCs w:val="22"/>
        </w:rPr>
        <w:t>Мы</w:t>
      </w:r>
      <w:r w:rsidRPr="006F368D">
        <w:rPr>
          <w:color w:val="000000" w:themeColor="text1"/>
          <w:sz w:val="22"/>
          <w:szCs w:val="22"/>
        </w:rPr>
        <w:t xml:space="preserve"> дума</w:t>
      </w:r>
      <w:r w:rsidR="005F2D7A">
        <w:rPr>
          <w:color w:val="000000" w:themeColor="text1"/>
          <w:sz w:val="22"/>
          <w:szCs w:val="22"/>
        </w:rPr>
        <w:t>ем</w:t>
      </w:r>
      <w:r w:rsidRPr="006F368D">
        <w:rPr>
          <w:color w:val="000000" w:themeColor="text1"/>
          <w:sz w:val="22"/>
          <w:szCs w:val="22"/>
        </w:rPr>
        <w:t>, что она была. Идео</w:t>
      </w:r>
      <w:r w:rsidR="005F2D7A">
        <w:rPr>
          <w:color w:val="000000" w:themeColor="text1"/>
          <w:sz w:val="22"/>
          <w:szCs w:val="22"/>
        </w:rPr>
        <w:softHyphen/>
      </w:r>
      <w:r w:rsidRPr="006F368D">
        <w:rPr>
          <w:color w:val="000000" w:themeColor="text1"/>
          <w:sz w:val="22"/>
          <w:szCs w:val="22"/>
        </w:rPr>
        <w:t>логия была предельно проста и трактовалась. Нужно идти по пути Запада и слушать его советы. Сегодня</w:t>
      </w:r>
      <w:r w:rsidR="005F2D7A" w:rsidRPr="006F368D">
        <w:rPr>
          <w:color w:val="000000" w:themeColor="text1"/>
          <w:sz w:val="22"/>
          <w:szCs w:val="22"/>
        </w:rPr>
        <w:t xml:space="preserve"> ведутся</w:t>
      </w:r>
      <w:r w:rsidRPr="006F368D">
        <w:rPr>
          <w:color w:val="000000" w:themeColor="text1"/>
          <w:sz w:val="22"/>
          <w:szCs w:val="22"/>
        </w:rPr>
        <w:t xml:space="preserve"> поиски новой идеологии. Если внимательно посмотреть на текущую ситуа</w:t>
      </w:r>
      <w:r w:rsidR="00930B44">
        <w:rPr>
          <w:color w:val="000000" w:themeColor="text1"/>
          <w:sz w:val="22"/>
          <w:szCs w:val="22"/>
        </w:rPr>
        <w:softHyphen/>
      </w:r>
      <w:r w:rsidRPr="006F368D">
        <w:rPr>
          <w:color w:val="000000" w:themeColor="text1"/>
          <w:sz w:val="22"/>
          <w:szCs w:val="22"/>
        </w:rPr>
        <w:t>цию, то можно заметить, что общество обратилось к опыту Великой Отечественной войны. Практически сразу же появились мнения о том, что государство не может придумать новую идеологию. Но так ли это на самом деле? На этом моменте стоит остановиться и разобраться.</w:t>
      </w:r>
    </w:p>
    <w:p w:rsidR="005A0231" w:rsidRPr="006F368D" w:rsidRDefault="005A0231" w:rsidP="005F2D7A">
      <w:pPr>
        <w:spacing w:line="242" w:lineRule="auto"/>
        <w:ind w:firstLine="720"/>
        <w:jc w:val="both"/>
        <w:rPr>
          <w:color w:val="000000" w:themeColor="text1"/>
          <w:sz w:val="22"/>
          <w:szCs w:val="22"/>
        </w:rPr>
      </w:pPr>
      <w:r w:rsidRPr="006F368D">
        <w:rPr>
          <w:color w:val="000000" w:themeColor="text1"/>
          <w:sz w:val="22"/>
          <w:szCs w:val="22"/>
        </w:rPr>
        <w:t>В нашей стране за короткий промежуток времени было два очень четких и понятных образа будущего страны</w:t>
      </w:r>
      <w:r w:rsidR="005F2D7A">
        <w:rPr>
          <w:color w:val="000000" w:themeColor="text1"/>
          <w:sz w:val="22"/>
          <w:szCs w:val="22"/>
        </w:rPr>
        <w:t>,</w:t>
      </w:r>
      <w:r w:rsidRPr="006F368D">
        <w:rPr>
          <w:color w:val="000000" w:themeColor="text1"/>
          <w:sz w:val="22"/>
          <w:szCs w:val="22"/>
        </w:rPr>
        <w:t xml:space="preserve"> и оба они рухнули. Первый образ </w:t>
      </w:r>
      <w:r w:rsidR="00930B44">
        <w:rPr>
          <w:color w:val="000000" w:themeColor="text1"/>
          <w:sz w:val="22"/>
          <w:szCs w:val="22"/>
        </w:rPr>
        <w:t>—</w:t>
      </w:r>
      <w:r w:rsidRPr="006F368D">
        <w:rPr>
          <w:color w:val="000000" w:themeColor="text1"/>
          <w:sz w:val="22"/>
          <w:szCs w:val="22"/>
        </w:rPr>
        <w:t xml:space="preserve"> это советская модель, отличи</w:t>
      </w:r>
      <w:r w:rsidR="00930B44">
        <w:rPr>
          <w:color w:val="000000" w:themeColor="text1"/>
          <w:sz w:val="22"/>
          <w:szCs w:val="22"/>
        </w:rPr>
        <w:softHyphen/>
      </w:r>
      <w:r w:rsidR="005F2D7A">
        <w:rPr>
          <w:color w:val="000000" w:themeColor="text1"/>
          <w:sz w:val="22"/>
          <w:szCs w:val="22"/>
        </w:rPr>
        <w:t>тельной чертой которой</w:t>
      </w:r>
      <w:r w:rsidRPr="006F368D">
        <w:rPr>
          <w:color w:val="000000" w:themeColor="text1"/>
          <w:sz w:val="22"/>
          <w:szCs w:val="22"/>
        </w:rPr>
        <w:t xml:space="preserve"> была глубокая проработка образа будущего в истории. Он был научно обоснован, на него работали многие институты государства. Но этот образ обанкротился по разным причинам. И второй образ </w:t>
      </w:r>
      <w:r w:rsidR="00930B44">
        <w:rPr>
          <w:color w:val="000000" w:themeColor="text1"/>
          <w:sz w:val="22"/>
          <w:szCs w:val="22"/>
        </w:rPr>
        <w:t>—</w:t>
      </w:r>
      <w:r w:rsidRPr="006F368D">
        <w:rPr>
          <w:color w:val="000000" w:themeColor="text1"/>
          <w:sz w:val="22"/>
          <w:szCs w:val="22"/>
        </w:rPr>
        <w:t xml:space="preserve"> либеральные 90-е годы, хотя и записали в конституции, что идеологии быть не может, выработали такой же простой и понятный образ будущего стра</w:t>
      </w:r>
      <w:r w:rsidR="00930B44">
        <w:rPr>
          <w:color w:val="000000" w:themeColor="text1"/>
          <w:sz w:val="22"/>
          <w:szCs w:val="22"/>
        </w:rPr>
        <w:softHyphen/>
      </w:r>
      <w:r w:rsidRPr="006F368D">
        <w:rPr>
          <w:color w:val="000000" w:themeColor="text1"/>
          <w:sz w:val="22"/>
          <w:szCs w:val="22"/>
        </w:rPr>
        <w:t>ны. И он тоже обанкротился и в глазах правящей элиты, и в глазах простого народа. Поэтому с</w:t>
      </w:r>
      <w:r w:rsidR="00930B44">
        <w:rPr>
          <w:color w:val="000000" w:themeColor="text1"/>
          <w:sz w:val="22"/>
          <w:szCs w:val="22"/>
        </w:rPr>
        <w:t> </w:t>
      </w:r>
      <w:r w:rsidRPr="006F368D">
        <w:rPr>
          <w:color w:val="000000" w:themeColor="text1"/>
          <w:sz w:val="22"/>
          <w:szCs w:val="22"/>
        </w:rPr>
        <w:t xml:space="preserve">того времени идет поиск новой компромиссной модели. И в этой ситуации страна обратилась к своей истории, а в частности </w:t>
      </w:r>
      <w:r w:rsidR="005F2D7A">
        <w:rPr>
          <w:color w:val="000000" w:themeColor="text1"/>
          <w:sz w:val="22"/>
          <w:szCs w:val="22"/>
        </w:rPr>
        <w:t xml:space="preserve">к </w:t>
      </w:r>
      <w:r w:rsidRPr="006F368D">
        <w:rPr>
          <w:color w:val="000000" w:themeColor="text1"/>
          <w:sz w:val="22"/>
          <w:szCs w:val="22"/>
        </w:rPr>
        <w:t>опыту Великой Отечественной войны. Возникает вопрос: а по</w:t>
      </w:r>
      <w:r w:rsidR="00930B44">
        <w:rPr>
          <w:color w:val="000000" w:themeColor="text1"/>
          <w:sz w:val="22"/>
          <w:szCs w:val="22"/>
        </w:rPr>
        <w:softHyphen/>
      </w:r>
      <w:r w:rsidRPr="006F368D">
        <w:rPr>
          <w:color w:val="000000" w:themeColor="text1"/>
          <w:sz w:val="22"/>
          <w:szCs w:val="22"/>
        </w:rPr>
        <w:t xml:space="preserve">чему именно этот период истории? Во-первых, это было не так </w:t>
      </w:r>
      <w:r w:rsidR="005F2D7A">
        <w:rPr>
          <w:color w:val="000000" w:themeColor="text1"/>
          <w:sz w:val="22"/>
          <w:szCs w:val="22"/>
        </w:rPr>
        <w:t xml:space="preserve">давно </w:t>
      </w:r>
      <w:r w:rsidRPr="006F368D">
        <w:rPr>
          <w:color w:val="000000" w:themeColor="text1"/>
          <w:sz w:val="22"/>
          <w:szCs w:val="22"/>
        </w:rPr>
        <w:t>по меркам истории.</w:t>
      </w:r>
      <w:r w:rsidR="005F2D7A">
        <w:rPr>
          <w:color w:val="000000" w:themeColor="text1"/>
          <w:sz w:val="22"/>
          <w:szCs w:val="22"/>
        </w:rPr>
        <w:br/>
        <w:t>Во-</w:t>
      </w:r>
      <w:r w:rsidRPr="006F368D">
        <w:rPr>
          <w:color w:val="000000" w:themeColor="text1"/>
          <w:sz w:val="22"/>
          <w:szCs w:val="22"/>
        </w:rPr>
        <w:t>вторых, это был опыт консолидации людей в борьбе за свое Отечество</w:t>
      </w:r>
      <w:r w:rsidR="005F2D7A">
        <w:rPr>
          <w:color w:val="000000" w:themeColor="text1"/>
          <w:sz w:val="22"/>
          <w:szCs w:val="22"/>
        </w:rPr>
        <w:t>,</w:t>
      </w:r>
      <w:r w:rsidRPr="006F368D">
        <w:rPr>
          <w:color w:val="000000" w:themeColor="text1"/>
          <w:sz w:val="22"/>
          <w:szCs w:val="22"/>
        </w:rPr>
        <w:t xml:space="preserve"> за будущее целой нации. В данном опыте</w:t>
      </w:r>
      <w:r w:rsidR="005F2D7A">
        <w:rPr>
          <w:color w:val="000000" w:themeColor="text1"/>
          <w:sz w:val="22"/>
          <w:szCs w:val="22"/>
        </w:rPr>
        <w:t>,</w:t>
      </w:r>
      <w:r w:rsidRPr="006F368D">
        <w:rPr>
          <w:color w:val="000000" w:themeColor="text1"/>
          <w:sz w:val="22"/>
          <w:szCs w:val="22"/>
        </w:rPr>
        <w:t xml:space="preserve"> на </w:t>
      </w:r>
      <w:r w:rsidR="005F2D7A">
        <w:rPr>
          <w:color w:val="000000" w:themeColor="text1"/>
          <w:sz w:val="22"/>
          <w:szCs w:val="22"/>
        </w:rPr>
        <w:t xml:space="preserve">наш </w:t>
      </w:r>
      <w:r w:rsidRPr="006F368D">
        <w:rPr>
          <w:color w:val="000000" w:themeColor="text1"/>
          <w:sz w:val="22"/>
          <w:szCs w:val="22"/>
        </w:rPr>
        <w:t>взгляд</w:t>
      </w:r>
      <w:r w:rsidR="005F2D7A">
        <w:rPr>
          <w:color w:val="000000" w:themeColor="text1"/>
          <w:sz w:val="22"/>
          <w:szCs w:val="22"/>
        </w:rPr>
        <w:t>,</w:t>
      </w:r>
      <w:r w:rsidRPr="006F368D">
        <w:rPr>
          <w:color w:val="000000" w:themeColor="text1"/>
          <w:sz w:val="22"/>
          <w:szCs w:val="22"/>
        </w:rPr>
        <w:t xml:space="preserve"> есть уникальное сочетание</w:t>
      </w:r>
      <w:r w:rsidR="005F2D7A">
        <w:rPr>
          <w:color w:val="000000" w:themeColor="text1"/>
          <w:sz w:val="22"/>
          <w:szCs w:val="22"/>
        </w:rPr>
        <w:t xml:space="preserve"> —</w:t>
      </w:r>
      <w:r w:rsidRPr="006F368D">
        <w:rPr>
          <w:color w:val="000000" w:themeColor="text1"/>
          <w:sz w:val="22"/>
          <w:szCs w:val="22"/>
        </w:rPr>
        <w:t xml:space="preserve"> баланс материальных</w:t>
      </w:r>
      <w:r w:rsidR="005F2D7A">
        <w:rPr>
          <w:color w:val="000000" w:themeColor="text1"/>
          <w:sz w:val="22"/>
          <w:szCs w:val="22"/>
        </w:rPr>
        <w:br/>
      </w:r>
      <w:r w:rsidRPr="006F368D">
        <w:rPr>
          <w:color w:val="000000" w:themeColor="text1"/>
          <w:sz w:val="22"/>
          <w:szCs w:val="22"/>
        </w:rPr>
        <w:t>и духовных ценностей. Сейчас же</w:t>
      </w:r>
      <w:r w:rsidR="005F2D7A">
        <w:rPr>
          <w:color w:val="000000" w:themeColor="text1"/>
          <w:sz w:val="22"/>
          <w:szCs w:val="22"/>
        </w:rPr>
        <w:t>,</w:t>
      </w:r>
      <w:r w:rsidRPr="006F368D">
        <w:rPr>
          <w:color w:val="000000" w:themeColor="text1"/>
          <w:sz w:val="22"/>
          <w:szCs w:val="22"/>
        </w:rPr>
        <w:t xml:space="preserve"> если посмотреть на современные идеологии, то мы можем увидеть, к сожалению, приоритет материальных ценностей над духовными. Но человек так создан, и он такое существо, что не может жить только с материальными ценностями. Духов</w:t>
      </w:r>
      <w:r w:rsidR="005F2D7A">
        <w:rPr>
          <w:color w:val="000000" w:themeColor="text1"/>
          <w:sz w:val="22"/>
          <w:szCs w:val="22"/>
        </w:rPr>
        <w:softHyphen/>
      </w:r>
      <w:r w:rsidRPr="006F368D">
        <w:rPr>
          <w:color w:val="000000" w:themeColor="text1"/>
          <w:sz w:val="22"/>
          <w:szCs w:val="22"/>
        </w:rPr>
        <w:t>ные ценности в</w:t>
      </w:r>
      <w:r w:rsidR="005F2D7A">
        <w:rPr>
          <w:color w:val="000000" w:themeColor="text1"/>
          <w:sz w:val="22"/>
          <w:szCs w:val="22"/>
        </w:rPr>
        <w:t xml:space="preserve"> </w:t>
      </w:r>
      <w:r w:rsidRPr="006F368D">
        <w:rPr>
          <w:color w:val="000000" w:themeColor="text1"/>
          <w:sz w:val="22"/>
          <w:szCs w:val="22"/>
        </w:rPr>
        <w:t>идеологии крайне важны. Возможно</w:t>
      </w:r>
      <w:r w:rsidR="005F2D7A">
        <w:rPr>
          <w:color w:val="000000" w:themeColor="text1"/>
          <w:sz w:val="22"/>
          <w:szCs w:val="22"/>
        </w:rPr>
        <w:t>,</w:t>
      </w:r>
      <w:r w:rsidRPr="006F368D">
        <w:rPr>
          <w:color w:val="000000" w:themeColor="text1"/>
          <w:sz w:val="22"/>
          <w:szCs w:val="22"/>
        </w:rPr>
        <w:t xml:space="preserve"> именно поэтому и обратились к данному опыту, который был совсем недавно, так как именно там сочетались следующие вещи: борьба за выживание, борьба за жизненное пространство и</w:t>
      </w:r>
      <w:r w:rsidR="005F2D7A">
        <w:rPr>
          <w:color w:val="000000" w:themeColor="text1"/>
          <w:sz w:val="22"/>
          <w:szCs w:val="22"/>
        </w:rPr>
        <w:t>,</w:t>
      </w:r>
      <w:r w:rsidRPr="006F368D">
        <w:rPr>
          <w:color w:val="000000" w:themeColor="text1"/>
          <w:sz w:val="22"/>
          <w:szCs w:val="22"/>
        </w:rPr>
        <w:t xml:space="preserve"> самое главное, духовные ценности </w:t>
      </w:r>
      <w:r w:rsidR="00930B44">
        <w:rPr>
          <w:color w:val="000000" w:themeColor="text1"/>
          <w:sz w:val="22"/>
          <w:szCs w:val="22"/>
        </w:rPr>
        <w:t>—</w:t>
      </w:r>
      <w:r w:rsidRPr="006F368D">
        <w:rPr>
          <w:color w:val="000000" w:themeColor="text1"/>
          <w:sz w:val="22"/>
          <w:szCs w:val="22"/>
        </w:rPr>
        <w:t xml:space="preserve"> са</w:t>
      </w:r>
      <w:r w:rsidR="005F2D7A">
        <w:rPr>
          <w:color w:val="000000" w:themeColor="text1"/>
          <w:sz w:val="22"/>
          <w:szCs w:val="22"/>
        </w:rPr>
        <w:softHyphen/>
      </w:r>
      <w:r w:rsidRPr="006F368D">
        <w:rPr>
          <w:color w:val="000000" w:themeColor="text1"/>
          <w:sz w:val="22"/>
          <w:szCs w:val="22"/>
        </w:rPr>
        <w:t>мопожертвование собой ради победы добра над злом. Сейчас стоит вопрос: сможем ли мы вы</w:t>
      </w:r>
      <w:r w:rsidR="005F2D7A">
        <w:rPr>
          <w:color w:val="000000" w:themeColor="text1"/>
          <w:sz w:val="22"/>
          <w:szCs w:val="22"/>
        </w:rPr>
        <w:softHyphen/>
      </w:r>
      <w:r w:rsidRPr="006F368D">
        <w:rPr>
          <w:color w:val="000000" w:themeColor="text1"/>
          <w:sz w:val="22"/>
          <w:szCs w:val="22"/>
        </w:rPr>
        <w:t>строить из данного опыта нужную стране идеологию, образ будущего. В принципе</w:t>
      </w:r>
      <w:r w:rsidR="005F2D7A">
        <w:rPr>
          <w:color w:val="000000" w:themeColor="text1"/>
          <w:sz w:val="22"/>
          <w:szCs w:val="22"/>
        </w:rPr>
        <w:t>,</w:t>
      </w:r>
      <w:r w:rsidRPr="006F368D">
        <w:rPr>
          <w:color w:val="000000" w:themeColor="text1"/>
          <w:sz w:val="22"/>
          <w:szCs w:val="22"/>
        </w:rPr>
        <w:t xml:space="preserve"> она вы</w:t>
      </w:r>
      <w:r w:rsidR="005F2D7A">
        <w:rPr>
          <w:color w:val="000000" w:themeColor="text1"/>
          <w:sz w:val="22"/>
          <w:szCs w:val="22"/>
        </w:rPr>
        <w:softHyphen/>
      </w:r>
      <w:r w:rsidRPr="006F368D">
        <w:rPr>
          <w:color w:val="000000" w:themeColor="text1"/>
          <w:sz w:val="22"/>
          <w:szCs w:val="22"/>
        </w:rPr>
        <w:t>страивается. Потому что те идеалы, которые были в Отечественной войне, тогда сработали</w:t>
      </w:r>
      <w:r w:rsidR="005F2D7A">
        <w:rPr>
          <w:color w:val="000000" w:themeColor="text1"/>
          <w:sz w:val="22"/>
          <w:szCs w:val="22"/>
        </w:rPr>
        <w:t>,</w:t>
      </w:r>
      <w:r w:rsidR="005F2D7A">
        <w:rPr>
          <w:color w:val="000000" w:themeColor="text1"/>
          <w:sz w:val="22"/>
          <w:szCs w:val="22"/>
        </w:rPr>
        <w:br/>
      </w:r>
      <w:r w:rsidRPr="006F368D">
        <w:rPr>
          <w:color w:val="000000" w:themeColor="text1"/>
          <w:sz w:val="22"/>
          <w:szCs w:val="22"/>
        </w:rPr>
        <w:t xml:space="preserve">и </w:t>
      </w:r>
      <w:r w:rsidR="005F2D7A">
        <w:rPr>
          <w:color w:val="000000" w:themeColor="text1"/>
          <w:sz w:val="22"/>
          <w:szCs w:val="22"/>
        </w:rPr>
        <w:t xml:space="preserve">мы </w:t>
      </w:r>
      <w:r w:rsidRPr="006F368D">
        <w:rPr>
          <w:color w:val="000000" w:themeColor="text1"/>
          <w:sz w:val="22"/>
          <w:szCs w:val="22"/>
        </w:rPr>
        <w:t>дума</w:t>
      </w:r>
      <w:r w:rsidR="005F2D7A">
        <w:rPr>
          <w:color w:val="000000" w:themeColor="text1"/>
          <w:sz w:val="22"/>
          <w:szCs w:val="22"/>
        </w:rPr>
        <w:t>ем</w:t>
      </w:r>
      <w:r w:rsidRPr="006F368D">
        <w:rPr>
          <w:color w:val="000000" w:themeColor="text1"/>
          <w:sz w:val="22"/>
          <w:szCs w:val="22"/>
        </w:rPr>
        <w:t>, что они сработают и в будущем. Но тут есть чисто практические проблемы. Спо</w:t>
      </w:r>
      <w:r w:rsidR="005F2D7A">
        <w:rPr>
          <w:color w:val="000000" w:themeColor="text1"/>
          <w:sz w:val="22"/>
          <w:szCs w:val="22"/>
        </w:rPr>
        <w:softHyphen/>
      </w:r>
      <w:r w:rsidRPr="006F368D">
        <w:rPr>
          <w:color w:val="000000" w:themeColor="text1"/>
          <w:sz w:val="22"/>
          <w:szCs w:val="22"/>
        </w:rPr>
        <w:t>собна ли правящая элита соответствовать тем идеалам, которы</w:t>
      </w:r>
      <w:r w:rsidR="005F2D7A">
        <w:rPr>
          <w:color w:val="000000" w:themeColor="text1"/>
          <w:sz w:val="22"/>
          <w:szCs w:val="22"/>
        </w:rPr>
        <w:t>е</w:t>
      </w:r>
      <w:r w:rsidRPr="006F368D">
        <w:rPr>
          <w:color w:val="000000" w:themeColor="text1"/>
          <w:sz w:val="22"/>
          <w:szCs w:val="22"/>
        </w:rPr>
        <w:t xml:space="preserve"> задавал опыт Великой Отече</w:t>
      </w:r>
      <w:r w:rsidR="005F2D7A">
        <w:rPr>
          <w:color w:val="000000" w:themeColor="text1"/>
          <w:sz w:val="22"/>
          <w:szCs w:val="22"/>
        </w:rPr>
        <w:softHyphen/>
      </w:r>
      <w:r w:rsidRPr="006F368D">
        <w:rPr>
          <w:color w:val="000000" w:themeColor="text1"/>
          <w:sz w:val="22"/>
          <w:szCs w:val="22"/>
        </w:rPr>
        <w:t>ственной войны? Действительно, данный вопрос очень серьезный. Можно</w:t>
      </w:r>
      <w:r w:rsidR="005F2D7A">
        <w:rPr>
          <w:color w:val="000000" w:themeColor="text1"/>
          <w:sz w:val="22"/>
          <w:szCs w:val="22"/>
        </w:rPr>
        <w:t>,</w:t>
      </w:r>
      <w:r w:rsidRPr="006F368D">
        <w:rPr>
          <w:color w:val="000000" w:themeColor="text1"/>
          <w:sz w:val="22"/>
          <w:szCs w:val="22"/>
        </w:rPr>
        <w:t xml:space="preserve"> конечно</w:t>
      </w:r>
      <w:r w:rsidR="005F2D7A">
        <w:rPr>
          <w:color w:val="000000" w:themeColor="text1"/>
          <w:sz w:val="22"/>
          <w:szCs w:val="22"/>
        </w:rPr>
        <w:t>,</w:t>
      </w:r>
      <w:r w:rsidRPr="006F368D">
        <w:rPr>
          <w:color w:val="000000" w:themeColor="text1"/>
          <w:sz w:val="22"/>
          <w:szCs w:val="22"/>
        </w:rPr>
        <w:t xml:space="preserve"> народ вдохновить этим, но эт</w:t>
      </w:r>
      <w:r w:rsidR="005F2D7A">
        <w:rPr>
          <w:color w:val="000000" w:themeColor="text1"/>
          <w:sz w:val="22"/>
          <w:szCs w:val="22"/>
        </w:rPr>
        <w:t>ого не нужно делать, так как он уже вдохновлен</w:t>
      </w:r>
      <w:r w:rsidRPr="006F368D">
        <w:rPr>
          <w:color w:val="000000" w:themeColor="text1"/>
          <w:sz w:val="22"/>
          <w:szCs w:val="22"/>
        </w:rPr>
        <w:t xml:space="preserve"> данными ценностями.</w:t>
      </w:r>
      <w:r w:rsidR="005F2D7A">
        <w:rPr>
          <w:color w:val="000000" w:themeColor="text1"/>
          <w:sz w:val="22"/>
          <w:szCs w:val="22"/>
        </w:rPr>
        <w:br/>
      </w:r>
      <w:r w:rsidRPr="006F368D">
        <w:rPr>
          <w:color w:val="000000" w:themeColor="text1"/>
          <w:sz w:val="22"/>
          <w:szCs w:val="22"/>
        </w:rPr>
        <w:t xml:space="preserve">В каждой семье есть фото дедов и прадедов, которые воевали. Но тут есть еще один вопрос </w:t>
      </w:r>
      <w:r w:rsidR="00930B44">
        <w:rPr>
          <w:color w:val="000000" w:themeColor="text1"/>
          <w:sz w:val="22"/>
          <w:szCs w:val="22"/>
        </w:rPr>
        <w:t>—</w:t>
      </w:r>
      <w:r w:rsidRPr="006F368D">
        <w:rPr>
          <w:color w:val="000000" w:themeColor="text1"/>
          <w:sz w:val="22"/>
          <w:szCs w:val="22"/>
        </w:rPr>
        <w:t xml:space="preserve"> вопрос в соответствии. Когда россияне говорят о справедливости, часто они говорят не о день</w:t>
      </w:r>
      <w:r w:rsidR="005F2D7A">
        <w:rPr>
          <w:color w:val="000000" w:themeColor="text1"/>
          <w:sz w:val="22"/>
          <w:szCs w:val="22"/>
        </w:rPr>
        <w:softHyphen/>
      </w:r>
      <w:r w:rsidRPr="006F368D">
        <w:rPr>
          <w:color w:val="000000" w:themeColor="text1"/>
          <w:sz w:val="22"/>
          <w:szCs w:val="22"/>
        </w:rPr>
        <w:t>гах, а имеют в</w:t>
      </w:r>
      <w:r w:rsidR="005F2D7A">
        <w:rPr>
          <w:color w:val="000000" w:themeColor="text1"/>
          <w:sz w:val="22"/>
          <w:szCs w:val="22"/>
        </w:rPr>
        <w:t xml:space="preserve"> </w:t>
      </w:r>
      <w:r w:rsidRPr="006F368D">
        <w:rPr>
          <w:color w:val="000000" w:themeColor="text1"/>
          <w:sz w:val="22"/>
          <w:szCs w:val="22"/>
        </w:rPr>
        <w:t>виду равную ответственность в соответствии тем идеалам, которые могут вести страну вперед. А этого, к сожалению, не хватает в нашей стране</w:t>
      </w:r>
      <w:r w:rsidR="005F2D7A">
        <w:rPr>
          <w:color w:val="000000" w:themeColor="text1"/>
          <w:sz w:val="22"/>
          <w:szCs w:val="22"/>
        </w:rPr>
        <w:t>,</w:t>
      </w:r>
      <w:r w:rsidRPr="006F368D">
        <w:rPr>
          <w:color w:val="000000" w:themeColor="text1"/>
          <w:sz w:val="22"/>
          <w:szCs w:val="22"/>
        </w:rPr>
        <w:t xml:space="preserve"> и это порождает еще одну проблему.</w:t>
      </w:r>
    </w:p>
    <w:p w:rsidR="005A0231" w:rsidRPr="006F368D" w:rsidRDefault="005A0231" w:rsidP="005F2D7A">
      <w:pPr>
        <w:spacing w:line="245" w:lineRule="auto"/>
        <w:ind w:firstLine="720"/>
        <w:jc w:val="both"/>
        <w:rPr>
          <w:color w:val="000000" w:themeColor="text1"/>
          <w:sz w:val="22"/>
          <w:szCs w:val="22"/>
        </w:rPr>
      </w:pPr>
      <w:r w:rsidRPr="006F368D">
        <w:rPr>
          <w:color w:val="000000" w:themeColor="text1"/>
          <w:sz w:val="22"/>
          <w:szCs w:val="22"/>
        </w:rPr>
        <w:t xml:space="preserve">Куда идёт страна и что будет в будущем </w:t>
      </w:r>
      <w:r w:rsidR="00930B44">
        <w:rPr>
          <w:color w:val="000000" w:themeColor="text1"/>
          <w:sz w:val="22"/>
          <w:szCs w:val="22"/>
        </w:rPr>
        <w:t>—</w:t>
      </w:r>
      <w:r w:rsidRPr="006F368D">
        <w:rPr>
          <w:color w:val="000000" w:themeColor="text1"/>
          <w:sz w:val="22"/>
          <w:szCs w:val="22"/>
        </w:rPr>
        <w:t xml:space="preserve"> не знает никто. Такое положение дел слиш</w:t>
      </w:r>
      <w:r w:rsidR="00930B44">
        <w:rPr>
          <w:color w:val="000000" w:themeColor="text1"/>
          <w:sz w:val="22"/>
          <w:szCs w:val="22"/>
        </w:rPr>
        <w:softHyphen/>
      </w:r>
      <w:r w:rsidRPr="006F368D">
        <w:rPr>
          <w:color w:val="000000" w:themeColor="text1"/>
          <w:sz w:val="22"/>
          <w:szCs w:val="22"/>
        </w:rPr>
        <w:t xml:space="preserve">ком долгим быть не может, и в конечном итоге идеологический кризис окончательно разрушит все основы общества и государства, именно к этому и подходит постсоветская Россия. Без идеологической основы никакое государство не может долго устоять на плаву. В обществе </w:t>
      </w:r>
      <w:r w:rsidRPr="006F368D">
        <w:rPr>
          <w:color w:val="000000" w:themeColor="text1"/>
          <w:sz w:val="22"/>
          <w:szCs w:val="22"/>
        </w:rPr>
        <w:lastRenderedPageBreak/>
        <w:t>произойдет окончательный раскол на бедных и богатых. Чтобы этого не произошло</w:t>
      </w:r>
      <w:r w:rsidR="005F2D7A">
        <w:rPr>
          <w:color w:val="000000" w:themeColor="text1"/>
          <w:sz w:val="22"/>
          <w:szCs w:val="22"/>
        </w:rPr>
        <w:t>,</w:t>
      </w:r>
      <w:r w:rsidRPr="006F368D">
        <w:rPr>
          <w:color w:val="000000" w:themeColor="text1"/>
          <w:sz w:val="22"/>
          <w:szCs w:val="22"/>
        </w:rPr>
        <w:t xml:space="preserve"> необходи</w:t>
      </w:r>
      <w:r w:rsidR="00930B44">
        <w:rPr>
          <w:color w:val="000000" w:themeColor="text1"/>
          <w:sz w:val="22"/>
          <w:szCs w:val="22"/>
        </w:rPr>
        <w:softHyphen/>
      </w:r>
      <w:r w:rsidRPr="006F368D">
        <w:rPr>
          <w:color w:val="000000" w:themeColor="text1"/>
          <w:sz w:val="22"/>
          <w:szCs w:val="22"/>
        </w:rPr>
        <w:t>мо восстановить справедливость, силу закона и определиться с вектором исторического разви</w:t>
      </w:r>
      <w:r w:rsidR="00930B44">
        <w:rPr>
          <w:color w:val="000000" w:themeColor="text1"/>
          <w:sz w:val="22"/>
          <w:szCs w:val="22"/>
        </w:rPr>
        <w:softHyphen/>
      </w:r>
      <w:r w:rsidRPr="006F368D">
        <w:rPr>
          <w:color w:val="000000" w:themeColor="text1"/>
          <w:sz w:val="22"/>
          <w:szCs w:val="22"/>
        </w:rPr>
        <w:t>тия страны, а для этого требуется новая идеология, дающая понимание: куда именно мы идём и</w:t>
      </w:r>
      <w:r w:rsidR="00930B44">
        <w:rPr>
          <w:color w:val="000000" w:themeColor="text1"/>
          <w:sz w:val="22"/>
          <w:szCs w:val="22"/>
        </w:rPr>
        <w:t> </w:t>
      </w:r>
      <w:r w:rsidRPr="006F368D">
        <w:rPr>
          <w:color w:val="000000" w:themeColor="text1"/>
          <w:sz w:val="22"/>
          <w:szCs w:val="22"/>
        </w:rPr>
        <w:t>что именно мы пытаемся построить. Но, увы, ничего этого пока нет. Существу</w:t>
      </w:r>
      <w:r w:rsidR="005F2D7A">
        <w:rPr>
          <w:color w:val="000000" w:themeColor="text1"/>
          <w:sz w:val="22"/>
          <w:szCs w:val="22"/>
        </w:rPr>
        <w:t>ю</w:t>
      </w:r>
      <w:r w:rsidRPr="006F368D">
        <w:rPr>
          <w:color w:val="000000" w:themeColor="text1"/>
          <w:sz w:val="22"/>
          <w:szCs w:val="22"/>
        </w:rPr>
        <w:t>т разные на</w:t>
      </w:r>
      <w:r w:rsidR="00930B44">
        <w:rPr>
          <w:color w:val="000000" w:themeColor="text1"/>
          <w:sz w:val="22"/>
          <w:szCs w:val="22"/>
        </w:rPr>
        <w:softHyphen/>
      </w:r>
      <w:r w:rsidRPr="006F368D">
        <w:rPr>
          <w:color w:val="000000" w:themeColor="text1"/>
          <w:sz w:val="22"/>
          <w:szCs w:val="22"/>
        </w:rPr>
        <w:t>правления обсуждения новой идеологии для российского общества. Важно</w:t>
      </w:r>
      <w:r w:rsidR="005F2D7A">
        <w:rPr>
          <w:color w:val="000000" w:themeColor="text1"/>
          <w:sz w:val="22"/>
          <w:szCs w:val="22"/>
        </w:rPr>
        <w:t>,</w:t>
      </w:r>
      <w:r w:rsidRPr="006F368D">
        <w:rPr>
          <w:color w:val="000000" w:themeColor="text1"/>
          <w:sz w:val="22"/>
          <w:szCs w:val="22"/>
        </w:rPr>
        <w:t xml:space="preserve"> чтобы эти обсужде</w:t>
      </w:r>
      <w:r w:rsidR="00930B44">
        <w:rPr>
          <w:color w:val="000000" w:themeColor="text1"/>
          <w:sz w:val="22"/>
          <w:szCs w:val="22"/>
        </w:rPr>
        <w:softHyphen/>
      </w:r>
      <w:r w:rsidRPr="006F368D">
        <w:rPr>
          <w:color w:val="000000" w:themeColor="text1"/>
          <w:sz w:val="22"/>
          <w:szCs w:val="22"/>
        </w:rPr>
        <w:t>ния начались. Пока в обществе преобладает мысль о том, что все как-то само решится и не сто</w:t>
      </w:r>
      <w:r w:rsidR="005F2D7A">
        <w:rPr>
          <w:color w:val="000000" w:themeColor="text1"/>
          <w:sz w:val="22"/>
          <w:szCs w:val="22"/>
        </w:rPr>
        <w:softHyphen/>
      </w:r>
      <w:r w:rsidRPr="006F368D">
        <w:rPr>
          <w:color w:val="000000" w:themeColor="text1"/>
          <w:sz w:val="22"/>
          <w:szCs w:val="22"/>
        </w:rPr>
        <w:t>ит об этом думать, страна будет стоять на одном месте и будет развиваться. Это ошибочная мысль. Пока мы не возьмемся за эту задачу основательно, о гармоничном развитии людей страны не может быть и речи.</w:t>
      </w:r>
    </w:p>
    <w:p w:rsidR="005A0231" w:rsidRPr="006F368D" w:rsidRDefault="005A0231" w:rsidP="00930B44">
      <w:pPr>
        <w:rPr>
          <w:color w:val="000000" w:themeColor="text1"/>
          <w:sz w:val="22"/>
          <w:szCs w:val="22"/>
        </w:rPr>
      </w:pPr>
    </w:p>
    <w:p w:rsidR="005A0231" w:rsidRPr="006F368D" w:rsidRDefault="005A0231" w:rsidP="00930B44">
      <w:pPr>
        <w:jc w:val="center"/>
        <w:rPr>
          <w:b/>
          <w:color w:val="000000" w:themeColor="text1"/>
          <w:sz w:val="22"/>
          <w:szCs w:val="22"/>
        </w:rPr>
      </w:pPr>
      <w:r w:rsidRPr="006F368D">
        <w:rPr>
          <w:b/>
          <w:color w:val="000000" w:themeColor="text1"/>
          <w:sz w:val="22"/>
          <w:szCs w:val="22"/>
        </w:rPr>
        <w:t>Список использованной литературы</w:t>
      </w:r>
    </w:p>
    <w:p w:rsidR="005A0231" w:rsidRPr="006F368D" w:rsidRDefault="005A0231" w:rsidP="00E91358">
      <w:pPr>
        <w:pStyle w:val="a8"/>
        <w:spacing w:before="60" w:after="0" w:line="240" w:lineRule="auto"/>
        <w:ind w:left="709" w:hanging="284"/>
        <w:contextualSpacing w:val="0"/>
        <w:jc w:val="both"/>
        <w:rPr>
          <w:rFonts w:ascii="Times New Roman" w:hAnsi="Times New Roman"/>
          <w:color w:val="000000" w:themeColor="text1"/>
        </w:rPr>
      </w:pPr>
      <w:r w:rsidRPr="006F368D">
        <w:rPr>
          <w:rFonts w:ascii="Times New Roman" w:hAnsi="Times New Roman"/>
          <w:color w:val="000000" w:themeColor="text1"/>
        </w:rPr>
        <w:t>1.</w:t>
      </w:r>
      <w:r w:rsidR="00930B44">
        <w:rPr>
          <w:rFonts w:ascii="Times New Roman" w:hAnsi="Times New Roman"/>
          <w:color w:val="000000" w:themeColor="text1"/>
        </w:rPr>
        <w:tab/>
      </w:r>
      <w:r w:rsidRPr="006F368D">
        <w:rPr>
          <w:rFonts w:ascii="Times New Roman" w:hAnsi="Times New Roman"/>
          <w:color w:val="000000" w:themeColor="text1"/>
        </w:rPr>
        <w:t>Выжутович В. Нужна ли России государственная идеология? // Росси</w:t>
      </w:r>
      <w:r w:rsidR="00930B44">
        <w:rPr>
          <w:rFonts w:ascii="Times New Roman" w:hAnsi="Times New Roman"/>
          <w:color w:val="000000" w:themeColor="text1"/>
        </w:rPr>
        <w:t>йская газета. 2015. 12 августа.</w:t>
      </w:r>
    </w:p>
    <w:p w:rsidR="005A0231" w:rsidRPr="006F368D" w:rsidRDefault="005A0231" w:rsidP="00E91358">
      <w:pPr>
        <w:pStyle w:val="a8"/>
        <w:spacing w:before="60" w:after="0" w:line="240" w:lineRule="auto"/>
        <w:ind w:left="709" w:hanging="284"/>
        <w:contextualSpacing w:val="0"/>
        <w:jc w:val="both"/>
        <w:rPr>
          <w:rFonts w:ascii="Times New Roman" w:hAnsi="Times New Roman"/>
          <w:color w:val="000000" w:themeColor="text1"/>
        </w:rPr>
      </w:pPr>
      <w:r w:rsidRPr="006F368D">
        <w:rPr>
          <w:rFonts w:ascii="Times New Roman" w:hAnsi="Times New Roman"/>
          <w:color w:val="000000" w:themeColor="text1"/>
        </w:rPr>
        <w:t>2.</w:t>
      </w:r>
      <w:r w:rsidR="00930B44">
        <w:rPr>
          <w:rFonts w:ascii="Times New Roman" w:hAnsi="Times New Roman"/>
          <w:color w:val="000000" w:themeColor="text1"/>
        </w:rPr>
        <w:tab/>
      </w:r>
      <w:r w:rsidRPr="006F368D">
        <w:rPr>
          <w:rFonts w:ascii="Times New Roman" w:hAnsi="Times New Roman"/>
          <w:color w:val="000000" w:themeColor="text1"/>
        </w:rPr>
        <w:t xml:space="preserve">Маркс К., Энгельс Ф. Сочинения. Т. </w:t>
      </w:r>
      <w:smartTag w:uri="urn:schemas-microsoft-com:office:smarttags" w:element="metricconverter">
        <w:smartTagPr>
          <w:attr w:name="ProductID" w:val="3. М"/>
        </w:smartTagPr>
        <w:r w:rsidRPr="006F368D">
          <w:rPr>
            <w:rFonts w:ascii="Times New Roman" w:hAnsi="Times New Roman"/>
            <w:color w:val="000000" w:themeColor="text1"/>
          </w:rPr>
          <w:t>3. М</w:t>
        </w:r>
      </w:smartTag>
      <w:r w:rsidRPr="006F368D">
        <w:rPr>
          <w:rFonts w:ascii="Times New Roman" w:hAnsi="Times New Roman"/>
          <w:color w:val="000000" w:themeColor="text1"/>
        </w:rPr>
        <w:t>.: Издательство политической литературы, 1955. 650 с.</w:t>
      </w:r>
    </w:p>
    <w:p w:rsidR="005A0231" w:rsidRPr="006F368D" w:rsidRDefault="005A0231" w:rsidP="00E91358">
      <w:pPr>
        <w:pStyle w:val="a8"/>
        <w:spacing w:before="60" w:after="0" w:line="240" w:lineRule="auto"/>
        <w:ind w:left="709" w:hanging="284"/>
        <w:contextualSpacing w:val="0"/>
        <w:jc w:val="both"/>
        <w:rPr>
          <w:rFonts w:ascii="Times New Roman" w:hAnsi="Times New Roman"/>
          <w:color w:val="000000" w:themeColor="text1"/>
        </w:rPr>
      </w:pPr>
      <w:r w:rsidRPr="006F368D">
        <w:rPr>
          <w:rFonts w:ascii="Times New Roman" w:hAnsi="Times New Roman"/>
          <w:color w:val="000000" w:themeColor="text1"/>
        </w:rPr>
        <w:t>3.</w:t>
      </w:r>
      <w:r w:rsidR="00930B44">
        <w:rPr>
          <w:rFonts w:ascii="Times New Roman" w:hAnsi="Times New Roman"/>
          <w:color w:val="000000" w:themeColor="text1"/>
        </w:rPr>
        <w:tab/>
      </w:r>
      <w:r w:rsidRPr="006F368D">
        <w:rPr>
          <w:rFonts w:ascii="Times New Roman" w:hAnsi="Times New Roman"/>
          <w:color w:val="000000" w:themeColor="text1"/>
        </w:rPr>
        <w:t xml:space="preserve">Адорно Т. Хоркхаймер М. Диалектика просвещения. Философские фрагменты. М.: </w:t>
      </w:r>
      <w:r w:rsidR="00930B44">
        <w:rPr>
          <w:rFonts w:ascii="Times New Roman" w:hAnsi="Times New Roman"/>
          <w:color w:val="000000" w:themeColor="text1"/>
        </w:rPr>
        <w:t>«</w:t>
      </w:r>
      <w:r w:rsidRPr="006F368D">
        <w:rPr>
          <w:rFonts w:ascii="Times New Roman" w:hAnsi="Times New Roman"/>
          <w:color w:val="000000" w:themeColor="text1"/>
        </w:rPr>
        <w:t>Медиум</w:t>
      </w:r>
      <w:r w:rsidR="00930B44">
        <w:rPr>
          <w:rFonts w:ascii="Times New Roman" w:hAnsi="Times New Roman"/>
          <w:color w:val="000000" w:themeColor="text1"/>
        </w:rPr>
        <w:t>»</w:t>
      </w:r>
      <w:r w:rsidRPr="006F368D">
        <w:rPr>
          <w:rFonts w:ascii="Times New Roman" w:hAnsi="Times New Roman"/>
          <w:color w:val="000000" w:themeColor="text1"/>
        </w:rPr>
        <w:t xml:space="preserve">, </w:t>
      </w:r>
      <w:r w:rsidR="00930B44">
        <w:rPr>
          <w:rFonts w:ascii="Times New Roman" w:hAnsi="Times New Roman"/>
          <w:color w:val="000000" w:themeColor="text1"/>
        </w:rPr>
        <w:t>«</w:t>
      </w:r>
      <w:r w:rsidRPr="006F368D">
        <w:rPr>
          <w:rFonts w:ascii="Times New Roman" w:hAnsi="Times New Roman"/>
          <w:color w:val="000000" w:themeColor="text1"/>
        </w:rPr>
        <w:t>Ювента</w:t>
      </w:r>
      <w:r w:rsidR="00930B44">
        <w:rPr>
          <w:rFonts w:ascii="Times New Roman" w:hAnsi="Times New Roman"/>
          <w:color w:val="000000" w:themeColor="text1"/>
        </w:rPr>
        <w:t>», 1997. 312 с.</w:t>
      </w:r>
    </w:p>
    <w:p w:rsidR="005A0231" w:rsidRPr="006F368D" w:rsidRDefault="005A0231" w:rsidP="00E91358">
      <w:pPr>
        <w:pStyle w:val="a8"/>
        <w:spacing w:before="60" w:after="0" w:line="240" w:lineRule="auto"/>
        <w:ind w:left="709" w:hanging="284"/>
        <w:contextualSpacing w:val="0"/>
        <w:jc w:val="both"/>
        <w:rPr>
          <w:rFonts w:ascii="Times New Roman" w:hAnsi="Times New Roman"/>
          <w:color w:val="000000" w:themeColor="text1"/>
        </w:rPr>
      </w:pPr>
      <w:r w:rsidRPr="006F368D">
        <w:rPr>
          <w:rFonts w:ascii="Times New Roman" w:hAnsi="Times New Roman"/>
          <w:color w:val="000000" w:themeColor="text1"/>
        </w:rPr>
        <w:t>4.</w:t>
      </w:r>
      <w:r w:rsidR="00930B44">
        <w:rPr>
          <w:rFonts w:ascii="Times New Roman" w:hAnsi="Times New Roman"/>
          <w:color w:val="000000" w:themeColor="text1"/>
        </w:rPr>
        <w:tab/>
      </w:r>
      <w:r w:rsidRPr="006F368D">
        <w:rPr>
          <w:rFonts w:ascii="Times New Roman" w:hAnsi="Times New Roman"/>
          <w:color w:val="000000" w:themeColor="text1"/>
        </w:rPr>
        <w:t>Жижек С. Возвышенный Объект Идеологии. М.: «Художественный журнал», 1999. 234</w:t>
      </w:r>
      <w:r w:rsidR="00930B44">
        <w:rPr>
          <w:rFonts w:ascii="Times New Roman" w:hAnsi="Times New Roman"/>
          <w:color w:val="000000" w:themeColor="text1"/>
        </w:rPr>
        <w:t> </w:t>
      </w:r>
      <w:r w:rsidRPr="006F368D">
        <w:rPr>
          <w:rFonts w:ascii="Times New Roman" w:hAnsi="Times New Roman"/>
          <w:color w:val="000000" w:themeColor="text1"/>
        </w:rPr>
        <w:t>с.</w:t>
      </w:r>
    </w:p>
    <w:p w:rsidR="005A0231" w:rsidRPr="006F368D" w:rsidRDefault="00930B44" w:rsidP="00E91358">
      <w:pPr>
        <w:pStyle w:val="a8"/>
        <w:spacing w:before="60" w:after="0" w:line="240"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5</w:t>
      </w:r>
      <w:r w:rsidR="005A0231" w:rsidRPr="006F368D">
        <w:rPr>
          <w:rFonts w:ascii="Times New Roman" w:hAnsi="Times New Roman"/>
          <w:color w:val="000000" w:themeColor="text1"/>
        </w:rPr>
        <w:t>.</w:t>
      </w:r>
      <w:r>
        <w:rPr>
          <w:rFonts w:ascii="Times New Roman" w:hAnsi="Times New Roman"/>
          <w:color w:val="000000" w:themeColor="text1"/>
        </w:rPr>
        <w:tab/>
        <w:t xml:space="preserve">Семигин Г. </w:t>
      </w:r>
      <w:r w:rsidR="005A0231" w:rsidRPr="006F368D">
        <w:rPr>
          <w:rFonts w:ascii="Times New Roman" w:hAnsi="Times New Roman"/>
          <w:color w:val="000000" w:themeColor="text1"/>
        </w:rPr>
        <w:t>Идеология. Новая философская энцикл</w:t>
      </w:r>
      <w:r>
        <w:rPr>
          <w:rFonts w:ascii="Times New Roman" w:hAnsi="Times New Roman"/>
          <w:color w:val="000000" w:themeColor="text1"/>
        </w:rPr>
        <w:t>опедия: в 4 т. М.: Мысль, 2010.</w:t>
      </w:r>
    </w:p>
    <w:p w:rsidR="005A0231" w:rsidRPr="006F368D" w:rsidRDefault="005A0231" w:rsidP="00E91358">
      <w:pPr>
        <w:spacing w:line="245" w:lineRule="auto"/>
        <w:rPr>
          <w:color w:val="000000" w:themeColor="text1"/>
          <w:sz w:val="22"/>
          <w:szCs w:val="22"/>
        </w:rPr>
      </w:pPr>
    </w:p>
    <w:p w:rsidR="005A0231" w:rsidRDefault="005A0231" w:rsidP="00E91358">
      <w:pPr>
        <w:spacing w:line="245" w:lineRule="auto"/>
        <w:rPr>
          <w:bCs/>
          <w:color w:val="000000" w:themeColor="text1"/>
          <w:sz w:val="22"/>
          <w:szCs w:val="22"/>
        </w:rPr>
      </w:pPr>
    </w:p>
    <w:p w:rsidR="00930B44" w:rsidRDefault="00930B44" w:rsidP="00E91358">
      <w:pPr>
        <w:spacing w:line="245" w:lineRule="auto"/>
        <w:rPr>
          <w:bCs/>
          <w:color w:val="000000" w:themeColor="text1"/>
          <w:sz w:val="22"/>
          <w:szCs w:val="22"/>
        </w:rPr>
      </w:pPr>
    </w:p>
    <w:p w:rsidR="00930B44" w:rsidRPr="00930B44" w:rsidRDefault="00930B44" w:rsidP="00E91358">
      <w:pPr>
        <w:spacing w:line="245" w:lineRule="auto"/>
        <w:rPr>
          <w:bCs/>
          <w:color w:val="000000" w:themeColor="text1"/>
          <w:sz w:val="22"/>
          <w:szCs w:val="22"/>
        </w:rPr>
      </w:pPr>
    </w:p>
    <w:p w:rsidR="005A0231" w:rsidRPr="00930B44" w:rsidRDefault="005A0231" w:rsidP="00E91358">
      <w:pPr>
        <w:spacing w:line="245" w:lineRule="auto"/>
        <w:rPr>
          <w:b/>
          <w:bCs/>
          <w:i/>
          <w:color w:val="000000" w:themeColor="text1"/>
          <w:sz w:val="22"/>
          <w:szCs w:val="22"/>
        </w:rPr>
      </w:pPr>
      <w:r w:rsidRPr="00930B44">
        <w:rPr>
          <w:b/>
          <w:i/>
          <w:color w:val="000000" w:themeColor="text1"/>
          <w:sz w:val="22"/>
          <w:szCs w:val="22"/>
        </w:rPr>
        <w:t>Варанкин Алексей Петрович, Удмуртский государственный университет», Varankin.A17@yandex.ru</w:t>
      </w:r>
    </w:p>
    <w:p w:rsidR="005A0231" w:rsidRPr="00930B44" w:rsidRDefault="005A0231" w:rsidP="00E91358">
      <w:pPr>
        <w:spacing w:line="245" w:lineRule="auto"/>
        <w:jc w:val="both"/>
        <w:rPr>
          <w:b/>
          <w:i/>
          <w:color w:val="000000" w:themeColor="text1"/>
          <w:sz w:val="22"/>
          <w:szCs w:val="22"/>
        </w:rPr>
      </w:pPr>
      <w:r w:rsidRPr="00930B44">
        <w:rPr>
          <w:b/>
          <w:i/>
          <w:color w:val="000000" w:themeColor="text1"/>
          <w:sz w:val="22"/>
          <w:szCs w:val="22"/>
        </w:rPr>
        <w:t>Научный руководитель</w:t>
      </w:r>
      <w:r w:rsidR="00860354" w:rsidRPr="00930B44">
        <w:rPr>
          <w:b/>
          <w:i/>
          <w:color w:val="000000" w:themeColor="text1"/>
          <w:sz w:val="22"/>
          <w:szCs w:val="22"/>
        </w:rPr>
        <w:t xml:space="preserve"> </w:t>
      </w:r>
      <w:r w:rsidR="008E119F">
        <w:rPr>
          <w:b/>
          <w:i/>
          <w:color w:val="000000" w:themeColor="text1"/>
          <w:sz w:val="22"/>
          <w:szCs w:val="22"/>
        </w:rPr>
        <w:t>—</w:t>
      </w:r>
      <w:r w:rsidRPr="00930B44">
        <w:rPr>
          <w:b/>
          <w:i/>
          <w:color w:val="000000" w:themeColor="text1"/>
          <w:sz w:val="22"/>
          <w:szCs w:val="22"/>
        </w:rPr>
        <w:t xml:space="preserve"> </w:t>
      </w:r>
      <w:r w:rsidR="00860354" w:rsidRPr="00930B44">
        <w:rPr>
          <w:b/>
          <w:i/>
          <w:color w:val="000000" w:themeColor="text1"/>
          <w:sz w:val="22"/>
          <w:szCs w:val="22"/>
        </w:rPr>
        <w:t>Васильев</w:t>
      </w:r>
      <w:r w:rsidR="007A2BD6" w:rsidRPr="00930B44">
        <w:rPr>
          <w:b/>
          <w:i/>
          <w:color w:val="000000" w:themeColor="text1"/>
          <w:sz w:val="22"/>
          <w:szCs w:val="22"/>
        </w:rPr>
        <w:t xml:space="preserve"> </w:t>
      </w:r>
      <w:r w:rsidRPr="00930B44">
        <w:rPr>
          <w:b/>
          <w:i/>
          <w:color w:val="000000" w:themeColor="text1"/>
          <w:sz w:val="22"/>
          <w:szCs w:val="22"/>
        </w:rPr>
        <w:t>Андрей Флорови</w:t>
      </w:r>
      <w:r w:rsidR="007A2BD6" w:rsidRPr="00930B44">
        <w:rPr>
          <w:b/>
          <w:i/>
          <w:color w:val="000000" w:themeColor="text1"/>
          <w:sz w:val="22"/>
          <w:szCs w:val="22"/>
        </w:rPr>
        <w:t>ч</w:t>
      </w:r>
      <w:r w:rsidR="00860354" w:rsidRPr="00930B44">
        <w:rPr>
          <w:b/>
          <w:i/>
          <w:color w:val="000000" w:themeColor="text1"/>
          <w:sz w:val="22"/>
          <w:szCs w:val="22"/>
        </w:rPr>
        <w:t>,</w:t>
      </w:r>
      <w:r w:rsidRPr="00930B44">
        <w:rPr>
          <w:b/>
          <w:i/>
          <w:color w:val="000000" w:themeColor="text1"/>
          <w:sz w:val="22"/>
          <w:szCs w:val="22"/>
        </w:rPr>
        <w:t xml:space="preserve"> Удмуртский государственный уни</w:t>
      </w:r>
      <w:r w:rsidR="008E119F">
        <w:rPr>
          <w:b/>
          <w:i/>
          <w:color w:val="000000" w:themeColor="text1"/>
          <w:sz w:val="22"/>
          <w:szCs w:val="22"/>
        </w:rPr>
        <w:softHyphen/>
        <w:t>верситет, доцент, к. филос. н.</w:t>
      </w:r>
    </w:p>
    <w:p w:rsidR="005A0231" w:rsidRPr="008E119F" w:rsidRDefault="005A0231" w:rsidP="00E91358">
      <w:pPr>
        <w:spacing w:line="245" w:lineRule="auto"/>
        <w:jc w:val="both"/>
        <w:rPr>
          <w:color w:val="000000" w:themeColor="text1"/>
          <w:sz w:val="22"/>
          <w:szCs w:val="22"/>
        </w:rPr>
      </w:pPr>
    </w:p>
    <w:p w:rsidR="005A0231" w:rsidRPr="00930B44" w:rsidRDefault="005A0231" w:rsidP="00E91358">
      <w:pPr>
        <w:spacing w:line="245" w:lineRule="auto"/>
        <w:jc w:val="center"/>
        <w:rPr>
          <w:b/>
          <w:color w:val="000000" w:themeColor="text1"/>
          <w:sz w:val="22"/>
          <w:szCs w:val="22"/>
        </w:rPr>
      </w:pPr>
      <w:r w:rsidRPr="00930B44">
        <w:rPr>
          <w:b/>
          <w:color w:val="000000" w:themeColor="text1"/>
          <w:sz w:val="22"/>
          <w:szCs w:val="22"/>
        </w:rPr>
        <w:t>МАЛЫЙ ПРЕДПРИНИМАТЕЛЬ КАК ОБЪЕКТ</w:t>
      </w:r>
      <w:r w:rsidR="008E119F">
        <w:rPr>
          <w:b/>
          <w:color w:val="000000" w:themeColor="text1"/>
          <w:sz w:val="22"/>
          <w:szCs w:val="22"/>
        </w:rPr>
        <w:br/>
      </w:r>
      <w:r w:rsidRPr="00930B44">
        <w:rPr>
          <w:b/>
          <w:color w:val="000000" w:themeColor="text1"/>
          <w:sz w:val="22"/>
          <w:szCs w:val="22"/>
        </w:rPr>
        <w:t>СОЦИОЛОГИЧЕСКОГО ИЗУЧЕНИЯ</w:t>
      </w:r>
    </w:p>
    <w:p w:rsidR="005A0231" w:rsidRPr="00930B44" w:rsidRDefault="005A0231" w:rsidP="00E91358">
      <w:pPr>
        <w:pStyle w:val="19"/>
        <w:spacing w:line="245" w:lineRule="auto"/>
        <w:jc w:val="center"/>
        <w:rPr>
          <w:rFonts w:ascii="Times New Roman" w:hAnsi="Times New Roman"/>
          <w:b/>
          <w:color w:val="000000" w:themeColor="text1"/>
          <w:lang w:val="en-US" w:eastAsia="ru-RU"/>
        </w:rPr>
      </w:pPr>
      <w:r w:rsidRPr="00930B44">
        <w:rPr>
          <w:rFonts w:ascii="Times New Roman" w:hAnsi="Times New Roman"/>
          <w:b/>
          <w:color w:val="000000" w:themeColor="text1"/>
          <w:lang w:val="en-US" w:eastAsia="ru-RU"/>
        </w:rPr>
        <w:t>SMALL ENTREPRENEURSHIP AS OBJECT OF SOCIOLOGICAL SURVEY</w:t>
      </w:r>
    </w:p>
    <w:p w:rsidR="005A0231" w:rsidRPr="00E91358" w:rsidRDefault="005A0231" w:rsidP="00E91358">
      <w:pPr>
        <w:spacing w:line="245" w:lineRule="auto"/>
        <w:jc w:val="both"/>
        <w:rPr>
          <w:color w:val="000000" w:themeColor="text1"/>
          <w:sz w:val="20"/>
          <w:szCs w:val="20"/>
          <w:lang w:val="en-US"/>
        </w:rPr>
      </w:pPr>
    </w:p>
    <w:p w:rsidR="005A0231" w:rsidRPr="00930B44" w:rsidRDefault="005A0231" w:rsidP="00E91358">
      <w:pPr>
        <w:spacing w:line="245" w:lineRule="auto"/>
        <w:ind w:firstLine="720"/>
        <w:jc w:val="both"/>
        <w:rPr>
          <w:color w:val="000000" w:themeColor="text1"/>
          <w:sz w:val="22"/>
          <w:szCs w:val="22"/>
        </w:rPr>
      </w:pPr>
      <w:r w:rsidRPr="00930B44">
        <w:rPr>
          <w:b/>
          <w:color w:val="000000" w:themeColor="text1"/>
          <w:sz w:val="22"/>
          <w:szCs w:val="22"/>
        </w:rPr>
        <w:t>Аннотация.</w:t>
      </w:r>
      <w:r w:rsidRPr="00930B44">
        <w:rPr>
          <w:color w:val="000000" w:themeColor="text1"/>
          <w:sz w:val="22"/>
          <w:szCs w:val="22"/>
        </w:rPr>
        <w:t xml:space="preserve"> Малое предпринимательство играет существенную роль в экономике госу</w:t>
      </w:r>
      <w:r w:rsidR="008E119F">
        <w:rPr>
          <w:color w:val="000000" w:themeColor="text1"/>
          <w:sz w:val="22"/>
          <w:szCs w:val="22"/>
        </w:rPr>
        <w:softHyphen/>
      </w:r>
      <w:r w:rsidRPr="00930B44">
        <w:rPr>
          <w:color w:val="000000" w:themeColor="text1"/>
          <w:sz w:val="22"/>
          <w:szCs w:val="22"/>
        </w:rPr>
        <w:t>дарства. В современных условиях традиционный экономический подход к анализу предприни</w:t>
      </w:r>
      <w:r w:rsidR="008E119F">
        <w:rPr>
          <w:color w:val="000000" w:themeColor="text1"/>
          <w:sz w:val="22"/>
          <w:szCs w:val="22"/>
        </w:rPr>
        <w:softHyphen/>
      </w:r>
      <w:r w:rsidRPr="00930B44">
        <w:rPr>
          <w:color w:val="000000" w:themeColor="text1"/>
          <w:sz w:val="22"/>
          <w:szCs w:val="22"/>
        </w:rPr>
        <w:t>мательства в качестве самостоятельного является недостаточным. Помимо экономических ас</w:t>
      </w:r>
      <w:r w:rsidR="008E119F">
        <w:rPr>
          <w:color w:val="000000" w:themeColor="text1"/>
          <w:sz w:val="22"/>
          <w:szCs w:val="22"/>
        </w:rPr>
        <w:softHyphen/>
      </w:r>
      <w:r w:rsidRPr="00930B44">
        <w:rPr>
          <w:color w:val="000000" w:themeColor="text1"/>
          <w:sz w:val="22"/>
          <w:szCs w:val="22"/>
        </w:rPr>
        <w:t>пектов</w:t>
      </w:r>
      <w:r w:rsidR="005F2D7A">
        <w:rPr>
          <w:color w:val="000000" w:themeColor="text1"/>
          <w:sz w:val="22"/>
          <w:szCs w:val="22"/>
        </w:rPr>
        <w:t>,</w:t>
      </w:r>
      <w:r w:rsidRPr="00930B44">
        <w:rPr>
          <w:color w:val="000000" w:themeColor="text1"/>
          <w:sz w:val="22"/>
          <w:szCs w:val="22"/>
        </w:rPr>
        <w:t xml:space="preserve"> существенное значение имеют социокультурные основания. Приведены традиционные подходы к изучению предпринимательства в социологии, которые подчеркивают влияние со</w:t>
      </w:r>
      <w:r w:rsidR="008E119F">
        <w:rPr>
          <w:color w:val="000000" w:themeColor="text1"/>
          <w:sz w:val="22"/>
          <w:szCs w:val="22"/>
        </w:rPr>
        <w:softHyphen/>
      </w:r>
      <w:r w:rsidRPr="00930B44">
        <w:rPr>
          <w:color w:val="000000" w:themeColor="text1"/>
          <w:sz w:val="22"/>
          <w:szCs w:val="22"/>
        </w:rPr>
        <w:t>циокультурных аспектов на развитие малого предпринимательства. Объектом исследования</w:t>
      </w:r>
      <w:r w:rsidRPr="008E119F">
        <w:rPr>
          <w:color w:val="000000" w:themeColor="text1"/>
          <w:sz w:val="22"/>
          <w:szCs w:val="22"/>
        </w:rPr>
        <w:t xml:space="preserve"> </w:t>
      </w:r>
      <w:r w:rsidRPr="00930B44">
        <w:rPr>
          <w:color w:val="000000" w:themeColor="text1"/>
          <w:sz w:val="22"/>
          <w:szCs w:val="22"/>
        </w:rPr>
        <w:t>яв</w:t>
      </w:r>
      <w:r w:rsidR="008E119F">
        <w:rPr>
          <w:color w:val="000000" w:themeColor="text1"/>
          <w:sz w:val="22"/>
          <w:szCs w:val="22"/>
        </w:rPr>
        <w:softHyphen/>
      </w:r>
      <w:r w:rsidRPr="00930B44">
        <w:rPr>
          <w:color w:val="000000" w:themeColor="text1"/>
          <w:sz w:val="22"/>
          <w:szCs w:val="22"/>
        </w:rPr>
        <w:t>ляется малый предприниматель как неотъемлемая часть общества и носитель ценностей. Не</w:t>
      </w:r>
      <w:r w:rsidR="008E119F">
        <w:rPr>
          <w:color w:val="000000" w:themeColor="text1"/>
          <w:sz w:val="22"/>
          <w:szCs w:val="22"/>
        </w:rPr>
        <w:softHyphen/>
      </w:r>
      <w:r w:rsidRPr="00930B44">
        <w:rPr>
          <w:color w:val="000000" w:themeColor="text1"/>
          <w:sz w:val="22"/>
          <w:szCs w:val="22"/>
        </w:rPr>
        <w:t>смотря на определенный интерес среди исследователей к изучению предпринимательства, в</w:t>
      </w:r>
      <w:r w:rsidR="008E119F">
        <w:rPr>
          <w:color w:val="000000" w:themeColor="text1"/>
          <w:sz w:val="22"/>
          <w:szCs w:val="22"/>
        </w:rPr>
        <w:t> </w:t>
      </w:r>
      <w:r w:rsidRPr="00930B44">
        <w:rPr>
          <w:color w:val="000000" w:themeColor="text1"/>
          <w:sz w:val="22"/>
          <w:szCs w:val="22"/>
        </w:rPr>
        <w:t>отечественной науке тема все еще остается</w:t>
      </w:r>
      <w:r w:rsidR="005F2D7A">
        <w:rPr>
          <w:color w:val="000000" w:themeColor="text1"/>
          <w:sz w:val="22"/>
          <w:szCs w:val="22"/>
        </w:rPr>
        <w:t xml:space="preserve"> слабо изученной и во многом не</w:t>
      </w:r>
      <w:r w:rsidRPr="00930B44">
        <w:rPr>
          <w:color w:val="000000" w:themeColor="text1"/>
          <w:sz w:val="22"/>
          <w:szCs w:val="22"/>
        </w:rPr>
        <w:t>раскрытой.</w:t>
      </w:r>
    </w:p>
    <w:p w:rsidR="005A0231" w:rsidRPr="008E119F" w:rsidRDefault="005A0231" w:rsidP="00E91358">
      <w:pPr>
        <w:spacing w:line="245" w:lineRule="auto"/>
        <w:ind w:firstLine="720"/>
        <w:jc w:val="both"/>
        <w:rPr>
          <w:color w:val="000000" w:themeColor="text1"/>
          <w:sz w:val="22"/>
          <w:szCs w:val="22"/>
          <w:lang w:val="en-US"/>
        </w:rPr>
      </w:pPr>
      <w:r w:rsidRPr="00930B44">
        <w:rPr>
          <w:b/>
          <w:color w:val="000000" w:themeColor="text1"/>
          <w:sz w:val="22"/>
          <w:szCs w:val="22"/>
          <w:lang w:val="en-US"/>
        </w:rPr>
        <w:t>Abstract.</w:t>
      </w:r>
      <w:r w:rsidRPr="008E119F">
        <w:rPr>
          <w:color w:val="000000" w:themeColor="text1"/>
          <w:sz w:val="22"/>
          <w:szCs w:val="22"/>
          <w:lang w:val="en-US"/>
        </w:rPr>
        <w:t xml:space="preserve"> </w:t>
      </w:r>
      <w:r w:rsidRPr="00930B44">
        <w:rPr>
          <w:color w:val="000000" w:themeColor="text1"/>
          <w:sz w:val="22"/>
          <w:szCs w:val="22"/>
          <w:lang w:val="en-US"/>
        </w:rPr>
        <w:t>Small entrepreneurship plays a significant role in the economy of the state. In mo</w:t>
      </w:r>
      <w:r w:rsidRPr="00930B44">
        <w:rPr>
          <w:color w:val="000000" w:themeColor="text1"/>
          <w:sz w:val="22"/>
          <w:szCs w:val="22"/>
          <w:lang w:val="en-US"/>
        </w:rPr>
        <w:t>d</w:t>
      </w:r>
      <w:r w:rsidRPr="00930B44">
        <w:rPr>
          <w:color w:val="000000" w:themeColor="text1"/>
          <w:sz w:val="22"/>
          <w:szCs w:val="22"/>
          <w:lang w:val="en-US"/>
        </w:rPr>
        <w:t>ern conditions, the traditional economic approach to the analysis of entrepreneurship as an indepen</w:t>
      </w:r>
      <w:r w:rsidRPr="00930B44">
        <w:rPr>
          <w:color w:val="000000" w:themeColor="text1"/>
          <w:sz w:val="22"/>
          <w:szCs w:val="22"/>
          <w:lang w:val="en-US"/>
        </w:rPr>
        <w:t>d</w:t>
      </w:r>
      <w:r w:rsidRPr="00930B44">
        <w:rPr>
          <w:color w:val="000000" w:themeColor="text1"/>
          <w:sz w:val="22"/>
          <w:szCs w:val="22"/>
          <w:lang w:val="en-US"/>
        </w:rPr>
        <w:t>ent one is insufficient. In addition to the economic aspects, socio-cultural dimensions are essential. The traditional approaches to the study of entrepreneurship in sociology, emphasize the impact of s</w:t>
      </w:r>
      <w:r w:rsidRPr="00930B44">
        <w:rPr>
          <w:color w:val="000000" w:themeColor="text1"/>
          <w:sz w:val="22"/>
          <w:szCs w:val="22"/>
          <w:lang w:val="en-US"/>
        </w:rPr>
        <w:t>o</w:t>
      </w:r>
      <w:r w:rsidRPr="00930B44">
        <w:rPr>
          <w:color w:val="000000" w:themeColor="text1"/>
          <w:sz w:val="22"/>
          <w:szCs w:val="22"/>
          <w:lang w:val="en-US"/>
        </w:rPr>
        <w:t>cio-cultural aspects on the development of small entrepreneurship. The object of the research is a</w:t>
      </w:r>
      <w:r w:rsidR="008E119F" w:rsidRPr="008E119F">
        <w:rPr>
          <w:color w:val="000000" w:themeColor="text1"/>
          <w:sz w:val="22"/>
          <w:szCs w:val="22"/>
          <w:lang w:val="en-US"/>
        </w:rPr>
        <w:t> </w:t>
      </w:r>
      <w:r w:rsidRPr="00930B44">
        <w:rPr>
          <w:color w:val="000000" w:themeColor="text1"/>
          <w:sz w:val="22"/>
          <w:szCs w:val="22"/>
          <w:lang w:val="en-US"/>
        </w:rPr>
        <w:t>small entrepreneur as an integral part of society and a carrier of values. Despite a certain interest among researchers in the survey of entrepreneurship, the topic is still poorly understood and largely undiscovered in national science.</w:t>
      </w:r>
    </w:p>
    <w:p w:rsidR="005A0231" w:rsidRPr="00930B44" w:rsidRDefault="005A0231" w:rsidP="00E91358">
      <w:pPr>
        <w:spacing w:line="245" w:lineRule="auto"/>
        <w:ind w:firstLine="720"/>
        <w:jc w:val="both"/>
        <w:rPr>
          <w:color w:val="000000" w:themeColor="text1"/>
          <w:sz w:val="22"/>
          <w:szCs w:val="22"/>
        </w:rPr>
      </w:pPr>
      <w:r w:rsidRPr="00930B44">
        <w:rPr>
          <w:b/>
          <w:i/>
          <w:color w:val="000000" w:themeColor="text1"/>
          <w:sz w:val="22"/>
          <w:szCs w:val="22"/>
        </w:rPr>
        <w:t xml:space="preserve">Ключевые слова: </w:t>
      </w:r>
      <w:r w:rsidRPr="00930B44">
        <w:rPr>
          <w:color w:val="000000" w:themeColor="text1"/>
          <w:sz w:val="22"/>
          <w:szCs w:val="22"/>
        </w:rPr>
        <w:t>малый предприниматель, социокультурные характеристики, протес</w:t>
      </w:r>
      <w:r w:rsidR="008E119F">
        <w:rPr>
          <w:color w:val="000000" w:themeColor="text1"/>
          <w:sz w:val="22"/>
          <w:szCs w:val="22"/>
        </w:rPr>
        <w:softHyphen/>
      </w:r>
      <w:r w:rsidRPr="00930B44">
        <w:rPr>
          <w:color w:val="000000" w:themeColor="text1"/>
          <w:sz w:val="22"/>
          <w:szCs w:val="22"/>
        </w:rPr>
        <w:t>тантская этика, хозяйственный дух.</w:t>
      </w:r>
    </w:p>
    <w:p w:rsidR="005A0231" w:rsidRPr="00930B44" w:rsidRDefault="005A0231" w:rsidP="00930B44">
      <w:pPr>
        <w:ind w:firstLine="720"/>
        <w:jc w:val="both"/>
        <w:rPr>
          <w:color w:val="000000" w:themeColor="text1"/>
          <w:sz w:val="22"/>
          <w:szCs w:val="22"/>
          <w:lang w:val="en-US"/>
        </w:rPr>
      </w:pPr>
      <w:r w:rsidRPr="00930B44">
        <w:rPr>
          <w:b/>
          <w:i/>
          <w:color w:val="000000" w:themeColor="text1"/>
          <w:sz w:val="22"/>
          <w:szCs w:val="22"/>
          <w:lang w:val="en-US"/>
        </w:rPr>
        <w:lastRenderedPageBreak/>
        <w:t>Keywords:</w:t>
      </w:r>
      <w:r w:rsidRPr="00930B44">
        <w:rPr>
          <w:b/>
          <w:color w:val="000000" w:themeColor="text1"/>
          <w:sz w:val="22"/>
          <w:szCs w:val="22"/>
          <w:lang w:val="en-US"/>
        </w:rPr>
        <w:t xml:space="preserve"> </w:t>
      </w:r>
      <w:r w:rsidRPr="00930B44">
        <w:rPr>
          <w:color w:val="000000" w:themeColor="text1"/>
          <w:sz w:val="22"/>
          <w:szCs w:val="22"/>
          <w:lang w:val="en-US"/>
        </w:rPr>
        <w:t>small entrepreneur, sociocultural characteristics, Protestant ethics, economic spirit.</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С момента преобразований и перехода России к рыночной системе хозяйствования, ин</w:t>
      </w:r>
      <w:r w:rsidR="008E119F">
        <w:rPr>
          <w:color w:val="000000" w:themeColor="text1"/>
          <w:sz w:val="22"/>
          <w:szCs w:val="22"/>
        </w:rPr>
        <w:softHyphen/>
      </w:r>
      <w:r w:rsidRPr="00930B44">
        <w:rPr>
          <w:color w:val="000000" w:themeColor="text1"/>
          <w:sz w:val="22"/>
          <w:szCs w:val="22"/>
        </w:rPr>
        <w:t>терес к предпринимателям, в частности к сектору малого бизнеса, не теряет своей актуально</w:t>
      </w:r>
      <w:r w:rsidR="008E119F">
        <w:rPr>
          <w:color w:val="000000" w:themeColor="text1"/>
          <w:sz w:val="22"/>
          <w:szCs w:val="22"/>
        </w:rPr>
        <w:softHyphen/>
      </w:r>
      <w:r w:rsidR="00E91358">
        <w:rPr>
          <w:color w:val="000000" w:themeColor="text1"/>
          <w:sz w:val="22"/>
          <w:szCs w:val="22"/>
        </w:rPr>
        <w:t>сти.</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В современных условиях традиционный экономический подход к анализу предприни</w:t>
      </w:r>
      <w:r w:rsidR="008E119F">
        <w:rPr>
          <w:color w:val="000000" w:themeColor="text1"/>
          <w:sz w:val="22"/>
          <w:szCs w:val="22"/>
        </w:rPr>
        <w:softHyphen/>
      </w:r>
      <w:r w:rsidRPr="00930B44">
        <w:rPr>
          <w:color w:val="000000" w:themeColor="text1"/>
          <w:sz w:val="22"/>
          <w:szCs w:val="22"/>
        </w:rPr>
        <w:t>мательства в качестве самостоятельного является недостаточным. Исследователи для изучения в данной проблемной области, наряду с экономическими, выделяют социокультурные основа</w:t>
      </w:r>
      <w:r w:rsidR="008E119F">
        <w:rPr>
          <w:color w:val="000000" w:themeColor="text1"/>
          <w:sz w:val="22"/>
          <w:szCs w:val="22"/>
        </w:rPr>
        <w:softHyphen/>
      </w:r>
      <w:r w:rsidRPr="00930B44">
        <w:rPr>
          <w:color w:val="000000" w:themeColor="text1"/>
          <w:sz w:val="22"/>
          <w:szCs w:val="22"/>
        </w:rPr>
        <w:t>ния [1</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15]. Объяснение социальных явлений и практик предпринимателей, в том числе эко</w:t>
      </w:r>
      <w:r w:rsidR="008E119F">
        <w:rPr>
          <w:color w:val="000000" w:themeColor="text1"/>
          <w:sz w:val="22"/>
          <w:szCs w:val="22"/>
        </w:rPr>
        <w:softHyphen/>
      </w:r>
      <w:r w:rsidRPr="00930B44">
        <w:rPr>
          <w:color w:val="000000" w:themeColor="text1"/>
          <w:sz w:val="22"/>
          <w:szCs w:val="22"/>
        </w:rPr>
        <w:t>номических, становится возможным только с учетом социокультурных аспектов и в полипара</w:t>
      </w:r>
      <w:r w:rsidR="008E119F">
        <w:rPr>
          <w:color w:val="000000" w:themeColor="text1"/>
          <w:sz w:val="22"/>
          <w:szCs w:val="22"/>
        </w:rPr>
        <w:softHyphen/>
      </w:r>
      <w:r w:rsidRPr="00930B44">
        <w:rPr>
          <w:color w:val="000000" w:themeColor="text1"/>
          <w:sz w:val="22"/>
          <w:szCs w:val="22"/>
        </w:rPr>
        <w:t>дигмально</w:t>
      </w:r>
      <w:r w:rsidR="008E119F">
        <w:rPr>
          <w:color w:val="000000" w:themeColor="text1"/>
          <w:sz w:val="22"/>
          <w:szCs w:val="22"/>
        </w:rPr>
        <w:t>м и междисциплинарном дискурсе.</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С позиции социологических идей и концепций предприниматель осмысляется не только как актор экономической деятельности, но и как носитель определенных качеств и социокуль</w:t>
      </w:r>
      <w:r w:rsidR="008E119F">
        <w:rPr>
          <w:color w:val="000000" w:themeColor="text1"/>
          <w:sz w:val="22"/>
          <w:szCs w:val="22"/>
        </w:rPr>
        <w:softHyphen/>
      </w:r>
      <w:r w:rsidRPr="00930B44">
        <w:rPr>
          <w:color w:val="000000" w:themeColor="text1"/>
          <w:sz w:val="22"/>
          <w:szCs w:val="22"/>
        </w:rPr>
        <w:t>турных характеристик. Социокультурные характеристики предпринимателя отражают развитие общества. Исторически малый предприниматель придает экономике бо́льшую гибкость и слу</w:t>
      </w:r>
      <w:r w:rsidR="008E119F">
        <w:rPr>
          <w:color w:val="000000" w:themeColor="text1"/>
          <w:sz w:val="22"/>
          <w:szCs w:val="22"/>
        </w:rPr>
        <w:softHyphen/>
      </w:r>
      <w:r w:rsidRPr="00930B44">
        <w:rPr>
          <w:color w:val="000000" w:themeColor="text1"/>
          <w:sz w:val="22"/>
          <w:szCs w:val="22"/>
        </w:rPr>
        <w:t>жит фундаментом для крупного бизнеса, является полем для инноваций и обеспечивает рабо</w:t>
      </w:r>
      <w:r w:rsidR="008E119F">
        <w:rPr>
          <w:color w:val="000000" w:themeColor="text1"/>
          <w:sz w:val="22"/>
          <w:szCs w:val="22"/>
        </w:rPr>
        <w:softHyphen/>
      </w:r>
      <w:r w:rsidRPr="00930B44">
        <w:rPr>
          <w:color w:val="000000" w:themeColor="text1"/>
          <w:sz w:val="22"/>
          <w:szCs w:val="22"/>
        </w:rPr>
        <w:t>чие места, выполняет другие не менее важные функции, без которых рыночная эконо</w:t>
      </w:r>
      <w:r w:rsidR="008E119F">
        <w:rPr>
          <w:color w:val="000000" w:themeColor="text1"/>
          <w:sz w:val="22"/>
          <w:szCs w:val="22"/>
        </w:rPr>
        <w:t>мика не может быть полноценной.</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 xml:space="preserve">Поэтому социологи, начиная с конца </w:t>
      </w:r>
      <w:r w:rsidRPr="00930B44">
        <w:rPr>
          <w:color w:val="000000" w:themeColor="text1"/>
          <w:sz w:val="22"/>
          <w:szCs w:val="22"/>
          <w:lang w:val="en-US"/>
        </w:rPr>
        <w:t>XIX</w:t>
      </w:r>
      <w:r w:rsidRPr="00930B44">
        <w:rPr>
          <w:color w:val="000000" w:themeColor="text1"/>
          <w:sz w:val="22"/>
          <w:szCs w:val="22"/>
        </w:rPr>
        <w:t xml:space="preserve"> века, проводили исследования, чтобы вы</w:t>
      </w:r>
      <w:r w:rsidR="008E119F">
        <w:rPr>
          <w:color w:val="000000" w:themeColor="text1"/>
          <w:sz w:val="22"/>
          <w:szCs w:val="22"/>
        </w:rPr>
        <w:softHyphen/>
      </w:r>
      <w:r w:rsidRPr="00930B44">
        <w:rPr>
          <w:color w:val="000000" w:themeColor="text1"/>
          <w:sz w:val="22"/>
          <w:szCs w:val="22"/>
        </w:rPr>
        <w:t>явить влияние социокультурных факторов на развитие предпринимательства. Так, М. Вебер в</w:t>
      </w:r>
      <w:r w:rsidR="008E119F">
        <w:rPr>
          <w:color w:val="000000" w:themeColor="text1"/>
          <w:sz w:val="22"/>
          <w:szCs w:val="22"/>
        </w:rPr>
        <w:t> </w:t>
      </w:r>
      <w:r w:rsidRPr="00930B44">
        <w:rPr>
          <w:color w:val="000000" w:themeColor="text1"/>
          <w:sz w:val="22"/>
          <w:szCs w:val="22"/>
        </w:rPr>
        <w:t>своих трудах рассматривал предпринимателя как основу социологического анализа. Он пола</w:t>
      </w:r>
      <w:r w:rsidR="008E119F">
        <w:rPr>
          <w:color w:val="000000" w:themeColor="text1"/>
          <w:sz w:val="22"/>
          <w:szCs w:val="22"/>
        </w:rPr>
        <w:softHyphen/>
      </w:r>
      <w:r w:rsidRPr="00930B44">
        <w:rPr>
          <w:color w:val="000000" w:themeColor="text1"/>
          <w:sz w:val="22"/>
          <w:szCs w:val="22"/>
        </w:rPr>
        <w:t>гал, что, изучив поведение личности в социальном контексте, влияние религиозных убеждений на ценности человека, можно глубоко осмыслить процессы, происходящие в государстве, оп</w:t>
      </w:r>
      <w:r w:rsidR="008E119F">
        <w:rPr>
          <w:color w:val="000000" w:themeColor="text1"/>
          <w:sz w:val="22"/>
          <w:szCs w:val="22"/>
        </w:rPr>
        <w:softHyphen/>
      </w:r>
      <w:r w:rsidRPr="00930B44">
        <w:rPr>
          <w:color w:val="000000" w:themeColor="text1"/>
          <w:sz w:val="22"/>
          <w:szCs w:val="22"/>
        </w:rPr>
        <w:t xml:space="preserve">ределить природу капитализма. С точки зрения Вебера, предпринимательство </w:t>
      </w:r>
      <w:r w:rsidR="008E119F">
        <w:rPr>
          <w:color w:val="000000" w:themeColor="text1"/>
          <w:sz w:val="22"/>
          <w:szCs w:val="22"/>
        </w:rPr>
        <w:t>—</w:t>
      </w:r>
      <w:r w:rsidRPr="00930B44">
        <w:rPr>
          <w:color w:val="000000" w:themeColor="text1"/>
          <w:sz w:val="22"/>
          <w:szCs w:val="22"/>
        </w:rPr>
        <w:t xml:space="preserve"> «результат» религиозной этики протестантизма,</w:t>
      </w:r>
      <w:r w:rsidR="008E119F">
        <w:rPr>
          <w:color w:val="000000" w:themeColor="text1"/>
          <w:sz w:val="22"/>
          <w:szCs w:val="22"/>
        </w:rPr>
        <w:t xml:space="preserve"> способ служения Богу [2, с. 16].</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В. Зомбарт, подобно М. Веберу, исходил из историчности капиталистического хозяйст</w:t>
      </w:r>
      <w:r w:rsidR="008E119F">
        <w:rPr>
          <w:color w:val="000000" w:themeColor="text1"/>
          <w:sz w:val="22"/>
          <w:szCs w:val="22"/>
        </w:rPr>
        <w:softHyphen/>
      </w:r>
      <w:r w:rsidRPr="00930B44">
        <w:rPr>
          <w:color w:val="000000" w:themeColor="text1"/>
          <w:sz w:val="22"/>
          <w:szCs w:val="22"/>
        </w:rPr>
        <w:t>венного духа. В то</w:t>
      </w:r>
      <w:r w:rsidR="00FA716D">
        <w:rPr>
          <w:color w:val="000000" w:themeColor="text1"/>
          <w:sz w:val="22"/>
          <w:szCs w:val="22"/>
        </w:rPr>
        <w:t xml:space="preserve"> </w:t>
      </w:r>
      <w:r w:rsidRPr="00930B44">
        <w:rPr>
          <w:color w:val="000000" w:themeColor="text1"/>
          <w:sz w:val="22"/>
          <w:szCs w:val="22"/>
        </w:rPr>
        <w:t xml:space="preserve">же время он считал подход Вебера слишком упрощенным. В связи с этим он пишет: «Хозяйственный дух </w:t>
      </w:r>
      <w:r w:rsidR="008E119F">
        <w:rPr>
          <w:color w:val="000000" w:themeColor="text1"/>
          <w:sz w:val="22"/>
          <w:szCs w:val="22"/>
        </w:rPr>
        <w:t>—</w:t>
      </w:r>
      <w:r w:rsidRPr="00930B44">
        <w:rPr>
          <w:color w:val="000000" w:themeColor="text1"/>
          <w:sz w:val="22"/>
          <w:szCs w:val="22"/>
        </w:rPr>
        <w:t xml:space="preserve"> это совокупность душевных свойств и функций, сопровож</w:t>
      </w:r>
      <w:r w:rsidR="008E119F">
        <w:rPr>
          <w:color w:val="000000" w:themeColor="text1"/>
          <w:sz w:val="22"/>
          <w:szCs w:val="22"/>
        </w:rPr>
        <w:softHyphen/>
      </w:r>
      <w:r w:rsidRPr="00930B44">
        <w:rPr>
          <w:color w:val="000000" w:themeColor="text1"/>
          <w:sz w:val="22"/>
          <w:szCs w:val="22"/>
        </w:rPr>
        <w:t>дающих хозяйствование. Это все проявления интеллекта, все</w:t>
      </w:r>
      <w:r w:rsidR="00FA716D">
        <w:rPr>
          <w:color w:val="000000" w:themeColor="text1"/>
          <w:sz w:val="22"/>
          <w:szCs w:val="22"/>
        </w:rPr>
        <w:t>х черт</w:t>
      </w:r>
      <w:r w:rsidRPr="00930B44">
        <w:rPr>
          <w:color w:val="000000" w:themeColor="text1"/>
          <w:sz w:val="22"/>
          <w:szCs w:val="22"/>
        </w:rPr>
        <w:t xml:space="preserve"> характера, открывающи</w:t>
      </w:r>
      <w:r w:rsidR="00FA716D">
        <w:rPr>
          <w:color w:val="000000" w:themeColor="text1"/>
          <w:sz w:val="22"/>
          <w:szCs w:val="22"/>
        </w:rPr>
        <w:t>х</w:t>
      </w:r>
      <w:r w:rsidRPr="00930B44">
        <w:rPr>
          <w:color w:val="000000" w:themeColor="text1"/>
          <w:sz w:val="22"/>
          <w:szCs w:val="22"/>
        </w:rPr>
        <w:t>ся в хозяйственных стремлениях, но это также и все задачи, все суждения о ценности, которыми определяется и управляется поведение хозяйствующего человека. Одновременно с этим в капи</w:t>
      </w:r>
      <w:r w:rsidR="008E119F">
        <w:rPr>
          <w:color w:val="000000" w:themeColor="text1"/>
          <w:sz w:val="22"/>
          <w:szCs w:val="22"/>
        </w:rPr>
        <w:softHyphen/>
      </w:r>
      <w:r w:rsidRPr="00930B44">
        <w:rPr>
          <w:color w:val="000000" w:themeColor="text1"/>
          <w:sz w:val="22"/>
          <w:szCs w:val="22"/>
        </w:rPr>
        <w:t>талистическом человеке он видел носителя гармоничного сочетания «духа предпринимательст</w:t>
      </w:r>
      <w:r w:rsidR="008E119F">
        <w:rPr>
          <w:color w:val="000000" w:themeColor="text1"/>
          <w:sz w:val="22"/>
          <w:szCs w:val="22"/>
        </w:rPr>
        <w:softHyphen/>
      </w:r>
      <w:r w:rsidRPr="00930B44">
        <w:rPr>
          <w:color w:val="000000" w:themeColor="text1"/>
          <w:sz w:val="22"/>
          <w:szCs w:val="22"/>
        </w:rPr>
        <w:t>ва» и «духа мещанства» [3</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37]. Неоценимый вклад в изучени</w:t>
      </w:r>
      <w:r w:rsidR="00FA716D">
        <w:rPr>
          <w:color w:val="000000" w:themeColor="text1"/>
          <w:sz w:val="22"/>
          <w:szCs w:val="22"/>
        </w:rPr>
        <w:t>е</w:t>
      </w:r>
      <w:r w:rsidRPr="00930B44">
        <w:rPr>
          <w:color w:val="000000" w:themeColor="text1"/>
          <w:sz w:val="22"/>
          <w:szCs w:val="22"/>
        </w:rPr>
        <w:t xml:space="preserve"> предпринимательства внес также Й. Шумпетер. Именно он в своих работах раскрыл генезис предпринимательства, обо</w:t>
      </w:r>
      <w:r w:rsidR="008E119F">
        <w:rPr>
          <w:color w:val="000000" w:themeColor="text1"/>
          <w:sz w:val="22"/>
          <w:szCs w:val="22"/>
        </w:rPr>
        <w:softHyphen/>
      </w:r>
      <w:r w:rsidRPr="00930B44">
        <w:rPr>
          <w:color w:val="000000" w:themeColor="text1"/>
          <w:sz w:val="22"/>
          <w:szCs w:val="22"/>
        </w:rPr>
        <w:t>значил функции предпринимателя в обществе, дал его наиболее полное определение. Вклад Й.</w:t>
      </w:r>
      <w:r w:rsidR="008E119F">
        <w:rPr>
          <w:color w:val="000000" w:themeColor="text1"/>
          <w:sz w:val="22"/>
          <w:szCs w:val="22"/>
        </w:rPr>
        <w:t> </w:t>
      </w:r>
      <w:r w:rsidRPr="00930B44">
        <w:rPr>
          <w:color w:val="000000" w:themeColor="text1"/>
          <w:sz w:val="22"/>
          <w:szCs w:val="22"/>
        </w:rPr>
        <w:t>Шумпетера позволил социологам, экономистам и политологам первой половины XX век</w:t>
      </w:r>
      <w:r w:rsidR="008E119F">
        <w:rPr>
          <w:color w:val="000000" w:themeColor="text1"/>
          <w:sz w:val="22"/>
          <w:szCs w:val="22"/>
        </w:rPr>
        <w:t>а</w:t>
      </w:r>
      <w:r w:rsidRPr="00930B44">
        <w:rPr>
          <w:color w:val="000000" w:themeColor="text1"/>
          <w:sz w:val="22"/>
          <w:szCs w:val="22"/>
        </w:rPr>
        <w:t xml:space="preserve"> прийти к пониманию предпринимательства как сферы деятельности, в которой присутствует новаторство и сильное творческое начало [4</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502].</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Современные авторы продолжают исследования, при этом все они по-разному расстав</w:t>
      </w:r>
      <w:r w:rsidR="008E119F">
        <w:rPr>
          <w:color w:val="000000" w:themeColor="text1"/>
          <w:sz w:val="22"/>
          <w:szCs w:val="22"/>
        </w:rPr>
        <w:softHyphen/>
      </w:r>
      <w:r w:rsidRPr="00930B44">
        <w:rPr>
          <w:color w:val="000000" w:themeColor="text1"/>
          <w:sz w:val="22"/>
          <w:szCs w:val="22"/>
        </w:rPr>
        <w:t>ляет акценты. В частности, Д. Норт при изучении предпринимательства смещает фокус от ана</w:t>
      </w:r>
      <w:r w:rsidR="008E119F">
        <w:rPr>
          <w:color w:val="000000" w:themeColor="text1"/>
          <w:sz w:val="22"/>
          <w:szCs w:val="22"/>
        </w:rPr>
        <w:softHyphen/>
      </w:r>
      <w:r w:rsidRPr="00930B44">
        <w:rPr>
          <w:color w:val="000000" w:themeColor="text1"/>
          <w:sz w:val="22"/>
          <w:szCs w:val="22"/>
        </w:rPr>
        <w:t>лиза экономических действий предпринимателя на управленческие и социокультурные аспек</w:t>
      </w:r>
      <w:r w:rsidR="008E119F">
        <w:rPr>
          <w:color w:val="000000" w:themeColor="text1"/>
          <w:sz w:val="22"/>
          <w:szCs w:val="22"/>
        </w:rPr>
        <w:softHyphen/>
      </w:r>
      <w:r w:rsidRPr="00930B44">
        <w:rPr>
          <w:color w:val="000000" w:themeColor="text1"/>
          <w:sz w:val="22"/>
          <w:szCs w:val="22"/>
        </w:rPr>
        <w:t>ты</w:t>
      </w:r>
      <w:r w:rsidR="008E119F">
        <w:rPr>
          <w:color w:val="000000" w:themeColor="text1"/>
          <w:sz w:val="22"/>
          <w:szCs w:val="22"/>
        </w:rPr>
        <w:t> </w:t>
      </w:r>
      <w:r w:rsidRPr="00930B44">
        <w:rPr>
          <w:color w:val="000000" w:themeColor="text1"/>
          <w:sz w:val="22"/>
          <w:szCs w:val="22"/>
        </w:rPr>
        <w:t>[5</w:t>
      </w:r>
      <w:r w:rsidR="008E119F">
        <w:rPr>
          <w:color w:val="000000" w:themeColor="text1"/>
          <w:sz w:val="22"/>
          <w:szCs w:val="22"/>
        </w:rPr>
        <w:t>, с</w:t>
      </w:r>
      <w:r w:rsidRPr="00930B44">
        <w:rPr>
          <w:color w:val="000000" w:themeColor="text1"/>
          <w:sz w:val="22"/>
          <w:szCs w:val="22"/>
        </w:rPr>
        <w:t>. 34]. В сферу интересов Т.</w:t>
      </w:r>
      <w:r w:rsidR="008E119F">
        <w:rPr>
          <w:color w:val="000000" w:themeColor="text1"/>
          <w:sz w:val="22"/>
          <w:szCs w:val="22"/>
        </w:rPr>
        <w:t xml:space="preserve"> </w:t>
      </w:r>
      <w:r w:rsidRPr="00930B44">
        <w:rPr>
          <w:color w:val="000000" w:themeColor="text1"/>
          <w:sz w:val="22"/>
          <w:szCs w:val="22"/>
        </w:rPr>
        <w:t>И. Заславской входили социальный состав предпринимате</w:t>
      </w:r>
      <w:r w:rsidR="008E119F">
        <w:rPr>
          <w:color w:val="000000" w:themeColor="text1"/>
          <w:sz w:val="22"/>
          <w:szCs w:val="22"/>
        </w:rPr>
        <w:softHyphen/>
      </w:r>
      <w:r w:rsidRPr="00930B44">
        <w:rPr>
          <w:color w:val="000000" w:themeColor="text1"/>
          <w:sz w:val="22"/>
          <w:szCs w:val="22"/>
        </w:rPr>
        <w:t>лей, их мотивационные аспекты, ожидания, намерения. В.</w:t>
      </w:r>
      <w:r w:rsidR="008E119F">
        <w:rPr>
          <w:color w:val="000000" w:themeColor="text1"/>
          <w:sz w:val="22"/>
          <w:szCs w:val="22"/>
        </w:rPr>
        <w:t xml:space="preserve"> </w:t>
      </w:r>
      <w:r w:rsidRPr="00930B44">
        <w:rPr>
          <w:color w:val="000000" w:themeColor="text1"/>
          <w:sz w:val="22"/>
          <w:szCs w:val="22"/>
        </w:rPr>
        <w:t>В. Волков активно анализирует предпринимательство с позиции проявления неформальных отношений и влияния «организо</w:t>
      </w:r>
      <w:r w:rsidR="008E119F">
        <w:rPr>
          <w:color w:val="000000" w:themeColor="text1"/>
          <w:sz w:val="22"/>
          <w:szCs w:val="22"/>
        </w:rPr>
        <w:softHyphen/>
      </w:r>
      <w:r w:rsidRPr="00930B44">
        <w:rPr>
          <w:color w:val="000000" w:themeColor="text1"/>
          <w:sz w:val="22"/>
          <w:szCs w:val="22"/>
        </w:rPr>
        <w:t>ванного насилия», организованных преступных группировок [6</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11]. Аспекты социально-эко</w:t>
      </w:r>
      <w:r w:rsidR="008E119F">
        <w:rPr>
          <w:color w:val="000000" w:themeColor="text1"/>
          <w:sz w:val="22"/>
          <w:szCs w:val="22"/>
        </w:rPr>
        <w:softHyphen/>
      </w:r>
      <w:r w:rsidRPr="00930B44">
        <w:rPr>
          <w:color w:val="000000" w:themeColor="text1"/>
          <w:sz w:val="22"/>
          <w:szCs w:val="22"/>
        </w:rPr>
        <w:t>номических трансформаций и институциональных преобразований в контексте их влияния на развитие предпринимательства в России отражает в своих трудах В.</w:t>
      </w:r>
      <w:r w:rsidR="008E119F">
        <w:rPr>
          <w:color w:val="000000" w:themeColor="text1"/>
          <w:sz w:val="22"/>
          <w:szCs w:val="22"/>
        </w:rPr>
        <w:t xml:space="preserve"> </w:t>
      </w:r>
      <w:r w:rsidRPr="00930B44">
        <w:rPr>
          <w:color w:val="000000" w:themeColor="text1"/>
          <w:sz w:val="22"/>
          <w:szCs w:val="22"/>
        </w:rPr>
        <w:t>В. Радаев [7</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449]. С по</w:t>
      </w:r>
      <w:r w:rsidR="008E119F">
        <w:rPr>
          <w:color w:val="000000" w:themeColor="text1"/>
          <w:sz w:val="22"/>
          <w:szCs w:val="22"/>
        </w:rPr>
        <w:softHyphen/>
      </w:r>
      <w:r w:rsidRPr="00930B44">
        <w:rPr>
          <w:color w:val="000000" w:themeColor="text1"/>
          <w:sz w:val="22"/>
          <w:szCs w:val="22"/>
        </w:rPr>
        <w:t>мощью анализа через количественные и качественные показатели А.</w:t>
      </w:r>
      <w:r w:rsidR="008E119F">
        <w:rPr>
          <w:color w:val="000000" w:themeColor="text1"/>
          <w:sz w:val="22"/>
          <w:szCs w:val="22"/>
        </w:rPr>
        <w:t xml:space="preserve"> </w:t>
      </w:r>
      <w:r w:rsidRPr="00930B44">
        <w:rPr>
          <w:color w:val="000000" w:themeColor="text1"/>
          <w:sz w:val="22"/>
          <w:szCs w:val="22"/>
        </w:rPr>
        <w:t>Ю. Чепуренко определяет социальные качества предпринимателей и особенности их социального статуса, а также проис</w:t>
      </w:r>
      <w:r w:rsidR="008E119F">
        <w:rPr>
          <w:color w:val="000000" w:themeColor="text1"/>
          <w:sz w:val="22"/>
          <w:szCs w:val="22"/>
        </w:rPr>
        <w:softHyphen/>
      </w:r>
      <w:r w:rsidRPr="00930B44">
        <w:rPr>
          <w:color w:val="000000" w:themeColor="text1"/>
          <w:sz w:val="22"/>
          <w:szCs w:val="22"/>
        </w:rPr>
        <w:t>ходящие трансформации [8</w:t>
      </w:r>
      <w:r w:rsidR="008E119F">
        <w:rPr>
          <w:color w:val="000000" w:themeColor="text1"/>
          <w:sz w:val="22"/>
          <w:szCs w:val="22"/>
        </w:rPr>
        <w:t>, с</w:t>
      </w:r>
      <w:r w:rsidRPr="00930B44">
        <w:rPr>
          <w:color w:val="000000" w:themeColor="text1"/>
          <w:sz w:val="22"/>
          <w:szCs w:val="22"/>
        </w:rPr>
        <w:t>.</w:t>
      </w:r>
      <w:r w:rsidR="008E119F">
        <w:rPr>
          <w:color w:val="000000" w:themeColor="text1"/>
          <w:sz w:val="22"/>
          <w:szCs w:val="22"/>
        </w:rPr>
        <w:t xml:space="preserve"> </w:t>
      </w:r>
      <w:r w:rsidRPr="00930B44">
        <w:rPr>
          <w:color w:val="000000" w:themeColor="text1"/>
          <w:sz w:val="22"/>
          <w:szCs w:val="22"/>
        </w:rPr>
        <w:t>29]. Попытку переосмыслить представления о предприниматель</w:t>
      </w:r>
      <w:r w:rsidR="008E119F">
        <w:rPr>
          <w:color w:val="000000" w:themeColor="text1"/>
          <w:sz w:val="22"/>
          <w:szCs w:val="22"/>
        </w:rPr>
        <w:softHyphen/>
      </w:r>
      <w:r w:rsidRPr="00930B44">
        <w:rPr>
          <w:color w:val="000000" w:themeColor="text1"/>
          <w:sz w:val="22"/>
          <w:szCs w:val="22"/>
        </w:rPr>
        <w:t>стве через социокультурные изменения в социу</w:t>
      </w:r>
      <w:r w:rsidR="008E119F">
        <w:rPr>
          <w:color w:val="000000" w:themeColor="text1"/>
          <w:sz w:val="22"/>
          <w:szCs w:val="22"/>
        </w:rPr>
        <w:t xml:space="preserve">ме </w:t>
      </w:r>
      <w:r w:rsidR="00FA716D">
        <w:rPr>
          <w:color w:val="000000" w:themeColor="text1"/>
          <w:sz w:val="22"/>
          <w:szCs w:val="22"/>
        </w:rPr>
        <w:t>делала</w:t>
      </w:r>
      <w:r w:rsidR="008E119F">
        <w:rPr>
          <w:color w:val="000000" w:themeColor="text1"/>
          <w:sz w:val="22"/>
          <w:szCs w:val="22"/>
        </w:rPr>
        <w:t xml:space="preserve"> Н. Н. Зарубина.</w:t>
      </w:r>
    </w:p>
    <w:p w:rsidR="005A0231" w:rsidRPr="00930B44" w:rsidRDefault="005A0231" w:rsidP="00930B44">
      <w:pPr>
        <w:ind w:firstLine="720"/>
        <w:jc w:val="both"/>
        <w:rPr>
          <w:color w:val="000000" w:themeColor="text1"/>
          <w:sz w:val="22"/>
          <w:szCs w:val="22"/>
        </w:rPr>
      </w:pPr>
      <w:r w:rsidRPr="00930B44">
        <w:rPr>
          <w:color w:val="000000" w:themeColor="text1"/>
          <w:sz w:val="22"/>
          <w:szCs w:val="22"/>
        </w:rPr>
        <w:t>Таким образом, несмотря на определенный интерес со стороны исследователей к пред</w:t>
      </w:r>
      <w:r w:rsidR="008E119F">
        <w:rPr>
          <w:color w:val="000000" w:themeColor="text1"/>
          <w:sz w:val="22"/>
          <w:szCs w:val="22"/>
        </w:rPr>
        <w:softHyphen/>
      </w:r>
      <w:r w:rsidRPr="00930B44">
        <w:rPr>
          <w:color w:val="000000" w:themeColor="text1"/>
          <w:sz w:val="22"/>
          <w:szCs w:val="22"/>
        </w:rPr>
        <w:t>принимательству и предпринимателям, в отечественной науке именно портрет предпринимате</w:t>
      </w:r>
      <w:r w:rsidR="008E119F">
        <w:rPr>
          <w:color w:val="000000" w:themeColor="text1"/>
          <w:sz w:val="22"/>
          <w:szCs w:val="22"/>
        </w:rPr>
        <w:softHyphen/>
      </w:r>
      <w:r w:rsidRPr="00930B44">
        <w:rPr>
          <w:color w:val="000000" w:themeColor="text1"/>
          <w:sz w:val="22"/>
          <w:szCs w:val="22"/>
        </w:rPr>
        <w:t>ля, а тем более малого, с позиции междисциплинарного анализа социокультурных аспектов практически не исследовался.</w:t>
      </w:r>
    </w:p>
    <w:p w:rsidR="005A0231" w:rsidRPr="00930B44" w:rsidRDefault="005A0231" w:rsidP="00E91358">
      <w:pPr>
        <w:spacing w:line="245" w:lineRule="auto"/>
        <w:jc w:val="center"/>
        <w:rPr>
          <w:b/>
          <w:color w:val="000000" w:themeColor="text1"/>
          <w:sz w:val="22"/>
          <w:szCs w:val="22"/>
        </w:rPr>
      </w:pPr>
      <w:r w:rsidRPr="00930B44">
        <w:rPr>
          <w:b/>
          <w:color w:val="000000" w:themeColor="text1"/>
          <w:sz w:val="22"/>
          <w:szCs w:val="22"/>
        </w:rPr>
        <w:lastRenderedPageBreak/>
        <w:t>С</w:t>
      </w:r>
      <w:r w:rsidR="008E119F">
        <w:rPr>
          <w:b/>
          <w:color w:val="000000" w:themeColor="text1"/>
          <w:sz w:val="22"/>
          <w:szCs w:val="22"/>
        </w:rPr>
        <w:t>писок использованной литературы</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Вебер. М. Протестанская этика и дух капитализма. М.</w:t>
      </w:r>
      <w:r w:rsidR="008E119F">
        <w:rPr>
          <w:rFonts w:ascii="Times New Roman" w:hAnsi="Times New Roman"/>
          <w:color w:val="000000" w:themeColor="text1"/>
        </w:rPr>
        <w:t>:</w:t>
      </w:r>
      <w:r w:rsidRPr="00930B44">
        <w:rPr>
          <w:rFonts w:ascii="Times New Roman" w:hAnsi="Times New Roman"/>
          <w:color w:val="000000" w:themeColor="text1"/>
        </w:rPr>
        <w:t xml:space="preserve"> «Эксмо»</w:t>
      </w:r>
      <w:r w:rsidR="008E119F">
        <w:rPr>
          <w:rFonts w:ascii="Times New Roman" w:hAnsi="Times New Roman"/>
          <w:color w:val="000000" w:themeColor="text1"/>
        </w:rPr>
        <w:t>,</w:t>
      </w:r>
      <w:r w:rsidRPr="00930B44">
        <w:rPr>
          <w:rFonts w:ascii="Times New Roman" w:hAnsi="Times New Roman"/>
          <w:color w:val="000000" w:themeColor="text1"/>
        </w:rPr>
        <w:t xml:space="preserve"> 2008. 220</w:t>
      </w:r>
      <w:r w:rsidR="008E119F">
        <w:rPr>
          <w:rFonts w:ascii="Times New Roman" w:hAnsi="Times New Roman"/>
          <w:color w:val="000000" w:themeColor="text1"/>
        </w:rPr>
        <w:t xml:space="preserve"> </w:t>
      </w:r>
      <w:r w:rsidRPr="00930B44">
        <w:rPr>
          <w:rFonts w:ascii="Times New Roman" w:hAnsi="Times New Roman"/>
          <w:color w:val="000000" w:themeColor="text1"/>
        </w:rPr>
        <w:t>с</w:t>
      </w:r>
      <w:r w:rsidR="008E119F">
        <w:rPr>
          <w:rFonts w:ascii="Times New Roman" w:hAnsi="Times New Roman"/>
          <w:color w:val="000000" w:themeColor="text1"/>
        </w:rPr>
        <w:t>.</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Вебер. М. Протестанская этика и дух капитализма. М. «Эксмо»</w:t>
      </w:r>
      <w:r w:rsidR="008E119F">
        <w:rPr>
          <w:rFonts w:ascii="Times New Roman" w:hAnsi="Times New Roman"/>
          <w:color w:val="000000" w:themeColor="text1"/>
        </w:rPr>
        <w:t>,</w:t>
      </w:r>
      <w:r w:rsidRPr="00930B44">
        <w:rPr>
          <w:rFonts w:ascii="Times New Roman" w:hAnsi="Times New Roman"/>
          <w:color w:val="000000" w:themeColor="text1"/>
        </w:rPr>
        <w:t xml:space="preserve"> 2008. 220</w:t>
      </w:r>
      <w:r w:rsidR="008E119F">
        <w:rPr>
          <w:rFonts w:ascii="Times New Roman" w:hAnsi="Times New Roman"/>
          <w:color w:val="000000" w:themeColor="text1"/>
        </w:rPr>
        <w:t xml:space="preserve"> </w:t>
      </w:r>
      <w:r w:rsidRPr="00930B44">
        <w:rPr>
          <w:rFonts w:ascii="Times New Roman" w:hAnsi="Times New Roman"/>
          <w:color w:val="000000" w:themeColor="text1"/>
        </w:rPr>
        <w:t>с</w:t>
      </w:r>
      <w:r w:rsidR="008E119F">
        <w:rPr>
          <w:rFonts w:ascii="Times New Roman" w:hAnsi="Times New Roman"/>
          <w:color w:val="000000" w:themeColor="text1"/>
        </w:rPr>
        <w:t>.</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Зомбарт В. Буржуа: этюды по истории духовного развития современного экономическо</w:t>
      </w:r>
      <w:r w:rsidR="008E119F">
        <w:rPr>
          <w:rFonts w:ascii="Times New Roman" w:hAnsi="Times New Roman"/>
          <w:color w:val="000000" w:themeColor="text1"/>
        </w:rPr>
        <w:softHyphen/>
      </w:r>
      <w:r w:rsidRPr="00930B44">
        <w:rPr>
          <w:rFonts w:ascii="Times New Roman" w:hAnsi="Times New Roman"/>
          <w:color w:val="000000" w:themeColor="text1"/>
        </w:rPr>
        <w:t>го человека. СПб.</w:t>
      </w:r>
      <w:r w:rsidR="008E119F">
        <w:rPr>
          <w:rFonts w:ascii="Times New Roman" w:hAnsi="Times New Roman"/>
          <w:color w:val="000000" w:themeColor="text1"/>
        </w:rPr>
        <w:t>:</w:t>
      </w:r>
      <w:r w:rsidRPr="00930B44">
        <w:rPr>
          <w:rFonts w:ascii="Times New Roman" w:hAnsi="Times New Roman"/>
          <w:color w:val="000000" w:themeColor="text1"/>
        </w:rPr>
        <w:t xml:space="preserve"> «Айрис-Пресс»</w:t>
      </w:r>
      <w:r w:rsidR="008E119F">
        <w:rPr>
          <w:rFonts w:ascii="Times New Roman" w:hAnsi="Times New Roman"/>
          <w:color w:val="000000" w:themeColor="text1"/>
        </w:rPr>
        <w:t>,</w:t>
      </w:r>
      <w:r w:rsidRPr="00930B44">
        <w:rPr>
          <w:rFonts w:ascii="Times New Roman" w:hAnsi="Times New Roman"/>
          <w:color w:val="000000" w:themeColor="text1"/>
        </w:rPr>
        <w:t xml:space="preserve"> 2005. 622</w:t>
      </w:r>
      <w:r w:rsidR="008E119F">
        <w:rPr>
          <w:rFonts w:ascii="Times New Roman" w:hAnsi="Times New Roman"/>
          <w:color w:val="000000" w:themeColor="text1"/>
        </w:rPr>
        <w:t xml:space="preserve"> </w:t>
      </w:r>
      <w:r w:rsidRPr="00930B44">
        <w:rPr>
          <w:rFonts w:ascii="Times New Roman" w:hAnsi="Times New Roman"/>
          <w:color w:val="000000" w:themeColor="text1"/>
        </w:rPr>
        <w:t>с</w:t>
      </w:r>
      <w:r w:rsidR="008E119F">
        <w:rPr>
          <w:rFonts w:ascii="Times New Roman" w:hAnsi="Times New Roman"/>
          <w:color w:val="000000" w:themeColor="text1"/>
        </w:rPr>
        <w:t>.</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Шумпетер Й.</w:t>
      </w:r>
      <w:r w:rsidR="008E119F">
        <w:rPr>
          <w:rFonts w:ascii="Times New Roman" w:hAnsi="Times New Roman"/>
          <w:color w:val="000000" w:themeColor="text1"/>
        </w:rPr>
        <w:t xml:space="preserve"> </w:t>
      </w:r>
      <w:r w:rsidRPr="00930B44">
        <w:rPr>
          <w:rFonts w:ascii="Times New Roman" w:hAnsi="Times New Roman"/>
          <w:color w:val="000000" w:themeColor="text1"/>
        </w:rPr>
        <w:t>А. Теория экономического развития. Капитализм, социализм, демократия. М.</w:t>
      </w:r>
      <w:r w:rsidR="008E119F">
        <w:rPr>
          <w:rFonts w:ascii="Times New Roman" w:hAnsi="Times New Roman"/>
          <w:color w:val="000000" w:themeColor="text1"/>
        </w:rPr>
        <w:t>:</w:t>
      </w:r>
      <w:r w:rsidRPr="00930B44">
        <w:rPr>
          <w:rFonts w:ascii="Times New Roman" w:hAnsi="Times New Roman"/>
          <w:color w:val="000000" w:themeColor="text1"/>
        </w:rPr>
        <w:t xml:space="preserve"> «Эксмо», 2008. 864</w:t>
      </w:r>
      <w:r w:rsidR="008E119F">
        <w:rPr>
          <w:rFonts w:ascii="Times New Roman" w:hAnsi="Times New Roman"/>
          <w:color w:val="000000" w:themeColor="text1"/>
        </w:rPr>
        <w:t xml:space="preserve"> </w:t>
      </w:r>
      <w:r w:rsidRPr="00930B44">
        <w:rPr>
          <w:rFonts w:ascii="Times New Roman" w:hAnsi="Times New Roman"/>
          <w:color w:val="000000" w:themeColor="text1"/>
        </w:rPr>
        <w:t>с.</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Норт Д. Понимание процесса экономических изменений. М.</w:t>
      </w:r>
      <w:r w:rsidR="008E119F">
        <w:rPr>
          <w:rFonts w:ascii="Times New Roman" w:hAnsi="Times New Roman"/>
          <w:color w:val="000000" w:themeColor="text1"/>
        </w:rPr>
        <w:t>:</w:t>
      </w:r>
      <w:r w:rsidRPr="00930B44">
        <w:rPr>
          <w:rFonts w:ascii="Times New Roman" w:hAnsi="Times New Roman"/>
          <w:color w:val="000000" w:themeColor="text1"/>
        </w:rPr>
        <w:t xml:space="preserve"> «НИУ ВШЭ»</w:t>
      </w:r>
      <w:r w:rsidR="008E119F">
        <w:rPr>
          <w:rFonts w:ascii="Times New Roman" w:hAnsi="Times New Roman"/>
          <w:color w:val="000000" w:themeColor="text1"/>
        </w:rPr>
        <w:t>,</w:t>
      </w:r>
      <w:r w:rsidRPr="00930B44">
        <w:rPr>
          <w:rFonts w:ascii="Times New Roman" w:hAnsi="Times New Roman"/>
          <w:color w:val="000000" w:themeColor="text1"/>
        </w:rPr>
        <w:t xml:space="preserve"> 2010</w:t>
      </w:r>
      <w:r w:rsidR="008E119F">
        <w:rPr>
          <w:rFonts w:ascii="Times New Roman" w:hAnsi="Times New Roman"/>
          <w:color w:val="000000" w:themeColor="text1"/>
        </w:rPr>
        <w:t>.</w:t>
      </w:r>
      <w:r w:rsidRPr="00930B44">
        <w:rPr>
          <w:rFonts w:ascii="Times New Roman" w:hAnsi="Times New Roman"/>
          <w:color w:val="000000" w:themeColor="text1"/>
        </w:rPr>
        <w:t xml:space="preserve"> 256</w:t>
      </w:r>
      <w:r w:rsidR="008E119F">
        <w:rPr>
          <w:rFonts w:ascii="Times New Roman" w:hAnsi="Times New Roman"/>
          <w:color w:val="000000" w:themeColor="text1"/>
        </w:rPr>
        <w:t xml:space="preserve"> </w:t>
      </w:r>
      <w:r w:rsidRPr="00930B44">
        <w:rPr>
          <w:rFonts w:ascii="Times New Roman" w:hAnsi="Times New Roman"/>
          <w:color w:val="000000" w:themeColor="text1"/>
        </w:rPr>
        <w:t>с.</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Волков В.</w:t>
      </w:r>
      <w:r w:rsidR="008E119F">
        <w:rPr>
          <w:rFonts w:ascii="Times New Roman" w:hAnsi="Times New Roman"/>
          <w:color w:val="000000" w:themeColor="text1"/>
        </w:rPr>
        <w:t xml:space="preserve"> </w:t>
      </w:r>
      <w:r w:rsidRPr="00930B44">
        <w:rPr>
          <w:rFonts w:ascii="Times New Roman" w:hAnsi="Times New Roman"/>
          <w:color w:val="000000" w:themeColor="text1"/>
        </w:rPr>
        <w:t xml:space="preserve">В. Силовое предпринимательство </w:t>
      </w:r>
      <w:r w:rsidRPr="00930B44">
        <w:rPr>
          <w:rFonts w:ascii="Times New Roman" w:hAnsi="Times New Roman"/>
          <w:color w:val="000000" w:themeColor="text1"/>
          <w:lang w:val="en-US"/>
        </w:rPr>
        <w:t>XXI</w:t>
      </w:r>
      <w:r w:rsidRPr="00930B44">
        <w:rPr>
          <w:rFonts w:ascii="Times New Roman" w:hAnsi="Times New Roman"/>
          <w:color w:val="000000" w:themeColor="text1"/>
        </w:rPr>
        <w:t xml:space="preserve"> век</w:t>
      </w:r>
      <w:r w:rsidR="008E119F">
        <w:rPr>
          <w:rFonts w:ascii="Times New Roman" w:hAnsi="Times New Roman"/>
          <w:color w:val="000000" w:themeColor="text1"/>
        </w:rPr>
        <w:t>а</w:t>
      </w:r>
      <w:r w:rsidRPr="00930B44">
        <w:rPr>
          <w:rFonts w:ascii="Times New Roman" w:hAnsi="Times New Roman"/>
          <w:color w:val="000000" w:themeColor="text1"/>
        </w:rPr>
        <w:t>: экономико-социологический ана</w:t>
      </w:r>
      <w:r w:rsidR="008E119F">
        <w:rPr>
          <w:rFonts w:ascii="Times New Roman" w:hAnsi="Times New Roman"/>
          <w:color w:val="000000" w:themeColor="text1"/>
        </w:rPr>
        <w:softHyphen/>
      </w:r>
      <w:r w:rsidRPr="00930B44">
        <w:rPr>
          <w:rFonts w:ascii="Times New Roman" w:hAnsi="Times New Roman"/>
          <w:color w:val="000000" w:themeColor="text1"/>
        </w:rPr>
        <w:t>лиз. СПб.</w:t>
      </w:r>
      <w:r w:rsidR="008E119F">
        <w:rPr>
          <w:rFonts w:ascii="Times New Roman" w:hAnsi="Times New Roman"/>
          <w:color w:val="000000" w:themeColor="text1"/>
        </w:rPr>
        <w:t>:</w:t>
      </w:r>
      <w:r w:rsidRPr="00930B44">
        <w:rPr>
          <w:rFonts w:ascii="Times New Roman" w:hAnsi="Times New Roman"/>
          <w:color w:val="000000" w:themeColor="text1"/>
        </w:rPr>
        <w:t xml:space="preserve"> «ЕУСПб»</w:t>
      </w:r>
      <w:r w:rsidR="008E119F">
        <w:rPr>
          <w:rFonts w:ascii="Times New Roman" w:hAnsi="Times New Roman"/>
          <w:color w:val="000000" w:themeColor="text1"/>
        </w:rPr>
        <w:t>,</w:t>
      </w:r>
      <w:r w:rsidRPr="00930B44">
        <w:rPr>
          <w:rFonts w:ascii="Times New Roman" w:hAnsi="Times New Roman"/>
          <w:color w:val="000000" w:themeColor="text1"/>
        </w:rPr>
        <w:t xml:space="preserve"> 2012. 352</w:t>
      </w:r>
      <w:r w:rsidR="008E119F">
        <w:rPr>
          <w:rFonts w:ascii="Times New Roman" w:hAnsi="Times New Roman"/>
          <w:color w:val="000000" w:themeColor="text1"/>
        </w:rPr>
        <w:t xml:space="preserve"> </w:t>
      </w:r>
      <w:r w:rsidRPr="00930B44">
        <w:rPr>
          <w:rFonts w:ascii="Times New Roman" w:hAnsi="Times New Roman"/>
          <w:color w:val="000000" w:themeColor="text1"/>
        </w:rPr>
        <w:t>с</w:t>
      </w:r>
      <w:r w:rsidR="008E119F">
        <w:rPr>
          <w:rFonts w:ascii="Times New Roman" w:hAnsi="Times New Roman"/>
          <w:color w:val="000000" w:themeColor="text1"/>
        </w:rPr>
        <w:t>.</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Радаев В.</w:t>
      </w:r>
      <w:r w:rsidR="008E119F">
        <w:rPr>
          <w:rFonts w:ascii="Times New Roman" w:hAnsi="Times New Roman"/>
          <w:color w:val="000000" w:themeColor="text1"/>
        </w:rPr>
        <w:t xml:space="preserve"> </w:t>
      </w:r>
      <w:r w:rsidRPr="00930B44">
        <w:rPr>
          <w:rFonts w:ascii="Times New Roman" w:hAnsi="Times New Roman"/>
          <w:color w:val="000000" w:themeColor="text1"/>
        </w:rPr>
        <w:t>В. Экономическая социология. М.</w:t>
      </w:r>
      <w:r w:rsidR="008E119F">
        <w:rPr>
          <w:rFonts w:ascii="Times New Roman" w:hAnsi="Times New Roman"/>
          <w:color w:val="000000" w:themeColor="text1"/>
        </w:rPr>
        <w:t>:</w:t>
      </w:r>
      <w:r w:rsidRPr="00930B44">
        <w:rPr>
          <w:rFonts w:ascii="Times New Roman" w:hAnsi="Times New Roman"/>
          <w:color w:val="000000" w:themeColor="text1"/>
        </w:rPr>
        <w:t xml:space="preserve"> «НИУ ВШЭ»</w:t>
      </w:r>
      <w:r w:rsidR="008E119F">
        <w:rPr>
          <w:rFonts w:ascii="Times New Roman" w:hAnsi="Times New Roman"/>
          <w:color w:val="000000" w:themeColor="text1"/>
        </w:rPr>
        <w:t>,</w:t>
      </w:r>
      <w:r w:rsidRPr="00930B44">
        <w:rPr>
          <w:rFonts w:ascii="Times New Roman" w:hAnsi="Times New Roman"/>
          <w:color w:val="000000" w:themeColor="text1"/>
        </w:rPr>
        <w:t xml:space="preserve"> 2005</w:t>
      </w:r>
      <w:r w:rsidR="008E119F">
        <w:rPr>
          <w:rFonts w:ascii="Times New Roman" w:hAnsi="Times New Roman"/>
          <w:color w:val="000000" w:themeColor="text1"/>
        </w:rPr>
        <w:t>.</w:t>
      </w:r>
      <w:r w:rsidRPr="00930B44">
        <w:rPr>
          <w:rFonts w:ascii="Times New Roman" w:hAnsi="Times New Roman"/>
          <w:color w:val="000000" w:themeColor="text1"/>
        </w:rPr>
        <w:t xml:space="preserve"> 603</w:t>
      </w:r>
      <w:r w:rsidR="008E119F">
        <w:rPr>
          <w:rFonts w:ascii="Times New Roman" w:hAnsi="Times New Roman"/>
          <w:color w:val="000000" w:themeColor="text1"/>
        </w:rPr>
        <w:t xml:space="preserve"> </w:t>
      </w:r>
      <w:r w:rsidRPr="00930B44">
        <w:rPr>
          <w:rFonts w:ascii="Times New Roman" w:hAnsi="Times New Roman"/>
          <w:color w:val="000000" w:themeColor="text1"/>
        </w:rPr>
        <w:t>с.</w:t>
      </w:r>
    </w:p>
    <w:p w:rsidR="005A0231" w:rsidRPr="00930B44" w:rsidRDefault="005A0231" w:rsidP="00E91358">
      <w:pPr>
        <w:pStyle w:val="13"/>
        <w:numPr>
          <w:ilvl w:val="0"/>
          <w:numId w:val="137"/>
        </w:numPr>
        <w:spacing w:before="40" w:after="0" w:line="242" w:lineRule="auto"/>
        <w:ind w:left="709" w:hanging="284"/>
        <w:contextualSpacing w:val="0"/>
        <w:jc w:val="both"/>
        <w:rPr>
          <w:rFonts w:ascii="Times New Roman" w:hAnsi="Times New Roman"/>
          <w:color w:val="000000" w:themeColor="text1"/>
        </w:rPr>
      </w:pPr>
      <w:r w:rsidRPr="00930B44">
        <w:rPr>
          <w:rFonts w:ascii="Times New Roman" w:hAnsi="Times New Roman"/>
          <w:color w:val="000000" w:themeColor="text1"/>
        </w:rPr>
        <w:t>Чепуренко А.</w:t>
      </w:r>
      <w:r w:rsidR="008E119F">
        <w:rPr>
          <w:rFonts w:ascii="Times New Roman" w:hAnsi="Times New Roman"/>
          <w:color w:val="000000" w:themeColor="text1"/>
        </w:rPr>
        <w:t xml:space="preserve"> </w:t>
      </w:r>
      <w:r w:rsidRPr="00930B44">
        <w:rPr>
          <w:rFonts w:ascii="Times New Roman" w:hAnsi="Times New Roman"/>
          <w:color w:val="000000" w:themeColor="text1"/>
        </w:rPr>
        <w:t>Ю. Малый бизнес в рыночной среде. М.</w:t>
      </w:r>
      <w:r w:rsidR="008E119F">
        <w:rPr>
          <w:rFonts w:ascii="Times New Roman" w:hAnsi="Times New Roman"/>
          <w:color w:val="000000" w:themeColor="text1"/>
        </w:rPr>
        <w:t>:</w:t>
      </w:r>
      <w:r w:rsidRPr="00930B44">
        <w:rPr>
          <w:rFonts w:ascii="Times New Roman" w:hAnsi="Times New Roman"/>
          <w:color w:val="000000" w:themeColor="text1"/>
        </w:rPr>
        <w:t xml:space="preserve"> «НИУ ВШЭ»</w:t>
      </w:r>
      <w:r w:rsidR="008E119F">
        <w:rPr>
          <w:rFonts w:ascii="Times New Roman" w:hAnsi="Times New Roman"/>
          <w:color w:val="000000" w:themeColor="text1"/>
        </w:rPr>
        <w:t>,</w:t>
      </w:r>
      <w:r w:rsidRPr="00930B44">
        <w:rPr>
          <w:rFonts w:ascii="Times New Roman" w:hAnsi="Times New Roman"/>
          <w:color w:val="000000" w:themeColor="text1"/>
        </w:rPr>
        <w:t xml:space="preserve"> 2006</w:t>
      </w:r>
      <w:r w:rsidR="008E119F">
        <w:rPr>
          <w:rFonts w:ascii="Times New Roman" w:hAnsi="Times New Roman"/>
          <w:color w:val="000000" w:themeColor="text1"/>
        </w:rPr>
        <w:t>.</w:t>
      </w:r>
      <w:r w:rsidRPr="00930B44">
        <w:rPr>
          <w:rFonts w:ascii="Times New Roman" w:hAnsi="Times New Roman"/>
          <w:color w:val="000000" w:themeColor="text1"/>
        </w:rPr>
        <w:t xml:space="preserve"> 317</w:t>
      </w:r>
      <w:r w:rsidR="008E119F">
        <w:rPr>
          <w:rFonts w:ascii="Times New Roman" w:hAnsi="Times New Roman"/>
          <w:color w:val="000000" w:themeColor="text1"/>
        </w:rPr>
        <w:t xml:space="preserve"> </w:t>
      </w:r>
      <w:r w:rsidRPr="00930B44">
        <w:rPr>
          <w:rFonts w:ascii="Times New Roman" w:hAnsi="Times New Roman"/>
          <w:color w:val="000000" w:themeColor="text1"/>
        </w:rPr>
        <w:t>с</w:t>
      </w:r>
      <w:r w:rsidR="008E119F">
        <w:rPr>
          <w:rFonts w:ascii="Times New Roman" w:hAnsi="Times New Roman"/>
          <w:color w:val="000000" w:themeColor="text1"/>
        </w:rPr>
        <w:t>.</w:t>
      </w:r>
    </w:p>
    <w:p w:rsidR="005A0231" w:rsidRPr="00E91358" w:rsidRDefault="005A0231" w:rsidP="00E91358">
      <w:pPr>
        <w:spacing w:line="245" w:lineRule="auto"/>
        <w:rPr>
          <w:color w:val="000000" w:themeColor="text1"/>
          <w:sz w:val="22"/>
          <w:szCs w:val="22"/>
        </w:rPr>
      </w:pPr>
    </w:p>
    <w:p w:rsidR="00841E2D" w:rsidRPr="00E91358" w:rsidRDefault="00841E2D" w:rsidP="00E91358">
      <w:pPr>
        <w:spacing w:line="245" w:lineRule="auto"/>
        <w:jc w:val="both"/>
        <w:rPr>
          <w:color w:val="000000" w:themeColor="text1"/>
          <w:sz w:val="22"/>
          <w:szCs w:val="22"/>
        </w:rPr>
      </w:pPr>
    </w:p>
    <w:p w:rsidR="008E119F" w:rsidRPr="00E91358" w:rsidRDefault="008E119F" w:rsidP="00E91358">
      <w:pPr>
        <w:spacing w:line="245" w:lineRule="auto"/>
        <w:jc w:val="both"/>
        <w:rPr>
          <w:color w:val="000000" w:themeColor="text1"/>
          <w:sz w:val="22"/>
          <w:szCs w:val="22"/>
        </w:rPr>
      </w:pPr>
    </w:p>
    <w:p w:rsidR="008E119F" w:rsidRPr="00E91358" w:rsidRDefault="008E119F" w:rsidP="00E91358">
      <w:pPr>
        <w:spacing w:line="245" w:lineRule="auto"/>
        <w:jc w:val="both"/>
        <w:rPr>
          <w:color w:val="000000" w:themeColor="text1"/>
          <w:sz w:val="20"/>
          <w:szCs w:val="20"/>
        </w:rPr>
      </w:pPr>
    </w:p>
    <w:p w:rsidR="005A0231" w:rsidRPr="008E119F" w:rsidRDefault="005A0231" w:rsidP="00E91358">
      <w:pPr>
        <w:spacing w:line="245" w:lineRule="auto"/>
        <w:rPr>
          <w:b/>
          <w:i/>
          <w:color w:val="000000" w:themeColor="text1"/>
          <w:sz w:val="22"/>
          <w:szCs w:val="22"/>
          <w:shd w:val="clear" w:color="auto" w:fill="FFFFFF"/>
        </w:rPr>
      </w:pPr>
      <w:r w:rsidRPr="008E119F">
        <w:rPr>
          <w:b/>
          <w:i/>
          <w:color w:val="000000" w:themeColor="text1"/>
          <w:sz w:val="22"/>
          <w:szCs w:val="22"/>
          <w:shd w:val="clear" w:color="auto" w:fill="FFFFFF"/>
        </w:rPr>
        <w:t xml:space="preserve">Гришачева Валерия Константиновна, Удмуртский государственный университет, </w:t>
      </w:r>
      <w:r w:rsidRPr="007A7564">
        <w:rPr>
          <w:b/>
          <w:i/>
          <w:color w:val="000000" w:themeColor="text1"/>
          <w:sz w:val="22"/>
          <w:szCs w:val="22"/>
          <w:shd w:val="clear" w:color="auto" w:fill="FFFFFF"/>
          <w:lang w:val="en-US"/>
        </w:rPr>
        <w:t>grishacheva</w:t>
      </w:r>
      <w:r w:rsidRPr="007A7564">
        <w:rPr>
          <w:b/>
          <w:i/>
          <w:color w:val="000000" w:themeColor="text1"/>
          <w:sz w:val="22"/>
          <w:szCs w:val="22"/>
          <w:shd w:val="clear" w:color="auto" w:fill="FFFFFF"/>
        </w:rPr>
        <w:t>.</w:t>
      </w:r>
      <w:r w:rsidRPr="007A7564">
        <w:rPr>
          <w:b/>
          <w:i/>
          <w:color w:val="000000" w:themeColor="text1"/>
          <w:sz w:val="22"/>
          <w:szCs w:val="22"/>
          <w:shd w:val="clear" w:color="auto" w:fill="FFFFFF"/>
          <w:lang w:val="en-US"/>
        </w:rPr>
        <w:t>valeria</w:t>
      </w:r>
      <w:r w:rsidRPr="007A7564">
        <w:rPr>
          <w:b/>
          <w:i/>
          <w:color w:val="000000" w:themeColor="text1"/>
          <w:sz w:val="22"/>
          <w:szCs w:val="22"/>
          <w:shd w:val="clear" w:color="auto" w:fill="FFFFFF"/>
        </w:rPr>
        <w:t>@</w:t>
      </w:r>
      <w:r w:rsidRPr="007A7564">
        <w:rPr>
          <w:b/>
          <w:i/>
          <w:color w:val="000000" w:themeColor="text1"/>
          <w:sz w:val="22"/>
          <w:szCs w:val="22"/>
          <w:shd w:val="clear" w:color="auto" w:fill="FFFFFF"/>
          <w:lang w:val="en-US"/>
        </w:rPr>
        <w:t>yandex</w:t>
      </w:r>
      <w:r w:rsidRPr="007A7564">
        <w:rPr>
          <w:b/>
          <w:i/>
          <w:color w:val="000000" w:themeColor="text1"/>
          <w:sz w:val="22"/>
          <w:szCs w:val="22"/>
          <w:shd w:val="clear" w:color="auto" w:fill="FFFFFF"/>
        </w:rPr>
        <w:t>.</w:t>
      </w:r>
      <w:r w:rsidRPr="007A7564">
        <w:rPr>
          <w:b/>
          <w:i/>
          <w:color w:val="000000" w:themeColor="text1"/>
          <w:sz w:val="22"/>
          <w:szCs w:val="22"/>
          <w:shd w:val="clear" w:color="auto" w:fill="FFFFFF"/>
          <w:lang w:val="en-US"/>
        </w:rPr>
        <w:t>ru</w:t>
      </w:r>
    </w:p>
    <w:p w:rsidR="005A0231" w:rsidRPr="008E119F" w:rsidRDefault="005A0231" w:rsidP="00E91358">
      <w:pPr>
        <w:spacing w:line="245" w:lineRule="auto"/>
        <w:jc w:val="both"/>
        <w:rPr>
          <w:b/>
          <w:i/>
          <w:color w:val="000000" w:themeColor="text1"/>
          <w:sz w:val="22"/>
          <w:szCs w:val="22"/>
          <w:shd w:val="clear" w:color="auto" w:fill="FFFFFF"/>
        </w:rPr>
      </w:pPr>
      <w:r w:rsidRPr="008E119F">
        <w:rPr>
          <w:b/>
          <w:i/>
          <w:color w:val="000000" w:themeColor="text1"/>
          <w:sz w:val="22"/>
          <w:szCs w:val="22"/>
          <w:shd w:val="clear" w:color="auto" w:fill="FFFFFF"/>
        </w:rPr>
        <w:t xml:space="preserve">Научный руководитель </w:t>
      </w:r>
      <w:r w:rsidR="007A7564">
        <w:rPr>
          <w:b/>
          <w:i/>
          <w:color w:val="000000" w:themeColor="text1"/>
          <w:sz w:val="22"/>
          <w:szCs w:val="22"/>
          <w:shd w:val="clear" w:color="auto" w:fill="FFFFFF"/>
        </w:rPr>
        <w:t>—</w:t>
      </w:r>
      <w:r w:rsidRPr="008E119F">
        <w:rPr>
          <w:b/>
          <w:i/>
          <w:color w:val="000000" w:themeColor="text1"/>
          <w:sz w:val="22"/>
          <w:szCs w:val="22"/>
          <w:shd w:val="clear" w:color="auto" w:fill="FFFFFF"/>
        </w:rPr>
        <w:t xml:space="preserve"> </w:t>
      </w:r>
      <w:r w:rsidR="00860354" w:rsidRPr="008E119F">
        <w:rPr>
          <w:b/>
          <w:i/>
          <w:color w:val="000000" w:themeColor="text1"/>
          <w:sz w:val="22"/>
          <w:szCs w:val="22"/>
          <w:shd w:val="clear" w:color="auto" w:fill="FFFFFF"/>
        </w:rPr>
        <w:t xml:space="preserve">Сергеенкова </w:t>
      </w:r>
      <w:r w:rsidRPr="008E119F">
        <w:rPr>
          <w:b/>
          <w:i/>
          <w:color w:val="000000" w:themeColor="text1"/>
          <w:sz w:val="22"/>
          <w:szCs w:val="22"/>
          <w:shd w:val="clear" w:color="auto" w:fill="FFFFFF"/>
        </w:rPr>
        <w:t>Инна Федоровна, Удмуртский государственный уни</w:t>
      </w:r>
      <w:r w:rsidR="007A7564">
        <w:rPr>
          <w:b/>
          <w:i/>
          <w:color w:val="000000" w:themeColor="text1"/>
          <w:sz w:val="22"/>
          <w:szCs w:val="22"/>
          <w:shd w:val="clear" w:color="auto" w:fill="FFFFFF"/>
        </w:rPr>
        <w:t>верситет, доцент, к. ист. н.</w:t>
      </w:r>
    </w:p>
    <w:p w:rsidR="005A0231" w:rsidRPr="007A7564" w:rsidRDefault="005A0231" w:rsidP="00E91358">
      <w:pPr>
        <w:spacing w:line="245" w:lineRule="auto"/>
        <w:rPr>
          <w:color w:val="000000" w:themeColor="text1"/>
          <w:sz w:val="22"/>
          <w:szCs w:val="22"/>
          <w:shd w:val="clear" w:color="auto" w:fill="FFFFFF"/>
        </w:rPr>
      </w:pPr>
    </w:p>
    <w:p w:rsidR="005A0231" w:rsidRPr="007A7564" w:rsidRDefault="005A0231" w:rsidP="00E91358">
      <w:pPr>
        <w:spacing w:line="245" w:lineRule="auto"/>
        <w:jc w:val="center"/>
        <w:rPr>
          <w:b/>
          <w:color w:val="000000" w:themeColor="text1"/>
          <w:sz w:val="22"/>
          <w:szCs w:val="22"/>
          <w:shd w:val="clear" w:color="auto" w:fill="FFFFFF"/>
        </w:rPr>
      </w:pPr>
      <w:r w:rsidRPr="008E119F">
        <w:rPr>
          <w:b/>
          <w:color w:val="000000" w:themeColor="text1"/>
          <w:sz w:val="22"/>
          <w:szCs w:val="22"/>
          <w:shd w:val="clear" w:color="auto" w:fill="FFFFFF"/>
        </w:rPr>
        <w:t>ВНЕШНЕПОЛИТИЧЕСКИЙ ВОПРОС В ПРОГРАММАХ ПАРТИЙ ФРГ</w:t>
      </w:r>
      <w:r w:rsidR="007A7564">
        <w:rPr>
          <w:b/>
          <w:color w:val="000000" w:themeColor="text1"/>
          <w:sz w:val="22"/>
          <w:szCs w:val="22"/>
          <w:shd w:val="clear" w:color="auto" w:fill="FFFFFF"/>
        </w:rPr>
        <w:br/>
      </w:r>
      <w:r w:rsidRPr="008E119F">
        <w:rPr>
          <w:b/>
          <w:color w:val="000000" w:themeColor="text1"/>
          <w:sz w:val="22"/>
          <w:szCs w:val="22"/>
          <w:shd w:val="clear" w:color="auto" w:fill="FFFFFF"/>
        </w:rPr>
        <w:t>НА</w:t>
      </w:r>
      <w:r w:rsidRPr="007A7564">
        <w:rPr>
          <w:b/>
          <w:color w:val="000000" w:themeColor="text1"/>
          <w:sz w:val="22"/>
          <w:szCs w:val="22"/>
          <w:shd w:val="clear" w:color="auto" w:fill="FFFFFF"/>
        </w:rPr>
        <w:t xml:space="preserve"> </w:t>
      </w:r>
      <w:r w:rsidRPr="008E119F">
        <w:rPr>
          <w:b/>
          <w:color w:val="000000" w:themeColor="text1"/>
          <w:sz w:val="22"/>
          <w:szCs w:val="22"/>
          <w:shd w:val="clear" w:color="auto" w:fill="FFFFFF"/>
        </w:rPr>
        <w:t>ПАРЛАМЕНТСКИХ</w:t>
      </w:r>
      <w:r w:rsidRPr="007A7564">
        <w:rPr>
          <w:b/>
          <w:color w:val="000000" w:themeColor="text1"/>
          <w:sz w:val="22"/>
          <w:szCs w:val="22"/>
          <w:shd w:val="clear" w:color="auto" w:fill="FFFFFF"/>
        </w:rPr>
        <w:t xml:space="preserve"> </w:t>
      </w:r>
      <w:r w:rsidRPr="008E119F">
        <w:rPr>
          <w:b/>
          <w:color w:val="000000" w:themeColor="text1"/>
          <w:sz w:val="22"/>
          <w:szCs w:val="22"/>
          <w:shd w:val="clear" w:color="auto" w:fill="FFFFFF"/>
        </w:rPr>
        <w:t>ВЫБОРАХ</w:t>
      </w:r>
      <w:r w:rsidRPr="007A7564">
        <w:rPr>
          <w:b/>
          <w:color w:val="000000" w:themeColor="text1"/>
          <w:sz w:val="22"/>
          <w:szCs w:val="22"/>
          <w:shd w:val="clear" w:color="auto" w:fill="FFFFFF"/>
        </w:rPr>
        <w:t xml:space="preserve"> 2017</w:t>
      </w:r>
      <w:r w:rsidR="007A7564">
        <w:rPr>
          <w:b/>
          <w:color w:val="000000" w:themeColor="text1"/>
          <w:sz w:val="22"/>
          <w:szCs w:val="22"/>
          <w:shd w:val="clear" w:color="auto" w:fill="FFFFFF"/>
        </w:rPr>
        <w:t xml:space="preserve"> ГОДА</w:t>
      </w:r>
    </w:p>
    <w:p w:rsidR="005A0231" w:rsidRPr="007A7564" w:rsidRDefault="005A0231" w:rsidP="00E91358">
      <w:pPr>
        <w:spacing w:line="245" w:lineRule="auto"/>
        <w:jc w:val="center"/>
        <w:rPr>
          <w:b/>
          <w:color w:val="000000" w:themeColor="text1"/>
          <w:sz w:val="22"/>
          <w:szCs w:val="22"/>
          <w:shd w:val="clear" w:color="auto" w:fill="FFFFFF"/>
          <w:lang w:val="en-US"/>
        </w:rPr>
      </w:pPr>
      <w:r w:rsidRPr="008E119F">
        <w:rPr>
          <w:b/>
          <w:color w:val="000000" w:themeColor="text1"/>
          <w:sz w:val="22"/>
          <w:szCs w:val="22"/>
          <w:shd w:val="clear" w:color="auto" w:fill="FFFFFF"/>
          <w:lang w:val="en-US"/>
        </w:rPr>
        <w:t>THE FOREIGN POLICY ISSUE IN PARTY PROGRAMS IN GERMANY</w:t>
      </w:r>
      <w:r w:rsidR="007A7564" w:rsidRPr="007A7564">
        <w:rPr>
          <w:b/>
          <w:color w:val="000000" w:themeColor="text1"/>
          <w:sz w:val="22"/>
          <w:szCs w:val="22"/>
          <w:shd w:val="clear" w:color="auto" w:fill="FFFFFF"/>
          <w:lang w:val="en-US"/>
        </w:rPr>
        <w:br/>
      </w:r>
      <w:r w:rsidRPr="008E119F">
        <w:rPr>
          <w:b/>
          <w:color w:val="000000" w:themeColor="text1"/>
          <w:sz w:val="22"/>
          <w:szCs w:val="22"/>
          <w:shd w:val="clear" w:color="auto" w:fill="FFFFFF"/>
          <w:lang w:val="en-US"/>
        </w:rPr>
        <w:t>IN</w:t>
      </w:r>
      <w:r w:rsidRPr="007A7564">
        <w:rPr>
          <w:b/>
          <w:color w:val="000000" w:themeColor="text1"/>
          <w:sz w:val="22"/>
          <w:szCs w:val="22"/>
          <w:shd w:val="clear" w:color="auto" w:fill="FFFFFF"/>
          <w:lang w:val="en-US"/>
        </w:rPr>
        <w:t xml:space="preserve"> </w:t>
      </w:r>
      <w:r w:rsidRPr="008E119F">
        <w:rPr>
          <w:b/>
          <w:color w:val="000000" w:themeColor="text1"/>
          <w:sz w:val="22"/>
          <w:szCs w:val="22"/>
          <w:shd w:val="clear" w:color="auto" w:fill="FFFFFF"/>
          <w:lang w:val="en-US"/>
        </w:rPr>
        <w:t>PARLIAMENTARY</w:t>
      </w:r>
      <w:r w:rsidRPr="007A7564">
        <w:rPr>
          <w:b/>
          <w:color w:val="000000" w:themeColor="text1"/>
          <w:sz w:val="22"/>
          <w:szCs w:val="22"/>
          <w:shd w:val="clear" w:color="auto" w:fill="FFFFFF"/>
          <w:lang w:val="en-US"/>
        </w:rPr>
        <w:t xml:space="preserve"> </w:t>
      </w:r>
      <w:r w:rsidRPr="008E119F">
        <w:rPr>
          <w:b/>
          <w:color w:val="000000" w:themeColor="text1"/>
          <w:sz w:val="22"/>
          <w:szCs w:val="22"/>
          <w:shd w:val="clear" w:color="auto" w:fill="FFFFFF"/>
          <w:lang w:val="en-US"/>
        </w:rPr>
        <w:t>ELECTIONS</w:t>
      </w:r>
      <w:r w:rsidRPr="007A7564">
        <w:rPr>
          <w:b/>
          <w:color w:val="000000" w:themeColor="text1"/>
          <w:sz w:val="22"/>
          <w:szCs w:val="22"/>
          <w:shd w:val="clear" w:color="auto" w:fill="FFFFFF"/>
          <w:lang w:val="en-US"/>
        </w:rPr>
        <w:t xml:space="preserve"> 2017</w:t>
      </w:r>
    </w:p>
    <w:p w:rsidR="005A0231" w:rsidRPr="007F337D" w:rsidRDefault="005A0231" w:rsidP="00E91358">
      <w:pPr>
        <w:spacing w:line="245" w:lineRule="auto"/>
        <w:rPr>
          <w:color w:val="000000" w:themeColor="text1"/>
          <w:sz w:val="22"/>
          <w:szCs w:val="22"/>
          <w:shd w:val="clear" w:color="auto" w:fill="FFFFFF"/>
          <w:lang w:val="en-US"/>
        </w:rPr>
      </w:pPr>
    </w:p>
    <w:p w:rsidR="005A0231" w:rsidRPr="008E119F" w:rsidRDefault="005A0231" w:rsidP="00E91358">
      <w:pPr>
        <w:spacing w:line="245" w:lineRule="auto"/>
        <w:ind w:firstLine="720"/>
        <w:jc w:val="both"/>
        <w:rPr>
          <w:color w:val="000000" w:themeColor="text1"/>
          <w:sz w:val="22"/>
          <w:szCs w:val="22"/>
          <w:shd w:val="clear" w:color="auto" w:fill="FFFFFF"/>
        </w:rPr>
      </w:pPr>
      <w:r w:rsidRPr="008E119F">
        <w:rPr>
          <w:b/>
          <w:color w:val="000000" w:themeColor="text1"/>
          <w:sz w:val="22"/>
          <w:szCs w:val="22"/>
          <w:shd w:val="clear" w:color="auto" w:fill="FFFFFF"/>
        </w:rPr>
        <w:t>Аннотация</w:t>
      </w:r>
      <w:r w:rsidR="007A7564">
        <w:rPr>
          <w:b/>
          <w:color w:val="000000" w:themeColor="text1"/>
          <w:sz w:val="22"/>
          <w:szCs w:val="22"/>
          <w:shd w:val="clear" w:color="auto" w:fill="FFFFFF"/>
        </w:rPr>
        <w:t>.</w:t>
      </w:r>
      <w:r w:rsidRPr="007A7564">
        <w:rPr>
          <w:color w:val="000000" w:themeColor="text1"/>
          <w:sz w:val="22"/>
          <w:szCs w:val="22"/>
          <w:shd w:val="clear" w:color="auto" w:fill="FFFFFF"/>
        </w:rPr>
        <w:t xml:space="preserve"> </w:t>
      </w:r>
      <w:r w:rsidRPr="008E119F">
        <w:rPr>
          <w:color w:val="000000" w:themeColor="text1"/>
          <w:sz w:val="22"/>
          <w:szCs w:val="22"/>
          <w:shd w:val="clear" w:color="auto" w:fill="FFFFFF"/>
        </w:rPr>
        <w:t>Целью работы является анализ внешнеполитических программ партий ФРГ, прошедших 5</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 xml:space="preserve">% барьер в Парламент на выборах в </w:t>
      </w:r>
      <w:smartTag w:uri="urn:schemas-microsoft-com:office:smarttags" w:element="metricconverter">
        <w:smartTagPr>
          <w:attr w:name="ProductID" w:val="2017 г"/>
        </w:smartTagPr>
        <w:r w:rsidRPr="008E119F">
          <w:rPr>
            <w:color w:val="000000" w:themeColor="text1"/>
            <w:sz w:val="22"/>
            <w:szCs w:val="22"/>
            <w:shd w:val="clear" w:color="auto" w:fill="FFFFFF"/>
          </w:rPr>
          <w:t>2017 г</w:t>
        </w:r>
      </w:smartTag>
      <w:r w:rsidRPr="008E119F">
        <w:rPr>
          <w:color w:val="000000" w:themeColor="text1"/>
          <w:sz w:val="22"/>
          <w:szCs w:val="22"/>
          <w:shd w:val="clear" w:color="auto" w:fill="FFFFFF"/>
        </w:rPr>
        <w:t>. Объектом исследования явля</w:t>
      </w:r>
      <w:r w:rsidR="00FA716D">
        <w:rPr>
          <w:color w:val="000000" w:themeColor="text1"/>
          <w:sz w:val="22"/>
          <w:szCs w:val="22"/>
          <w:shd w:val="clear" w:color="auto" w:fill="FFFFFF"/>
        </w:rPr>
        <w:softHyphen/>
      </w:r>
      <w:r w:rsidRPr="008E119F">
        <w:rPr>
          <w:color w:val="000000" w:themeColor="text1"/>
          <w:sz w:val="22"/>
          <w:szCs w:val="22"/>
          <w:shd w:val="clear" w:color="auto" w:fill="FFFFFF"/>
        </w:rPr>
        <w:t>ются партии ФРГ. Исследованы внешнеполитические программы партий, а также коалицион</w:t>
      </w:r>
      <w:r w:rsidR="00FA716D">
        <w:rPr>
          <w:color w:val="000000" w:themeColor="text1"/>
          <w:sz w:val="22"/>
          <w:szCs w:val="22"/>
          <w:shd w:val="clear" w:color="auto" w:fill="FFFFFF"/>
        </w:rPr>
        <w:softHyphen/>
      </w:r>
      <w:r w:rsidRPr="008E119F">
        <w:rPr>
          <w:color w:val="000000" w:themeColor="text1"/>
          <w:sz w:val="22"/>
          <w:szCs w:val="22"/>
          <w:shd w:val="clear" w:color="auto" w:fill="FFFFFF"/>
        </w:rPr>
        <w:t>ный договор между ХДС/ХС</w:t>
      </w:r>
      <w:r w:rsidR="00FA716D">
        <w:rPr>
          <w:color w:val="000000" w:themeColor="text1"/>
          <w:sz w:val="22"/>
          <w:szCs w:val="22"/>
          <w:shd w:val="clear" w:color="auto" w:fill="FFFFFF"/>
        </w:rPr>
        <w:t>С и СДПГ, который</w:t>
      </w:r>
      <w:r w:rsidRPr="008E119F">
        <w:rPr>
          <w:color w:val="000000" w:themeColor="text1"/>
          <w:sz w:val="22"/>
          <w:szCs w:val="22"/>
          <w:shd w:val="clear" w:color="auto" w:fill="FFFFFF"/>
        </w:rPr>
        <w:t xml:space="preserve"> стал основой работы нового правительства ФРГ. В</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заключени</w:t>
      </w:r>
      <w:r w:rsidR="00FA716D">
        <w:rPr>
          <w:color w:val="000000" w:themeColor="text1"/>
          <w:sz w:val="22"/>
          <w:szCs w:val="22"/>
          <w:shd w:val="clear" w:color="auto" w:fill="FFFFFF"/>
        </w:rPr>
        <w:t>е</w:t>
      </w:r>
      <w:r w:rsidRPr="008E119F">
        <w:rPr>
          <w:color w:val="000000" w:themeColor="text1"/>
          <w:sz w:val="22"/>
          <w:szCs w:val="22"/>
          <w:shd w:val="clear" w:color="auto" w:fill="FFFFFF"/>
        </w:rPr>
        <w:t xml:space="preserve"> выделены основные направления внешней политики ФРГ на ближайшее время.</w:t>
      </w:r>
    </w:p>
    <w:p w:rsidR="005A0231" w:rsidRPr="008E119F" w:rsidRDefault="005A0231" w:rsidP="00E91358">
      <w:pPr>
        <w:spacing w:line="245" w:lineRule="auto"/>
        <w:ind w:firstLine="720"/>
        <w:jc w:val="both"/>
        <w:rPr>
          <w:color w:val="000000" w:themeColor="text1"/>
          <w:sz w:val="22"/>
          <w:szCs w:val="22"/>
          <w:shd w:val="clear" w:color="auto" w:fill="FFFFFF"/>
          <w:lang w:val="en-US"/>
        </w:rPr>
      </w:pPr>
      <w:r w:rsidRPr="008E119F">
        <w:rPr>
          <w:b/>
          <w:color w:val="000000" w:themeColor="text1"/>
          <w:sz w:val="22"/>
          <w:szCs w:val="22"/>
          <w:shd w:val="clear" w:color="auto" w:fill="FFFFFF"/>
          <w:lang w:val="en-US"/>
        </w:rPr>
        <w:t>Abstract</w:t>
      </w:r>
      <w:r w:rsidR="007A7564" w:rsidRPr="007A7564">
        <w:rPr>
          <w:b/>
          <w:color w:val="000000" w:themeColor="text1"/>
          <w:sz w:val="22"/>
          <w:szCs w:val="22"/>
          <w:shd w:val="clear" w:color="auto" w:fill="FFFFFF"/>
          <w:lang w:val="en-US"/>
        </w:rPr>
        <w:t>.</w:t>
      </w:r>
      <w:r w:rsidRPr="007A7564">
        <w:rPr>
          <w:color w:val="000000" w:themeColor="text1"/>
          <w:sz w:val="22"/>
          <w:szCs w:val="22"/>
          <w:shd w:val="clear" w:color="auto" w:fill="FFFFFF"/>
          <w:lang w:val="en-US"/>
        </w:rPr>
        <w:t xml:space="preserve"> </w:t>
      </w:r>
      <w:r w:rsidRPr="008E119F">
        <w:rPr>
          <w:color w:val="000000" w:themeColor="text1"/>
          <w:sz w:val="22"/>
          <w:szCs w:val="22"/>
          <w:shd w:val="clear" w:color="auto" w:fill="FFFFFF"/>
          <w:lang w:val="en-US"/>
        </w:rPr>
        <w:t>The aim of the work is to analyze the foreign policy programs of the parties of the Germany, who have passed the 5</w:t>
      </w:r>
      <w:r w:rsidR="00FA716D" w:rsidRPr="00FA716D">
        <w:rPr>
          <w:color w:val="000000" w:themeColor="text1"/>
          <w:sz w:val="22"/>
          <w:szCs w:val="22"/>
          <w:shd w:val="clear" w:color="auto" w:fill="FFFFFF"/>
          <w:lang w:val="en-US"/>
        </w:rPr>
        <w:t xml:space="preserve"> </w:t>
      </w:r>
      <w:r w:rsidRPr="008E119F">
        <w:rPr>
          <w:color w:val="000000" w:themeColor="text1"/>
          <w:sz w:val="22"/>
          <w:szCs w:val="22"/>
          <w:shd w:val="clear" w:color="auto" w:fill="FFFFFF"/>
          <w:lang w:val="en-US"/>
        </w:rPr>
        <w:t>% barrier to the Parliament in the elections in 2017. The object of the study is the parties of Germany. As a result, foreign policy programs of the parties were examined, as well as a coal</w:t>
      </w:r>
      <w:r w:rsidR="007A7564">
        <w:rPr>
          <w:color w:val="000000" w:themeColor="text1"/>
          <w:sz w:val="22"/>
          <w:szCs w:val="22"/>
          <w:shd w:val="clear" w:color="auto" w:fill="FFFFFF"/>
          <w:lang w:val="en-US"/>
        </w:rPr>
        <w:t>ition agreement between the CDU</w:t>
      </w:r>
      <w:r w:rsidRPr="008E119F">
        <w:rPr>
          <w:color w:val="000000" w:themeColor="text1"/>
          <w:sz w:val="22"/>
          <w:szCs w:val="22"/>
          <w:shd w:val="clear" w:color="auto" w:fill="FFFFFF"/>
          <w:lang w:val="en-US"/>
        </w:rPr>
        <w:t>/CSU and the SPD, which became the basis for the work of the new government of Germany. In conclusion, the main directions of Germany's foreign policy were singled out for the near future.</w:t>
      </w:r>
    </w:p>
    <w:p w:rsidR="005A0231" w:rsidRPr="008E119F" w:rsidRDefault="005A0231" w:rsidP="00E91358">
      <w:pPr>
        <w:spacing w:line="245" w:lineRule="auto"/>
        <w:ind w:firstLine="720"/>
        <w:jc w:val="both"/>
        <w:rPr>
          <w:color w:val="000000" w:themeColor="text1"/>
          <w:sz w:val="22"/>
          <w:szCs w:val="22"/>
          <w:shd w:val="clear" w:color="auto" w:fill="FFFFFF"/>
        </w:rPr>
      </w:pPr>
      <w:r w:rsidRPr="008E119F">
        <w:rPr>
          <w:b/>
          <w:i/>
          <w:color w:val="000000" w:themeColor="text1"/>
          <w:sz w:val="22"/>
          <w:szCs w:val="22"/>
          <w:shd w:val="clear" w:color="auto" w:fill="FFFFFF"/>
        </w:rPr>
        <w:t>Ключевые слова:</w:t>
      </w:r>
      <w:r w:rsidRPr="008E119F">
        <w:rPr>
          <w:i/>
          <w:color w:val="000000" w:themeColor="text1"/>
          <w:sz w:val="22"/>
          <w:szCs w:val="22"/>
          <w:shd w:val="clear" w:color="auto" w:fill="FFFFFF"/>
        </w:rPr>
        <w:t xml:space="preserve"> </w:t>
      </w:r>
      <w:r w:rsidRPr="008E119F">
        <w:rPr>
          <w:color w:val="000000" w:themeColor="text1"/>
          <w:sz w:val="22"/>
          <w:szCs w:val="22"/>
          <w:shd w:val="clear" w:color="auto" w:fill="FFFFFF"/>
        </w:rPr>
        <w:t>парламентские выборы, выборы в ФРГ, внешняя политика, партии, бундестаг.</w:t>
      </w:r>
    </w:p>
    <w:p w:rsidR="005A0231" w:rsidRPr="008E119F" w:rsidRDefault="005A0231" w:rsidP="00E91358">
      <w:pPr>
        <w:spacing w:line="245" w:lineRule="auto"/>
        <w:ind w:firstLine="720"/>
        <w:jc w:val="both"/>
        <w:rPr>
          <w:color w:val="000000" w:themeColor="text1"/>
          <w:sz w:val="22"/>
          <w:szCs w:val="22"/>
          <w:shd w:val="clear" w:color="auto" w:fill="FFFFFF"/>
          <w:lang w:val="en-US"/>
        </w:rPr>
      </w:pPr>
      <w:r w:rsidRPr="008E119F">
        <w:rPr>
          <w:b/>
          <w:i/>
          <w:color w:val="000000" w:themeColor="text1"/>
          <w:sz w:val="22"/>
          <w:szCs w:val="22"/>
          <w:shd w:val="clear" w:color="auto" w:fill="FFFFFF"/>
          <w:lang w:val="en-US"/>
        </w:rPr>
        <w:t>Keywords</w:t>
      </w:r>
      <w:r w:rsidRPr="008E119F">
        <w:rPr>
          <w:i/>
          <w:color w:val="000000" w:themeColor="text1"/>
          <w:sz w:val="22"/>
          <w:szCs w:val="22"/>
          <w:shd w:val="clear" w:color="auto" w:fill="FFFFFF"/>
          <w:lang w:val="en-US"/>
        </w:rPr>
        <w:t xml:space="preserve">: </w:t>
      </w:r>
      <w:r w:rsidRPr="008E119F">
        <w:rPr>
          <w:color w:val="000000" w:themeColor="text1"/>
          <w:sz w:val="22"/>
          <w:szCs w:val="22"/>
          <w:shd w:val="clear" w:color="auto" w:fill="FFFFFF"/>
          <w:lang w:val="en-US"/>
        </w:rPr>
        <w:t>parliamentary elections, elections to the FRG, foreign policy, parties, the Bun</w:t>
      </w:r>
      <w:r w:rsidR="00703425" w:rsidRPr="00703425">
        <w:rPr>
          <w:color w:val="000000" w:themeColor="text1"/>
          <w:sz w:val="22"/>
          <w:szCs w:val="22"/>
          <w:shd w:val="clear" w:color="auto" w:fill="FFFFFF"/>
          <w:lang w:val="en-US"/>
        </w:rPr>
        <w:softHyphen/>
      </w:r>
      <w:r w:rsidRPr="008E119F">
        <w:rPr>
          <w:color w:val="000000" w:themeColor="text1"/>
          <w:sz w:val="22"/>
          <w:szCs w:val="22"/>
          <w:shd w:val="clear" w:color="auto" w:fill="FFFFFF"/>
          <w:lang w:val="en-US"/>
        </w:rPr>
        <w:t>destag.</w:t>
      </w:r>
    </w:p>
    <w:p w:rsidR="005A0231" w:rsidRPr="008E119F" w:rsidRDefault="005A0231" w:rsidP="00E91358">
      <w:pPr>
        <w:spacing w:line="245" w:lineRule="auto"/>
        <w:ind w:firstLine="720"/>
        <w:jc w:val="both"/>
        <w:rPr>
          <w:color w:val="000000" w:themeColor="text1"/>
          <w:sz w:val="22"/>
          <w:szCs w:val="22"/>
          <w:shd w:val="clear" w:color="auto" w:fill="FFFFFF"/>
        </w:rPr>
      </w:pPr>
      <w:r w:rsidRPr="008E119F">
        <w:rPr>
          <w:color w:val="000000" w:themeColor="text1"/>
          <w:sz w:val="22"/>
          <w:szCs w:val="22"/>
          <w:shd w:val="clear" w:color="auto" w:fill="FFFFFF"/>
        </w:rPr>
        <w:t>Сам факт того, что политические партии оказывают влияние на формирование внешне</w:t>
      </w:r>
      <w:r w:rsidR="007A7564">
        <w:rPr>
          <w:color w:val="000000" w:themeColor="text1"/>
          <w:sz w:val="22"/>
          <w:szCs w:val="22"/>
          <w:shd w:val="clear" w:color="auto" w:fill="FFFFFF"/>
        </w:rPr>
        <w:softHyphen/>
      </w:r>
      <w:r w:rsidRPr="008E119F">
        <w:rPr>
          <w:color w:val="000000" w:themeColor="text1"/>
          <w:sz w:val="22"/>
          <w:szCs w:val="22"/>
          <w:shd w:val="clear" w:color="auto" w:fill="FFFFFF"/>
        </w:rPr>
        <w:t>политического курса любого демократического государства, очевиден, и Федеративная Респуб</w:t>
      </w:r>
      <w:r w:rsidR="007A7564">
        <w:rPr>
          <w:color w:val="000000" w:themeColor="text1"/>
          <w:sz w:val="22"/>
          <w:szCs w:val="22"/>
          <w:shd w:val="clear" w:color="auto" w:fill="FFFFFF"/>
        </w:rPr>
        <w:softHyphen/>
      </w:r>
      <w:r w:rsidRPr="008E119F">
        <w:rPr>
          <w:color w:val="000000" w:themeColor="text1"/>
          <w:sz w:val="22"/>
          <w:szCs w:val="22"/>
          <w:shd w:val="clear" w:color="auto" w:fill="FFFFFF"/>
        </w:rPr>
        <w:t>лика Германия не является исключением. Внешнеполитические вопросы по-прежнему являют</w:t>
      </w:r>
      <w:r w:rsidR="007A7564">
        <w:rPr>
          <w:color w:val="000000" w:themeColor="text1"/>
          <w:sz w:val="22"/>
          <w:szCs w:val="22"/>
          <w:shd w:val="clear" w:color="auto" w:fill="FFFFFF"/>
        </w:rPr>
        <w:softHyphen/>
      </w:r>
      <w:r w:rsidRPr="008E119F">
        <w:rPr>
          <w:color w:val="000000" w:themeColor="text1"/>
          <w:sz w:val="22"/>
          <w:szCs w:val="22"/>
          <w:shd w:val="clear" w:color="auto" w:fill="FFFFFF"/>
        </w:rPr>
        <w:t>ся одними из ключевых в программах политических партий. Следовательно, анализ этих про</w:t>
      </w:r>
      <w:r w:rsidR="007A7564">
        <w:rPr>
          <w:color w:val="000000" w:themeColor="text1"/>
          <w:sz w:val="22"/>
          <w:szCs w:val="22"/>
          <w:shd w:val="clear" w:color="auto" w:fill="FFFFFF"/>
        </w:rPr>
        <w:softHyphen/>
      </w:r>
      <w:r w:rsidRPr="008E119F">
        <w:rPr>
          <w:color w:val="000000" w:themeColor="text1"/>
          <w:sz w:val="22"/>
          <w:szCs w:val="22"/>
          <w:shd w:val="clear" w:color="auto" w:fill="FFFFFF"/>
        </w:rPr>
        <w:t>грамм, если и не полностью, то частично, дает возможность понять, какую Германию, с точки зрения международного имиджа, хотят видеть представители различных политических сил, в каком ключе будет выстраиваться внешняя политика ФРГ в течение ближайших 4 лет.</w:t>
      </w:r>
    </w:p>
    <w:p w:rsidR="005A0231" w:rsidRPr="008E119F" w:rsidRDefault="005A0231" w:rsidP="00FA716D">
      <w:pPr>
        <w:spacing w:line="235" w:lineRule="auto"/>
        <w:ind w:firstLine="720"/>
        <w:jc w:val="both"/>
        <w:rPr>
          <w:color w:val="000000" w:themeColor="text1"/>
          <w:sz w:val="22"/>
          <w:szCs w:val="22"/>
          <w:shd w:val="clear" w:color="auto" w:fill="FFFFFF"/>
        </w:rPr>
      </w:pPr>
      <w:r w:rsidRPr="008E119F">
        <w:rPr>
          <w:color w:val="000000" w:themeColor="text1"/>
          <w:sz w:val="22"/>
          <w:szCs w:val="22"/>
          <w:shd w:val="clear" w:color="auto" w:fill="FFFFFF"/>
        </w:rPr>
        <w:t xml:space="preserve">Парламентские выборы в Германии состоялись 24 сентября </w:t>
      </w:r>
      <w:smartTag w:uri="urn:schemas-microsoft-com:office:smarttags" w:element="metricconverter">
        <w:smartTagPr>
          <w:attr w:name="ProductID" w:val="2017 г"/>
        </w:smartTagPr>
        <w:r w:rsidRPr="008E119F">
          <w:rPr>
            <w:color w:val="000000" w:themeColor="text1"/>
            <w:sz w:val="22"/>
            <w:szCs w:val="22"/>
            <w:shd w:val="clear" w:color="auto" w:fill="FFFFFF"/>
          </w:rPr>
          <w:t>2017 г</w:t>
        </w:r>
      </w:smartTag>
      <w:r w:rsidRPr="008E119F">
        <w:rPr>
          <w:color w:val="000000" w:themeColor="text1"/>
          <w:sz w:val="22"/>
          <w:szCs w:val="22"/>
          <w:shd w:val="clear" w:color="auto" w:fill="FFFFFF"/>
        </w:rPr>
        <w:t>. На них были избра</w:t>
      </w:r>
      <w:r w:rsidR="007A7564">
        <w:rPr>
          <w:color w:val="000000" w:themeColor="text1"/>
          <w:sz w:val="22"/>
          <w:szCs w:val="22"/>
          <w:shd w:val="clear" w:color="auto" w:fill="FFFFFF"/>
        </w:rPr>
        <w:softHyphen/>
      </w:r>
      <w:r w:rsidRPr="008E119F">
        <w:rPr>
          <w:color w:val="000000" w:themeColor="text1"/>
          <w:sz w:val="22"/>
          <w:szCs w:val="22"/>
          <w:shd w:val="clear" w:color="auto" w:fill="FFFFFF"/>
        </w:rPr>
        <w:t xml:space="preserve">ны 709 членов бундестага 19-го созыва. По результатам парламентских выборов альянс ХДС/ХСС получил 246 мест (ранее у них было 311), СДПГ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153 (ранее 193). «Альтернатива </w:t>
      </w:r>
      <w:r w:rsidRPr="008E119F">
        <w:rPr>
          <w:color w:val="000000" w:themeColor="text1"/>
          <w:sz w:val="22"/>
          <w:szCs w:val="22"/>
          <w:shd w:val="clear" w:color="auto" w:fill="FFFFFF"/>
        </w:rPr>
        <w:lastRenderedPageBreak/>
        <w:t>для Германии» заняла третье место (94 кресла). Свободная демократическая партия вновь вер</w:t>
      </w:r>
      <w:r w:rsidR="007A7564">
        <w:rPr>
          <w:color w:val="000000" w:themeColor="text1"/>
          <w:sz w:val="22"/>
          <w:szCs w:val="22"/>
          <w:shd w:val="clear" w:color="auto" w:fill="FFFFFF"/>
        </w:rPr>
        <w:softHyphen/>
      </w:r>
      <w:r w:rsidRPr="008E119F">
        <w:rPr>
          <w:color w:val="000000" w:themeColor="text1"/>
          <w:sz w:val="22"/>
          <w:szCs w:val="22"/>
          <w:shd w:val="clear" w:color="auto" w:fill="FFFFFF"/>
        </w:rPr>
        <w:t xml:space="preserve">нулась в Парламент после прошлых неудачных выборов и получила 80 мест. Фракция «левых» увеличилась до 69 мандатов (ранее 64), фракция «зеленых»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до 67 (ранее 63).</w:t>
      </w:r>
    </w:p>
    <w:p w:rsidR="005A0231" w:rsidRPr="008E119F" w:rsidRDefault="005A0231" w:rsidP="00FA716D">
      <w:pPr>
        <w:spacing w:line="235" w:lineRule="auto"/>
        <w:ind w:firstLine="720"/>
        <w:jc w:val="both"/>
        <w:rPr>
          <w:rStyle w:val="a9"/>
          <w:b w:val="0"/>
          <w:bCs w:val="0"/>
          <w:color w:val="000000" w:themeColor="text1"/>
          <w:sz w:val="22"/>
          <w:szCs w:val="22"/>
          <w:shd w:val="clear" w:color="auto" w:fill="FFFFFF"/>
        </w:rPr>
      </w:pPr>
      <w:r w:rsidRPr="00FA716D">
        <w:rPr>
          <w:b/>
          <w:color w:val="000000" w:themeColor="text1"/>
          <w:sz w:val="22"/>
          <w:szCs w:val="22"/>
          <w:shd w:val="clear" w:color="auto" w:fill="FFFFFF"/>
        </w:rPr>
        <w:t>Христианс</w:t>
      </w:r>
      <w:r w:rsidR="007A7564" w:rsidRPr="00FA716D">
        <w:rPr>
          <w:b/>
          <w:color w:val="000000" w:themeColor="text1"/>
          <w:sz w:val="22"/>
          <w:szCs w:val="22"/>
          <w:shd w:val="clear" w:color="auto" w:fill="FFFFFF"/>
        </w:rPr>
        <w:t>ко-демократический союз</w:t>
      </w:r>
      <w:r w:rsidR="00FA716D">
        <w:rPr>
          <w:b/>
          <w:color w:val="000000" w:themeColor="text1"/>
          <w:sz w:val="22"/>
          <w:szCs w:val="22"/>
          <w:shd w:val="clear" w:color="auto" w:fill="FFFFFF"/>
        </w:rPr>
        <w:t xml:space="preserve"> </w:t>
      </w:r>
      <w:r w:rsidR="007A7564" w:rsidRPr="00FA716D">
        <w:rPr>
          <w:b/>
          <w:color w:val="000000" w:themeColor="text1"/>
          <w:sz w:val="22"/>
          <w:szCs w:val="22"/>
          <w:shd w:val="clear" w:color="auto" w:fill="FFFFFF"/>
        </w:rPr>
        <w:t>/</w:t>
      </w:r>
      <w:r w:rsidR="00FA716D">
        <w:rPr>
          <w:b/>
          <w:color w:val="000000" w:themeColor="text1"/>
          <w:sz w:val="22"/>
          <w:szCs w:val="22"/>
          <w:shd w:val="clear" w:color="auto" w:fill="FFFFFF"/>
        </w:rPr>
        <w:t xml:space="preserve"> </w:t>
      </w:r>
      <w:r w:rsidRPr="00FA716D">
        <w:rPr>
          <w:b/>
          <w:color w:val="000000" w:themeColor="text1"/>
          <w:sz w:val="22"/>
          <w:szCs w:val="22"/>
          <w:shd w:val="clear" w:color="auto" w:fill="FFFFFF"/>
        </w:rPr>
        <w:t>Христианско-социальный союз</w:t>
      </w:r>
      <w:r w:rsidRPr="008E119F">
        <w:rPr>
          <w:i/>
          <w:color w:val="000000" w:themeColor="text1"/>
          <w:sz w:val="22"/>
          <w:szCs w:val="22"/>
          <w:shd w:val="clear" w:color="auto" w:fill="FFFFFF"/>
        </w:rPr>
        <w:t xml:space="preserve"> </w:t>
      </w:r>
      <w:r w:rsidRPr="007A7564">
        <w:rPr>
          <w:color w:val="000000" w:themeColor="text1"/>
          <w:sz w:val="22"/>
          <w:szCs w:val="22"/>
          <w:shd w:val="clear" w:color="auto" w:fill="FFFFFF"/>
        </w:rPr>
        <w:t>(ХДС/ХСС)</w:t>
      </w:r>
      <w:r w:rsidRPr="008E119F">
        <w:rPr>
          <w:i/>
          <w:color w:val="000000" w:themeColor="text1"/>
          <w:sz w:val="22"/>
          <w:szCs w:val="22"/>
          <w:shd w:val="clear" w:color="auto" w:fill="FFFFFF"/>
        </w:rPr>
        <w:t>.</w:t>
      </w:r>
      <w:r w:rsidRPr="008E119F">
        <w:rPr>
          <w:color w:val="000000" w:themeColor="text1"/>
          <w:sz w:val="22"/>
          <w:szCs w:val="22"/>
          <w:shd w:val="clear" w:color="auto" w:fill="FFFFFF"/>
        </w:rPr>
        <w:t xml:space="preserve"> </w:t>
      </w:r>
      <w:r w:rsidR="00FA716D">
        <w:rPr>
          <w:color w:val="000000" w:themeColor="text1"/>
          <w:sz w:val="22"/>
          <w:szCs w:val="22"/>
          <w:shd w:val="clear" w:color="auto" w:fill="FFFFFF"/>
        </w:rPr>
        <w:t>В</w:t>
      </w:r>
      <w:r w:rsidRPr="008E119F">
        <w:rPr>
          <w:color w:val="000000" w:themeColor="text1"/>
          <w:sz w:val="22"/>
          <w:szCs w:val="22"/>
          <w:shd w:val="clear" w:color="auto" w:fill="FFFFFF"/>
        </w:rPr>
        <w:t>едущие позиции в Бундестаге заняла ХДС/ХСС. В разделе о внешней политике партии отме</w:t>
      </w:r>
      <w:r w:rsidR="00FA716D">
        <w:rPr>
          <w:color w:val="000000" w:themeColor="text1"/>
          <w:sz w:val="22"/>
          <w:szCs w:val="22"/>
          <w:shd w:val="clear" w:color="auto" w:fill="FFFFFF"/>
        </w:rPr>
        <w:softHyphen/>
      </w:r>
      <w:r w:rsidRPr="008E119F">
        <w:rPr>
          <w:color w:val="000000" w:themeColor="text1"/>
          <w:sz w:val="22"/>
          <w:szCs w:val="22"/>
          <w:shd w:val="clear" w:color="auto" w:fill="FFFFFF"/>
        </w:rPr>
        <w:t>чается отсутствие стабильности существующего положения дел в мире. Среди вызовов для го</w:t>
      </w:r>
      <w:r w:rsidR="00FA716D">
        <w:rPr>
          <w:color w:val="000000" w:themeColor="text1"/>
          <w:sz w:val="22"/>
          <w:szCs w:val="22"/>
          <w:shd w:val="clear" w:color="auto" w:fill="FFFFFF"/>
        </w:rPr>
        <w:softHyphen/>
      </w:r>
      <w:r w:rsidRPr="008E119F">
        <w:rPr>
          <w:color w:val="000000" w:themeColor="text1"/>
          <w:sz w:val="22"/>
          <w:szCs w:val="22"/>
          <w:shd w:val="clear" w:color="auto" w:fill="FFFFFF"/>
        </w:rPr>
        <w:t>сударства названы: усиление авторитарных режимов, миграционный кризис, неопределённая позиция президента США по ряду вопросов, политика России, в отношении которой предпола</w:t>
      </w:r>
      <w:r w:rsidR="00FA716D">
        <w:rPr>
          <w:color w:val="000000" w:themeColor="text1"/>
          <w:sz w:val="22"/>
          <w:szCs w:val="22"/>
          <w:shd w:val="clear" w:color="auto" w:fill="FFFFFF"/>
        </w:rPr>
        <w:softHyphen/>
      </w:r>
      <w:r w:rsidRPr="008E119F">
        <w:rPr>
          <w:color w:val="000000" w:themeColor="text1"/>
          <w:sz w:val="22"/>
          <w:szCs w:val="22"/>
          <w:shd w:val="clear" w:color="auto" w:fill="FFFFFF"/>
        </w:rPr>
        <w:t>гается сохранять режим санкций до реализации Минских соглашений. ХДС/ХСС называют США важным партнером Германии и заявляют о согласии повысить свои военные расходы</w:t>
      </w:r>
      <w:r w:rsidR="00FA716D">
        <w:rPr>
          <w:color w:val="000000" w:themeColor="text1"/>
          <w:sz w:val="22"/>
          <w:szCs w:val="22"/>
          <w:shd w:val="clear" w:color="auto" w:fill="FFFFFF"/>
        </w:rPr>
        <w:br/>
      </w:r>
      <w:r w:rsidRPr="008E119F">
        <w:rPr>
          <w:color w:val="000000" w:themeColor="text1"/>
          <w:sz w:val="22"/>
          <w:szCs w:val="22"/>
          <w:shd w:val="clear" w:color="auto" w:fill="FFFFFF"/>
        </w:rPr>
        <w:t>в НАТО до 2</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 от ВВП. Но в то же самое время, партии выступают за дальнейшее развитие евроинтеграции: создание Европейского оборонительного союза и европейского оборонного фонда [1].</w:t>
      </w:r>
    </w:p>
    <w:p w:rsidR="005A0231" w:rsidRPr="008E119F" w:rsidRDefault="005A0231" w:rsidP="00FA716D">
      <w:pPr>
        <w:spacing w:line="235" w:lineRule="auto"/>
        <w:ind w:firstLine="720"/>
        <w:jc w:val="both"/>
        <w:rPr>
          <w:color w:val="000000" w:themeColor="text1"/>
          <w:sz w:val="22"/>
          <w:szCs w:val="22"/>
          <w:shd w:val="clear" w:color="auto" w:fill="FFFFFF"/>
        </w:rPr>
      </w:pPr>
      <w:r w:rsidRPr="00FA716D">
        <w:rPr>
          <w:rStyle w:val="a9"/>
          <w:color w:val="000000" w:themeColor="text1"/>
          <w:sz w:val="22"/>
          <w:szCs w:val="22"/>
          <w:shd w:val="clear" w:color="auto" w:fill="FFFFFF"/>
        </w:rPr>
        <w:t>Социал-демократическая партия Германии</w:t>
      </w:r>
      <w:r w:rsidRPr="008E119F">
        <w:rPr>
          <w:rStyle w:val="a9"/>
          <w:b w:val="0"/>
          <w:i/>
          <w:color w:val="000000" w:themeColor="text1"/>
          <w:sz w:val="22"/>
          <w:szCs w:val="22"/>
          <w:shd w:val="clear" w:color="auto" w:fill="FFFFFF"/>
        </w:rPr>
        <w:t xml:space="preserve"> </w:t>
      </w:r>
      <w:r w:rsidRPr="007A7564">
        <w:rPr>
          <w:rStyle w:val="a9"/>
          <w:b w:val="0"/>
          <w:color w:val="000000" w:themeColor="text1"/>
          <w:sz w:val="22"/>
          <w:szCs w:val="22"/>
          <w:shd w:val="clear" w:color="auto" w:fill="FFFFFF"/>
        </w:rPr>
        <w:t>(СДПГ).</w:t>
      </w:r>
      <w:r w:rsidRPr="008E119F">
        <w:rPr>
          <w:rStyle w:val="a9"/>
          <w:b w:val="0"/>
          <w:color w:val="000000" w:themeColor="text1"/>
          <w:sz w:val="22"/>
          <w:szCs w:val="22"/>
          <w:shd w:val="clear" w:color="auto" w:fill="FFFFFF"/>
        </w:rPr>
        <w:t xml:space="preserve"> </w:t>
      </w:r>
      <w:r w:rsidRPr="008E119F">
        <w:rPr>
          <w:color w:val="000000" w:themeColor="text1"/>
          <w:sz w:val="22"/>
          <w:szCs w:val="22"/>
          <w:shd w:val="clear" w:color="auto" w:fill="FFFFFF"/>
        </w:rPr>
        <w:t>Во внешнеполитическом разде</w:t>
      </w:r>
      <w:r w:rsidR="00FA716D">
        <w:rPr>
          <w:color w:val="000000" w:themeColor="text1"/>
          <w:sz w:val="22"/>
          <w:szCs w:val="22"/>
          <w:shd w:val="clear" w:color="auto" w:fill="FFFFFF"/>
        </w:rPr>
        <w:softHyphen/>
      </w:r>
      <w:r w:rsidRPr="008E119F">
        <w:rPr>
          <w:color w:val="000000" w:themeColor="text1"/>
          <w:sz w:val="22"/>
          <w:szCs w:val="22"/>
          <w:shd w:val="clear" w:color="auto" w:fill="FFFFFF"/>
        </w:rPr>
        <w:t>ле СДПГ призывает к диалогу с Россией, но, как и ХДС/ХСС, решающим условием для отмены санкций называет выполнение Минска-2. Социал-демократы также поддерживают углубление евроинтеграции в социальной и оборонной сфере, но отвергают идею о повышении военных расходов в НАТО до 2</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 ВВП.</w:t>
      </w:r>
    </w:p>
    <w:p w:rsidR="005A0231" w:rsidRPr="008E119F" w:rsidRDefault="005A0231" w:rsidP="00FA716D">
      <w:pPr>
        <w:spacing w:line="235" w:lineRule="auto"/>
        <w:ind w:firstLine="720"/>
        <w:jc w:val="both"/>
        <w:rPr>
          <w:color w:val="000000" w:themeColor="text1"/>
          <w:sz w:val="22"/>
          <w:szCs w:val="22"/>
          <w:shd w:val="clear" w:color="auto" w:fill="FFFFFF"/>
        </w:rPr>
      </w:pPr>
      <w:r w:rsidRPr="00FA716D">
        <w:rPr>
          <w:rStyle w:val="a9"/>
          <w:color w:val="000000" w:themeColor="text1"/>
          <w:sz w:val="22"/>
          <w:szCs w:val="22"/>
          <w:shd w:val="clear" w:color="auto" w:fill="FFFFFF"/>
        </w:rPr>
        <w:t>«Альтернатива для Германии»</w:t>
      </w:r>
      <w:r w:rsidRPr="008E119F">
        <w:rPr>
          <w:rStyle w:val="a9"/>
          <w:b w:val="0"/>
          <w:i/>
          <w:color w:val="000000" w:themeColor="text1"/>
          <w:sz w:val="22"/>
          <w:szCs w:val="22"/>
          <w:shd w:val="clear" w:color="auto" w:fill="FFFFFF"/>
        </w:rPr>
        <w:t xml:space="preserve"> </w:t>
      </w:r>
      <w:r w:rsidRPr="007A7564">
        <w:rPr>
          <w:rStyle w:val="a9"/>
          <w:b w:val="0"/>
          <w:color w:val="000000" w:themeColor="text1"/>
          <w:sz w:val="22"/>
          <w:szCs w:val="22"/>
          <w:shd w:val="clear" w:color="auto" w:fill="FFFFFF"/>
        </w:rPr>
        <w:t xml:space="preserve">(АдГ). </w:t>
      </w:r>
      <w:r w:rsidRPr="008E119F">
        <w:rPr>
          <w:color w:val="000000" w:themeColor="text1"/>
          <w:sz w:val="22"/>
          <w:szCs w:val="22"/>
          <w:shd w:val="clear" w:color="auto" w:fill="FFFFFF"/>
        </w:rPr>
        <w:t xml:space="preserve">АдГ считает необходимым закрыть внешние границы Евросоюза, проводить жесткую политику на границах Германии и основать лагеря для беженцев за рубежом, чтобы решить проблему потока мигрантов. </w:t>
      </w:r>
      <w:r w:rsidRPr="008E119F">
        <w:rPr>
          <w:color w:val="000000" w:themeColor="text1"/>
          <w:sz w:val="22"/>
          <w:szCs w:val="22"/>
        </w:rPr>
        <w:t xml:space="preserve">На деле же АдГ </w:t>
      </w:r>
      <w:r w:rsidR="007A7564">
        <w:rPr>
          <w:color w:val="000000" w:themeColor="text1"/>
          <w:sz w:val="22"/>
          <w:szCs w:val="22"/>
        </w:rPr>
        <w:t>—</w:t>
      </w:r>
      <w:r w:rsidRPr="008E119F">
        <w:rPr>
          <w:color w:val="000000" w:themeColor="text1"/>
          <w:sz w:val="22"/>
          <w:szCs w:val="22"/>
        </w:rPr>
        <w:t xml:space="preserve"> классиче</w:t>
      </w:r>
      <w:r w:rsidR="007A7564">
        <w:rPr>
          <w:color w:val="000000" w:themeColor="text1"/>
          <w:sz w:val="22"/>
          <w:szCs w:val="22"/>
        </w:rPr>
        <w:softHyphen/>
      </w:r>
      <w:r w:rsidRPr="008E119F">
        <w:rPr>
          <w:color w:val="000000" w:themeColor="text1"/>
          <w:sz w:val="22"/>
          <w:szCs w:val="22"/>
        </w:rPr>
        <w:t>ская для нынешней Европы правопопулистская партия, выступающая против бесконтрольного принятия беженцев.</w:t>
      </w:r>
      <w:r w:rsidRPr="008E119F">
        <w:rPr>
          <w:color w:val="000000" w:themeColor="text1"/>
          <w:sz w:val="22"/>
          <w:szCs w:val="22"/>
          <w:shd w:val="clear" w:color="auto" w:fill="FFFFFF"/>
        </w:rPr>
        <w:t xml:space="preserve"> Правопопулистская АдГ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единственная из партий, прошедших в бундес</w:t>
      </w:r>
      <w:r w:rsidR="007A7564">
        <w:rPr>
          <w:color w:val="000000" w:themeColor="text1"/>
          <w:sz w:val="22"/>
          <w:szCs w:val="22"/>
          <w:shd w:val="clear" w:color="auto" w:fill="FFFFFF"/>
        </w:rPr>
        <w:softHyphen/>
      </w:r>
      <w:r w:rsidRPr="008E119F">
        <w:rPr>
          <w:color w:val="000000" w:themeColor="text1"/>
          <w:sz w:val="22"/>
          <w:szCs w:val="22"/>
          <w:shd w:val="clear" w:color="auto" w:fill="FFFFFF"/>
        </w:rPr>
        <w:t>таг, которая</w:t>
      </w:r>
      <w:r w:rsidR="007A7564">
        <w:rPr>
          <w:color w:val="000000" w:themeColor="text1"/>
          <w:sz w:val="22"/>
          <w:szCs w:val="22"/>
          <w:shd w:val="clear" w:color="auto" w:fill="FFFFFF"/>
        </w:rPr>
        <w:t xml:space="preserve"> </w:t>
      </w:r>
      <w:r w:rsidRPr="007A7564">
        <w:rPr>
          <w:color w:val="000000" w:themeColor="text1"/>
          <w:sz w:val="22"/>
          <w:szCs w:val="22"/>
          <w:shd w:val="clear" w:color="auto" w:fill="FFFFFF"/>
        </w:rPr>
        <w:t>выступает за отмену санкций</w:t>
      </w:r>
      <w:r w:rsidR="007A7564">
        <w:rPr>
          <w:color w:val="000000" w:themeColor="text1"/>
          <w:sz w:val="22"/>
          <w:szCs w:val="22"/>
          <w:shd w:val="clear" w:color="auto" w:fill="FFFFFF"/>
        </w:rPr>
        <w:t xml:space="preserve"> </w:t>
      </w:r>
      <w:r w:rsidRPr="008E119F">
        <w:rPr>
          <w:color w:val="000000" w:themeColor="text1"/>
          <w:sz w:val="22"/>
          <w:szCs w:val="22"/>
          <w:shd w:val="clear" w:color="auto" w:fill="FFFFFF"/>
        </w:rPr>
        <w:t>в отношении России без каких-либо предваритель</w:t>
      </w:r>
      <w:r w:rsidR="007A7564">
        <w:rPr>
          <w:color w:val="000000" w:themeColor="text1"/>
          <w:sz w:val="22"/>
          <w:szCs w:val="22"/>
          <w:shd w:val="clear" w:color="auto" w:fill="FFFFFF"/>
        </w:rPr>
        <w:softHyphen/>
      </w:r>
      <w:r w:rsidRPr="008E119F">
        <w:rPr>
          <w:color w:val="000000" w:themeColor="text1"/>
          <w:sz w:val="22"/>
          <w:szCs w:val="22"/>
          <w:shd w:val="clear" w:color="auto" w:fill="FFFFFF"/>
        </w:rPr>
        <w:t xml:space="preserve">ных условий и одновременно призывает расширять всестороннее сотрудничество с Россией. «Разрядка в отношениях с Россией является для АдГ предпосылкой прочного мира в Европе,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говорится в этом документе.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В интересах Германии вовлечь Россию в общую структуру бе</w:t>
      </w:r>
      <w:r w:rsidR="007A7564">
        <w:rPr>
          <w:color w:val="000000" w:themeColor="text1"/>
          <w:sz w:val="22"/>
          <w:szCs w:val="22"/>
          <w:shd w:val="clear" w:color="auto" w:fill="FFFFFF"/>
        </w:rPr>
        <w:softHyphen/>
      </w:r>
      <w:r w:rsidRPr="008E119F">
        <w:rPr>
          <w:color w:val="000000" w:themeColor="text1"/>
          <w:sz w:val="22"/>
          <w:szCs w:val="22"/>
          <w:shd w:val="clear" w:color="auto" w:fill="FFFFFF"/>
        </w:rPr>
        <w:t>зопасности, не упуская из виду собственные интересы, а также интересы наших союзни</w:t>
      </w:r>
      <w:r w:rsidR="007A7564">
        <w:rPr>
          <w:color w:val="000000" w:themeColor="text1"/>
          <w:sz w:val="22"/>
          <w:szCs w:val="22"/>
          <w:shd w:val="clear" w:color="auto" w:fill="FFFFFF"/>
        </w:rPr>
        <w:softHyphen/>
      </w:r>
      <w:r w:rsidRPr="008E119F">
        <w:rPr>
          <w:color w:val="000000" w:themeColor="text1"/>
          <w:sz w:val="22"/>
          <w:szCs w:val="22"/>
          <w:shd w:val="clear" w:color="auto" w:fill="FFFFFF"/>
        </w:rPr>
        <w:t>ков»</w:t>
      </w:r>
      <w:r w:rsidR="007A7564">
        <w:rPr>
          <w:color w:val="000000" w:themeColor="text1"/>
          <w:sz w:val="22"/>
          <w:szCs w:val="22"/>
          <w:shd w:val="clear" w:color="auto" w:fill="FFFFFF"/>
        </w:rPr>
        <w:t> </w:t>
      </w:r>
      <w:r w:rsidRPr="008E119F">
        <w:rPr>
          <w:color w:val="000000" w:themeColor="text1"/>
          <w:sz w:val="22"/>
          <w:szCs w:val="22"/>
          <w:shd w:val="clear" w:color="auto" w:fill="FFFFFF"/>
        </w:rPr>
        <w:t>[2].</w:t>
      </w:r>
    </w:p>
    <w:p w:rsidR="005A0231" w:rsidRPr="008E119F" w:rsidRDefault="005A0231" w:rsidP="00FA716D">
      <w:pPr>
        <w:spacing w:line="235" w:lineRule="auto"/>
        <w:ind w:firstLine="720"/>
        <w:jc w:val="both"/>
        <w:rPr>
          <w:color w:val="000000" w:themeColor="text1"/>
          <w:sz w:val="22"/>
          <w:szCs w:val="22"/>
          <w:shd w:val="clear" w:color="auto" w:fill="FFFFFF"/>
        </w:rPr>
      </w:pPr>
      <w:r w:rsidRPr="00FA716D">
        <w:rPr>
          <w:rStyle w:val="a9"/>
          <w:color w:val="000000" w:themeColor="text1"/>
          <w:sz w:val="22"/>
          <w:szCs w:val="22"/>
          <w:shd w:val="clear" w:color="auto" w:fill="FFFFFF"/>
        </w:rPr>
        <w:t>Свободная демократическая партия</w:t>
      </w:r>
      <w:r w:rsidRPr="008E119F">
        <w:rPr>
          <w:rStyle w:val="a9"/>
          <w:b w:val="0"/>
          <w:i/>
          <w:color w:val="000000" w:themeColor="text1"/>
          <w:sz w:val="22"/>
          <w:szCs w:val="22"/>
          <w:shd w:val="clear" w:color="auto" w:fill="FFFFFF"/>
        </w:rPr>
        <w:t xml:space="preserve"> </w:t>
      </w:r>
      <w:r w:rsidRPr="007A7564">
        <w:rPr>
          <w:rStyle w:val="a9"/>
          <w:b w:val="0"/>
          <w:color w:val="000000" w:themeColor="text1"/>
          <w:sz w:val="22"/>
          <w:szCs w:val="22"/>
          <w:shd w:val="clear" w:color="auto" w:fill="FFFFFF"/>
        </w:rPr>
        <w:t>(СвДП).</w:t>
      </w:r>
      <w:r w:rsidRPr="008E119F">
        <w:rPr>
          <w:color w:val="000000" w:themeColor="text1"/>
          <w:sz w:val="22"/>
          <w:szCs w:val="22"/>
          <w:shd w:val="clear" w:color="auto" w:fill="FFFFFF"/>
        </w:rPr>
        <w:t xml:space="preserve"> СвДП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партия проевропейских убеж</w:t>
      </w:r>
      <w:r w:rsidR="00FA716D">
        <w:rPr>
          <w:color w:val="000000" w:themeColor="text1"/>
          <w:sz w:val="22"/>
          <w:szCs w:val="22"/>
          <w:shd w:val="clear" w:color="auto" w:fill="FFFFFF"/>
        </w:rPr>
        <w:softHyphen/>
      </w:r>
      <w:r w:rsidRPr="008E119F">
        <w:rPr>
          <w:color w:val="000000" w:themeColor="text1"/>
          <w:sz w:val="22"/>
          <w:szCs w:val="22"/>
          <w:shd w:val="clear" w:color="auto" w:fill="FFFFFF"/>
        </w:rPr>
        <w:t>дений, стремящаяся добиться укрепления и дальнейшего развития отношений и связей между странами Евросоюза. В своей внешнеполитической программе свободные демократы выступа</w:t>
      </w:r>
      <w:r w:rsidR="007A7564">
        <w:rPr>
          <w:color w:val="000000" w:themeColor="text1"/>
          <w:sz w:val="22"/>
          <w:szCs w:val="22"/>
          <w:shd w:val="clear" w:color="auto" w:fill="FFFFFF"/>
        </w:rPr>
        <w:softHyphen/>
      </w:r>
      <w:r w:rsidRPr="008E119F">
        <w:rPr>
          <w:color w:val="000000" w:themeColor="text1"/>
          <w:sz w:val="22"/>
          <w:szCs w:val="22"/>
          <w:shd w:val="clear" w:color="auto" w:fill="FFFFFF"/>
        </w:rPr>
        <w:t>ют против «антиамериканизма», заявляют о важности углубления торгово-экономических от</w:t>
      </w:r>
      <w:r w:rsidR="007A7564">
        <w:rPr>
          <w:color w:val="000000" w:themeColor="text1"/>
          <w:sz w:val="22"/>
          <w:szCs w:val="22"/>
          <w:shd w:val="clear" w:color="auto" w:fill="FFFFFF"/>
        </w:rPr>
        <w:softHyphen/>
      </w:r>
      <w:r w:rsidRPr="008E119F">
        <w:rPr>
          <w:color w:val="000000" w:themeColor="text1"/>
          <w:sz w:val="22"/>
          <w:szCs w:val="22"/>
          <w:shd w:val="clear" w:color="auto" w:fill="FFFFFF"/>
        </w:rPr>
        <w:t>ношений с США. НАТО названа «безоговорочным гарантом безопасности», однако упрочнение позиций НАТО и поддержка Украины, Грузии должны параллельно сопровождаться диалогом с Россией. Отмену санкций СвДП готовы принять лишь с прекращением «политики интервен</w:t>
      </w:r>
      <w:r w:rsidR="007A7564">
        <w:rPr>
          <w:color w:val="000000" w:themeColor="text1"/>
          <w:sz w:val="22"/>
          <w:szCs w:val="22"/>
          <w:shd w:val="clear" w:color="auto" w:fill="FFFFFF"/>
        </w:rPr>
        <w:softHyphen/>
      </w:r>
      <w:r w:rsidRPr="008E119F">
        <w:rPr>
          <w:color w:val="000000" w:themeColor="text1"/>
          <w:sz w:val="22"/>
          <w:szCs w:val="22"/>
          <w:shd w:val="clear" w:color="auto" w:fill="FFFFFF"/>
        </w:rPr>
        <w:t>ции президента Путина». Партия призывает Германию расширить военное производство, укре</w:t>
      </w:r>
      <w:r w:rsidR="007A7564">
        <w:rPr>
          <w:color w:val="000000" w:themeColor="text1"/>
          <w:sz w:val="22"/>
          <w:szCs w:val="22"/>
          <w:shd w:val="clear" w:color="auto" w:fill="FFFFFF"/>
        </w:rPr>
        <w:softHyphen/>
      </w:r>
      <w:r w:rsidRPr="008E119F">
        <w:rPr>
          <w:color w:val="000000" w:themeColor="text1"/>
          <w:sz w:val="22"/>
          <w:szCs w:val="22"/>
          <w:shd w:val="clear" w:color="auto" w:fill="FFFFFF"/>
        </w:rPr>
        <w:t>пить бундесвер и увеличить затраты на обеспечение безопасности до 3</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 ВВП.</w:t>
      </w:r>
    </w:p>
    <w:p w:rsidR="005A0231" w:rsidRPr="008E119F" w:rsidRDefault="007A7564" w:rsidP="00FA716D">
      <w:pPr>
        <w:spacing w:line="235" w:lineRule="auto"/>
        <w:ind w:firstLine="720"/>
        <w:jc w:val="both"/>
        <w:rPr>
          <w:color w:val="000000" w:themeColor="text1"/>
          <w:sz w:val="22"/>
          <w:szCs w:val="22"/>
        </w:rPr>
      </w:pPr>
      <w:r w:rsidRPr="00FA716D">
        <w:rPr>
          <w:rStyle w:val="a9"/>
          <w:color w:val="000000" w:themeColor="text1"/>
          <w:sz w:val="22"/>
          <w:szCs w:val="22"/>
          <w:shd w:val="clear" w:color="auto" w:fill="FFFFFF"/>
        </w:rPr>
        <w:t>«Союз-90»/</w:t>
      </w:r>
      <w:r w:rsidR="005A0231" w:rsidRPr="00FA716D">
        <w:rPr>
          <w:rStyle w:val="a9"/>
          <w:color w:val="000000" w:themeColor="text1"/>
          <w:sz w:val="22"/>
          <w:szCs w:val="22"/>
          <w:shd w:val="clear" w:color="auto" w:fill="FFFFFF"/>
        </w:rPr>
        <w:t>«Зеленые»</w:t>
      </w:r>
      <w:r w:rsidR="005A0231" w:rsidRPr="00FA716D">
        <w:rPr>
          <w:rStyle w:val="a9"/>
          <w:b w:val="0"/>
          <w:color w:val="000000" w:themeColor="text1"/>
          <w:sz w:val="22"/>
          <w:szCs w:val="22"/>
          <w:shd w:val="clear" w:color="auto" w:fill="FFFFFF"/>
        </w:rPr>
        <w:t>.</w:t>
      </w:r>
      <w:r w:rsidR="005A0231" w:rsidRPr="007A7564">
        <w:rPr>
          <w:rStyle w:val="a9"/>
          <w:b w:val="0"/>
          <w:color w:val="000000" w:themeColor="text1"/>
          <w:sz w:val="22"/>
          <w:szCs w:val="22"/>
          <w:shd w:val="clear" w:color="auto" w:fill="FFFFFF"/>
        </w:rPr>
        <w:t xml:space="preserve"> </w:t>
      </w:r>
      <w:r w:rsidR="005A0231" w:rsidRPr="008E119F">
        <w:rPr>
          <w:rStyle w:val="w"/>
          <w:color w:val="000000" w:themeColor="text1"/>
          <w:sz w:val="22"/>
          <w:szCs w:val="22"/>
        </w:rPr>
        <w:t>Основой</w:t>
      </w:r>
      <w:r w:rsidR="005A0231" w:rsidRPr="008E119F">
        <w:rPr>
          <w:color w:val="000000" w:themeColor="text1"/>
          <w:sz w:val="22"/>
          <w:szCs w:val="22"/>
        </w:rPr>
        <w:t xml:space="preserve"> </w:t>
      </w:r>
      <w:r w:rsidR="005A0231" w:rsidRPr="008E119F">
        <w:rPr>
          <w:rStyle w:val="w"/>
          <w:color w:val="000000" w:themeColor="text1"/>
          <w:sz w:val="22"/>
          <w:szCs w:val="22"/>
        </w:rPr>
        <w:t>внешнеполитической</w:t>
      </w:r>
      <w:r w:rsidR="005A0231" w:rsidRPr="008E119F">
        <w:rPr>
          <w:color w:val="000000" w:themeColor="text1"/>
          <w:sz w:val="22"/>
          <w:szCs w:val="22"/>
        </w:rPr>
        <w:t xml:space="preserve"> </w:t>
      </w:r>
      <w:r w:rsidR="005A0231" w:rsidRPr="008E119F">
        <w:rPr>
          <w:rStyle w:val="w"/>
          <w:color w:val="000000" w:themeColor="text1"/>
          <w:sz w:val="22"/>
          <w:szCs w:val="22"/>
        </w:rPr>
        <w:t>программы</w:t>
      </w:r>
      <w:r w:rsidR="005A0231" w:rsidRPr="008E119F">
        <w:rPr>
          <w:color w:val="000000" w:themeColor="text1"/>
          <w:sz w:val="22"/>
          <w:szCs w:val="22"/>
        </w:rPr>
        <w:t xml:space="preserve"> </w:t>
      </w:r>
      <w:r w:rsidR="005A0231" w:rsidRPr="008E119F">
        <w:rPr>
          <w:rStyle w:val="w"/>
          <w:color w:val="000000" w:themeColor="text1"/>
          <w:sz w:val="22"/>
          <w:szCs w:val="22"/>
        </w:rPr>
        <w:t>партии</w:t>
      </w:r>
      <w:r w:rsidR="005A0231" w:rsidRPr="008E119F">
        <w:rPr>
          <w:color w:val="000000" w:themeColor="text1"/>
          <w:sz w:val="22"/>
          <w:szCs w:val="22"/>
        </w:rPr>
        <w:t xml:space="preserve"> </w:t>
      </w:r>
      <w:r w:rsidR="005A0231" w:rsidRPr="008E119F">
        <w:rPr>
          <w:rStyle w:val="w"/>
          <w:color w:val="000000" w:themeColor="text1"/>
          <w:sz w:val="22"/>
          <w:szCs w:val="22"/>
        </w:rPr>
        <w:t>с</w:t>
      </w:r>
      <w:r w:rsidR="005A0231" w:rsidRPr="008E119F">
        <w:rPr>
          <w:color w:val="000000" w:themeColor="text1"/>
          <w:sz w:val="22"/>
          <w:szCs w:val="22"/>
        </w:rPr>
        <w:t xml:space="preserve"> </w:t>
      </w:r>
      <w:r w:rsidR="005A0231" w:rsidRPr="008E119F">
        <w:rPr>
          <w:rStyle w:val="w"/>
          <w:color w:val="000000" w:themeColor="text1"/>
          <w:sz w:val="22"/>
          <w:szCs w:val="22"/>
        </w:rPr>
        <w:t>момента</w:t>
      </w:r>
      <w:r w:rsidR="005A0231" w:rsidRPr="008E119F">
        <w:rPr>
          <w:color w:val="000000" w:themeColor="text1"/>
          <w:sz w:val="22"/>
          <w:szCs w:val="22"/>
        </w:rPr>
        <w:t xml:space="preserve"> </w:t>
      </w:r>
      <w:r w:rsidR="005A0231" w:rsidRPr="008E119F">
        <w:rPr>
          <w:rStyle w:val="w"/>
          <w:color w:val="000000" w:themeColor="text1"/>
          <w:sz w:val="22"/>
          <w:szCs w:val="22"/>
        </w:rPr>
        <w:t>ее</w:t>
      </w:r>
      <w:r w:rsidR="005A0231" w:rsidRPr="008E119F">
        <w:rPr>
          <w:color w:val="000000" w:themeColor="text1"/>
          <w:sz w:val="22"/>
          <w:szCs w:val="22"/>
        </w:rPr>
        <w:t xml:space="preserve"> </w:t>
      </w:r>
      <w:r w:rsidR="005A0231" w:rsidRPr="008E119F">
        <w:rPr>
          <w:rStyle w:val="w"/>
          <w:color w:val="000000" w:themeColor="text1"/>
          <w:sz w:val="22"/>
          <w:szCs w:val="22"/>
        </w:rPr>
        <w:t>учреждения был</w:t>
      </w:r>
      <w:r w:rsidR="005A0231" w:rsidRPr="008E119F">
        <w:rPr>
          <w:color w:val="000000" w:themeColor="text1"/>
          <w:sz w:val="22"/>
          <w:szCs w:val="22"/>
        </w:rPr>
        <w:t xml:space="preserve"> </w:t>
      </w:r>
      <w:r w:rsidR="005A0231" w:rsidRPr="008E119F">
        <w:rPr>
          <w:rStyle w:val="w"/>
          <w:color w:val="000000" w:themeColor="text1"/>
          <w:sz w:val="22"/>
          <w:szCs w:val="22"/>
        </w:rPr>
        <w:t>пацифизм</w:t>
      </w:r>
      <w:r w:rsidR="005A0231" w:rsidRPr="008E119F">
        <w:rPr>
          <w:color w:val="000000" w:themeColor="text1"/>
          <w:sz w:val="22"/>
          <w:szCs w:val="22"/>
        </w:rPr>
        <w:t xml:space="preserve">. </w:t>
      </w:r>
      <w:r w:rsidR="005A0231" w:rsidRPr="008E119F">
        <w:rPr>
          <w:rStyle w:val="w"/>
          <w:color w:val="000000" w:themeColor="text1"/>
          <w:sz w:val="22"/>
          <w:szCs w:val="22"/>
        </w:rPr>
        <w:t>Но</w:t>
      </w:r>
      <w:r w:rsidR="005A0231" w:rsidRPr="008E119F">
        <w:rPr>
          <w:color w:val="000000" w:themeColor="text1"/>
          <w:sz w:val="22"/>
          <w:szCs w:val="22"/>
        </w:rPr>
        <w:t xml:space="preserve"> </w:t>
      </w:r>
      <w:r w:rsidR="005A0231" w:rsidRPr="008E119F">
        <w:rPr>
          <w:rStyle w:val="w"/>
          <w:color w:val="000000" w:themeColor="text1"/>
          <w:sz w:val="22"/>
          <w:szCs w:val="22"/>
        </w:rPr>
        <w:t>международная обстановка вынудила изменить некоторые при</w:t>
      </w:r>
      <w:r>
        <w:rPr>
          <w:rStyle w:val="w"/>
          <w:color w:val="000000" w:themeColor="text1"/>
          <w:sz w:val="22"/>
          <w:szCs w:val="22"/>
        </w:rPr>
        <w:softHyphen/>
      </w:r>
      <w:r w:rsidR="005A0231" w:rsidRPr="008E119F">
        <w:rPr>
          <w:rStyle w:val="w"/>
          <w:color w:val="000000" w:themeColor="text1"/>
          <w:sz w:val="22"/>
          <w:szCs w:val="22"/>
        </w:rPr>
        <w:t>оритеты данной партии. В отличие от других, «зелёные» поддерживают</w:t>
      </w:r>
      <w:r w:rsidR="005A0231" w:rsidRPr="008E119F">
        <w:rPr>
          <w:color w:val="000000" w:themeColor="text1"/>
          <w:sz w:val="22"/>
          <w:szCs w:val="22"/>
        </w:rPr>
        <w:t xml:space="preserve"> </w:t>
      </w:r>
      <w:r w:rsidR="005A0231" w:rsidRPr="008E119F">
        <w:rPr>
          <w:rStyle w:val="w"/>
          <w:color w:val="000000" w:themeColor="text1"/>
          <w:sz w:val="22"/>
          <w:szCs w:val="22"/>
        </w:rPr>
        <w:t>вступление</w:t>
      </w:r>
      <w:r w:rsidR="005A0231" w:rsidRPr="008E119F">
        <w:rPr>
          <w:color w:val="000000" w:themeColor="text1"/>
          <w:sz w:val="22"/>
          <w:szCs w:val="22"/>
        </w:rPr>
        <w:t xml:space="preserve"> </w:t>
      </w:r>
      <w:hyperlink r:id="rId8" w:history="1">
        <w:r w:rsidR="005A0231" w:rsidRPr="008E119F">
          <w:rPr>
            <w:rStyle w:val="w"/>
            <w:color w:val="000000" w:themeColor="text1"/>
            <w:sz w:val="22"/>
            <w:szCs w:val="22"/>
          </w:rPr>
          <w:t>Турции</w:t>
        </w:r>
      </w:hyperlink>
      <w:r w:rsidR="00FA716D">
        <w:rPr>
          <w:color w:val="000000" w:themeColor="text1"/>
          <w:sz w:val="22"/>
          <w:szCs w:val="22"/>
        </w:rPr>
        <w:br/>
      </w:r>
      <w:r w:rsidR="005A0231" w:rsidRPr="008E119F">
        <w:rPr>
          <w:rStyle w:val="w"/>
          <w:color w:val="000000" w:themeColor="text1"/>
          <w:sz w:val="22"/>
          <w:szCs w:val="22"/>
        </w:rPr>
        <w:t>в</w:t>
      </w:r>
      <w:r w:rsidR="00FA716D">
        <w:rPr>
          <w:color w:val="000000" w:themeColor="text1"/>
          <w:sz w:val="22"/>
          <w:szCs w:val="22"/>
        </w:rPr>
        <w:t xml:space="preserve"> </w:t>
      </w:r>
      <w:hyperlink r:id="rId9" w:history="1">
        <w:r w:rsidR="005A0231" w:rsidRPr="008E119F">
          <w:rPr>
            <w:rStyle w:val="w"/>
            <w:color w:val="000000" w:themeColor="text1"/>
            <w:sz w:val="22"/>
            <w:szCs w:val="22"/>
          </w:rPr>
          <w:t>Европейский</w:t>
        </w:r>
        <w:r w:rsidR="00FA716D" w:rsidRPr="00FA716D">
          <w:rPr>
            <w:rStyle w:val="aa"/>
            <w:color w:val="000000" w:themeColor="text1"/>
            <w:sz w:val="22"/>
            <w:szCs w:val="22"/>
            <w:u w:val="none"/>
          </w:rPr>
          <w:t xml:space="preserve"> </w:t>
        </w:r>
        <w:r w:rsidR="005A0231" w:rsidRPr="008E119F">
          <w:rPr>
            <w:rStyle w:val="w"/>
            <w:color w:val="000000" w:themeColor="text1"/>
            <w:sz w:val="22"/>
            <w:szCs w:val="22"/>
          </w:rPr>
          <w:t>союз</w:t>
        </w:r>
      </w:hyperlink>
      <w:r w:rsidR="005A0231" w:rsidRPr="008E119F">
        <w:rPr>
          <w:color w:val="000000" w:themeColor="text1"/>
          <w:sz w:val="22"/>
          <w:szCs w:val="22"/>
        </w:rPr>
        <w:t xml:space="preserve">. </w:t>
      </w:r>
      <w:r w:rsidR="005A0231" w:rsidRPr="008E119F">
        <w:rPr>
          <w:color w:val="000000" w:themeColor="text1"/>
          <w:sz w:val="22"/>
          <w:szCs w:val="22"/>
          <w:shd w:val="clear" w:color="auto" w:fill="FFFFFF"/>
        </w:rPr>
        <w:t>Внешнеполитические позиции Союза-90/Зелены</w:t>
      </w:r>
      <w:r w:rsidR="00FA716D">
        <w:rPr>
          <w:color w:val="000000" w:themeColor="text1"/>
          <w:sz w:val="22"/>
          <w:szCs w:val="22"/>
          <w:shd w:val="clear" w:color="auto" w:fill="FFFFFF"/>
        </w:rPr>
        <w:t>х</w:t>
      </w:r>
      <w:r w:rsidR="005A0231" w:rsidRPr="008E119F">
        <w:rPr>
          <w:color w:val="000000" w:themeColor="text1"/>
          <w:sz w:val="22"/>
          <w:szCs w:val="22"/>
          <w:shd w:val="clear" w:color="auto" w:fill="FFFFFF"/>
        </w:rPr>
        <w:t xml:space="preserve"> в основных положениях совпадают с изложенными выше позициями ХДС/ХСС, СДПГ и СвДП. Но что касается воен</w:t>
      </w:r>
      <w:r>
        <w:rPr>
          <w:color w:val="000000" w:themeColor="text1"/>
          <w:sz w:val="22"/>
          <w:szCs w:val="22"/>
          <w:shd w:val="clear" w:color="auto" w:fill="FFFFFF"/>
        </w:rPr>
        <w:softHyphen/>
      </w:r>
      <w:r w:rsidR="005A0231" w:rsidRPr="008E119F">
        <w:rPr>
          <w:color w:val="000000" w:themeColor="text1"/>
          <w:sz w:val="22"/>
          <w:szCs w:val="22"/>
          <w:shd w:val="clear" w:color="auto" w:fill="FFFFFF"/>
        </w:rPr>
        <w:t>ной сферы, то в данном случае партия отказывается от повышения расходов на оборону до 2</w:t>
      </w:r>
      <w:r w:rsidR="00FA716D">
        <w:rPr>
          <w:color w:val="000000" w:themeColor="text1"/>
          <w:sz w:val="22"/>
          <w:szCs w:val="22"/>
          <w:shd w:val="clear" w:color="auto" w:fill="FFFFFF"/>
        </w:rPr>
        <w:t xml:space="preserve"> </w:t>
      </w:r>
      <w:r w:rsidR="005A0231" w:rsidRPr="008E119F">
        <w:rPr>
          <w:color w:val="000000" w:themeColor="text1"/>
          <w:sz w:val="22"/>
          <w:szCs w:val="22"/>
          <w:shd w:val="clear" w:color="auto" w:fill="FFFFFF"/>
        </w:rPr>
        <w:t>% от ВВП</w:t>
      </w:r>
      <w:r>
        <w:rPr>
          <w:color w:val="000000" w:themeColor="text1"/>
          <w:sz w:val="22"/>
          <w:szCs w:val="22"/>
          <w:shd w:val="clear" w:color="auto" w:fill="FFFFFF"/>
        </w:rPr>
        <w:t xml:space="preserve"> </w:t>
      </w:r>
      <w:r w:rsidR="005A0231" w:rsidRPr="008E119F">
        <w:rPr>
          <w:color w:val="000000" w:themeColor="text1"/>
          <w:sz w:val="22"/>
          <w:szCs w:val="22"/>
          <w:shd w:val="clear" w:color="auto" w:fill="FFFFFF"/>
        </w:rPr>
        <w:t>и не ставит вопрос о создании Европейского оборонительного союза [3].</w:t>
      </w:r>
    </w:p>
    <w:p w:rsidR="005A0231" w:rsidRPr="008E119F" w:rsidRDefault="005A0231" w:rsidP="00FA716D">
      <w:pPr>
        <w:spacing w:line="235" w:lineRule="auto"/>
        <w:ind w:firstLine="720"/>
        <w:jc w:val="both"/>
        <w:rPr>
          <w:rStyle w:val="a9"/>
          <w:b w:val="0"/>
          <w:bCs w:val="0"/>
          <w:color w:val="000000" w:themeColor="text1"/>
          <w:sz w:val="22"/>
          <w:szCs w:val="22"/>
          <w:shd w:val="clear" w:color="auto" w:fill="FFFFFF"/>
        </w:rPr>
      </w:pPr>
      <w:r w:rsidRPr="00FA716D">
        <w:rPr>
          <w:rStyle w:val="a9"/>
          <w:color w:val="000000" w:themeColor="text1"/>
          <w:sz w:val="22"/>
          <w:szCs w:val="22"/>
          <w:shd w:val="clear" w:color="auto" w:fill="FFFFFF"/>
        </w:rPr>
        <w:t>Левая партия.</w:t>
      </w:r>
      <w:r w:rsidRPr="007A7564">
        <w:rPr>
          <w:rStyle w:val="a9"/>
          <w:b w:val="0"/>
          <w:color w:val="000000" w:themeColor="text1"/>
          <w:sz w:val="22"/>
          <w:szCs w:val="22"/>
          <w:shd w:val="clear" w:color="auto" w:fill="FFFFFF"/>
        </w:rPr>
        <w:t xml:space="preserve"> </w:t>
      </w:r>
      <w:r w:rsidRPr="008E119F">
        <w:rPr>
          <w:color w:val="000000" w:themeColor="text1"/>
          <w:sz w:val="22"/>
          <w:szCs w:val="22"/>
          <w:shd w:val="clear" w:color="auto" w:fill="FFFFFF"/>
        </w:rPr>
        <w:t>На данный момент «левые» являются крупнейшей оппозиционной фракцией в бундестаге и единственной партией, которая выступает против любых военных миссий Германии за рубежом. Левые также выступают за роспуск НАТО. Внешнеполитическая программа «левых» может казаться несколько радикальной. Она заявляет о необходимости вы</w:t>
      </w:r>
      <w:r w:rsidR="00FA716D">
        <w:rPr>
          <w:color w:val="000000" w:themeColor="text1"/>
          <w:sz w:val="22"/>
          <w:szCs w:val="22"/>
          <w:shd w:val="clear" w:color="auto" w:fill="FFFFFF"/>
        </w:rPr>
        <w:softHyphen/>
      </w:r>
      <w:r w:rsidRPr="008E119F">
        <w:rPr>
          <w:color w:val="000000" w:themeColor="text1"/>
          <w:sz w:val="22"/>
          <w:szCs w:val="22"/>
          <w:shd w:val="clear" w:color="auto" w:fill="FFFFFF"/>
        </w:rPr>
        <w:t>хода Германии из НАТО и призывает к нормализации отношений с Россией. «Левые» также, как и</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другие партии, явля</w:t>
      </w:r>
      <w:r w:rsidR="00FA716D">
        <w:rPr>
          <w:color w:val="000000" w:themeColor="text1"/>
          <w:sz w:val="22"/>
          <w:szCs w:val="22"/>
          <w:shd w:val="clear" w:color="auto" w:fill="FFFFFF"/>
        </w:rPr>
        <w:t>ю</w:t>
      </w:r>
      <w:r w:rsidRPr="008E119F">
        <w:rPr>
          <w:color w:val="000000" w:themeColor="text1"/>
          <w:sz w:val="22"/>
          <w:szCs w:val="22"/>
          <w:shd w:val="clear" w:color="auto" w:fill="FFFFFF"/>
        </w:rPr>
        <w:t>тся сторонником углубления евроинтеграции, но, по их мнению, это должно развиваться лишь в социальной сфере. Более того, они выступают против создания Ев</w:t>
      </w:r>
      <w:r w:rsidR="007A7564">
        <w:rPr>
          <w:color w:val="000000" w:themeColor="text1"/>
          <w:sz w:val="22"/>
          <w:szCs w:val="22"/>
          <w:shd w:val="clear" w:color="auto" w:fill="FFFFFF"/>
        </w:rPr>
        <w:softHyphen/>
      </w:r>
      <w:r w:rsidRPr="008E119F">
        <w:rPr>
          <w:color w:val="000000" w:themeColor="text1"/>
          <w:sz w:val="22"/>
          <w:szCs w:val="22"/>
          <w:shd w:val="clear" w:color="auto" w:fill="FFFFFF"/>
        </w:rPr>
        <w:t>ропейского оборонительного союза [3].</w:t>
      </w:r>
    </w:p>
    <w:p w:rsidR="005A0231" w:rsidRPr="008E119F" w:rsidRDefault="005A0231" w:rsidP="008E119F">
      <w:pPr>
        <w:ind w:firstLine="720"/>
        <w:jc w:val="both"/>
        <w:rPr>
          <w:rStyle w:val="a9"/>
          <w:b w:val="0"/>
          <w:bCs w:val="0"/>
          <w:color w:val="000000" w:themeColor="text1"/>
          <w:sz w:val="22"/>
          <w:szCs w:val="22"/>
          <w:shd w:val="clear" w:color="auto" w:fill="FFFFFF"/>
        </w:rPr>
      </w:pPr>
      <w:r w:rsidRPr="008E119F">
        <w:rPr>
          <w:rStyle w:val="a9"/>
          <w:b w:val="0"/>
          <w:bCs w:val="0"/>
          <w:color w:val="000000" w:themeColor="text1"/>
          <w:sz w:val="22"/>
          <w:szCs w:val="22"/>
          <w:shd w:val="clear" w:color="auto" w:fill="FFFFFF"/>
        </w:rPr>
        <w:t>Тема внешней политики стала главной во время предвыборных дебатах в Германии. Не</w:t>
      </w:r>
      <w:r w:rsidR="007A7564">
        <w:rPr>
          <w:rStyle w:val="a9"/>
          <w:b w:val="0"/>
          <w:bCs w:val="0"/>
          <w:color w:val="000000" w:themeColor="text1"/>
          <w:sz w:val="22"/>
          <w:szCs w:val="22"/>
          <w:shd w:val="clear" w:color="auto" w:fill="FFFFFF"/>
        </w:rPr>
        <w:softHyphen/>
      </w:r>
      <w:r w:rsidRPr="008E119F">
        <w:rPr>
          <w:rStyle w:val="a9"/>
          <w:b w:val="0"/>
          <w:bCs w:val="0"/>
          <w:color w:val="000000" w:themeColor="text1"/>
          <w:sz w:val="22"/>
          <w:szCs w:val="22"/>
          <w:shd w:val="clear" w:color="auto" w:fill="FFFFFF"/>
        </w:rPr>
        <w:t>случайно такие международные проблемы как миграция, борьба с терроризмом стали основ</w:t>
      </w:r>
      <w:r w:rsidR="007A7564">
        <w:rPr>
          <w:rStyle w:val="a9"/>
          <w:b w:val="0"/>
          <w:bCs w:val="0"/>
          <w:color w:val="000000" w:themeColor="text1"/>
          <w:sz w:val="22"/>
          <w:szCs w:val="22"/>
          <w:shd w:val="clear" w:color="auto" w:fill="FFFFFF"/>
        </w:rPr>
        <w:softHyphen/>
      </w:r>
      <w:r w:rsidRPr="008E119F">
        <w:rPr>
          <w:rStyle w:val="a9"/>
          <w:b w:val="0"/>
          <w:bCs w:val="0"/>
          <w:color w:val="000000" w:themeColor="text1"/>
          <w:sz w:val="22"/>
          <w:szCs w:val="22"/>
          <w:shd w:val="clear" w:color="auto" w:fill="FFFFFF"/>
        </w:rPr>
        <w:lastRenderedPageBreak/>
        <w:t>ными вопросами. Более того, все партии в той или иной мере затрагивали отношения Германии и России, что говорит об их понимании то</w:t>
      </w:r>
      <w:r w:rsidR="00FA716D">
        <w:rPr>
          <w:rStyle w:val="a9"/>
          <w:b w:val="0"/>
          <w:bCs w:val="0"/>
          <w:color w:val="000000" w:themeColor="text1"/>
          <w:sz w:val="22"/>
          <w:szCs w:val="22"/>
          <w:shd w:val="clear" w:color="auto" w:fill="FFFFFF"/>
        </w:rPr>
        <w:t>го</w:t>
      </w:r>
      <w:r w:rsidRPr="008E119F">
        <w:rPr>
          <w:rStyle w:val="a9"/>
          <w:b w:val="0"/>
          <w:bCs w:val="0"/>
          <w:color w:val="000000" w:themeColor="text1"/>
          <w:sz w:val="22"/>
          <w:szCs w:val="22"/>
          <w:shd w:val="clear" w:color="auto" w:fill="FFFFFF"/>
        </w:rPr>
        <w:t>, что невозможно решать глобальные и междуна</w:t>
      </w:r>
      <w:r w:rsidR="00FA716D">
        <w:rPr>
          <w:rStyle w:val="a9"/>
          <w:b w:val="0"/>
          <w:bCs w:val="0"/>
          <w:color w:val="000000" w:themeColor="text1"/>
          <w:sz w:val="22"/>
          <w:szCs w:val="22"/>
          <w:shd w:val="clear" w:color="auto" w:fill="FFFFFF"/>
        </w:rPr>
        <w:softHyphen/>
      </w:r>
      <w:r w:rsidRPr="008E119F">
        <w:rPr>
          <w:rStyle w:val="a9"/>
          <w:b w:val="0"/>
          <w:bCs w:val="0"/>
          <w:color w:val="000000" w:themeColor="text1"/>
          <w:sz w:val="22"/>
          <w:szCs w:val="22"/>
          <w:shd w:val="clear" w:color="auto" w:fill="FFFFFF"/>
        </w:rPr>
        <w:t>родные проблемы без</w:t>
      </w:r>
      <w:r w:rsidR="007A7564">
        <w:rPr>
          <w:rStyle w:val="a9"/>
          <w:b w:val="0"/>
          <w:bCs w:val="0"/>
          <w:color w:val="000000" w:themeColor="text1"/>
          <w:sz w:val="22"/>
          <w:szCs w:val="22"/>
          <w:shd w:val="clear" w:color="auto" w:fill="FFFFFF"/>
        </w:rPr>
        <w:t xml:space="preserve"> участия Москвы.</w:t>
      </w:r>
    </w:p>
    <w:p w:rsidR="005A0231" w:rsidRPr="008E119F" w:rsidRDefault="005A0231" w:rsidP="008E119F">
      <w:pPr>
        <w:ind w:firstLine="720"/>
        <w:jc w:val="both"/>
        <w:rPr>
          <w:color w:val="000000" w:themeColor="text1"/>
          <w:sz w:val="22"/>
          <w:szCs w:val="22"/>
          <w:shd w:val="clear" w:color="auto" w:fill="FFFFFF"/>
        </w:rPr>
      </w:pPr>
      <w:r w:rsidRPr="008E119F">
        <w:rPr>
          <w:rStyle w:val="a9"/>
          <w:b w:val="0"/>
          <w:bCs w:val="0"/>
          <w:color w:val="000000" w:themeColor="text1"/>
          <w:sz w:val="22"/>
          <w:szCs w:val="22"/>
          <w:shd w:val="clear" w:color="auto" w:fill="FFFFFF"/>
        </w:rPr>
        <w:t>По итогам выборов партия-лидер должна сформировать новое правительство во главе с</w:t>
      </w:r>
      <w:r w:rsidR="007A7564">
        <w:rPr>
          <w:rStyle w:val="a9"/>
          <w:b w:val="0"/>
          <w:bCs w:val="0"/>
          <w:color w:val="000000" w:themeColor="text1"/>
          <w:sz w:val="22"/>
          <w:szCs w:val="22"/>
          <w:shd w:val="clear" w:color="auto" w:fill="FFFFFF"/>
        </w:rPr>
        <w:t> </w:t>
      </w:r>
      <w:r w:rsidRPr="008E119F">
        <w:rPr>
          <w:rStyle w:val="a9"/>
          <w:b w:val="0"/>
          <w:bCs w:val="0"/>
          <w:color w:val="000000" w:themeColor="text1"/>
          <w:sz w:val="22"/>
          <w:szCs w:val="22"/>
          <w:shd w:val="clear" w:color="auto" w:fill="FFFFFF"/>
        </w:rPr>
        <w:t>канцлером. И тут сенсации не произошло. Абсолютно вся общественность предрекала лидер</w:t>
      </w:r>
      <w:r w:rsidR="007A7564">
        <w:rPr>
          <w:rStyle w:val="a9"/>
          <w:b w:val="0"/>
          <w:bCs w:val="0"/>
          <w:color w:val="000000" w:themeColor="text1"/>
          <w:sz w:val="22"/>
          <w:szCs w:val="22"/>
          <w:shd w:val="clear" w:color="auto" w:fill="FFFFFF"/>
        </w:rPr>
        <w:softHyphen/>
      </w:r>
      <w:r w:rsidRPr="008E119F">
        <w:rPr>
          <w:rStyle w:val="a9"/>
          <w:b w:val="0"/>
          <w:bCs w:val="0"/>
          <w:color w:val="000000" w:themeColor="text1"/>
          <w:sz w:val="22"/>
          <w:szCs w:val="22"/>
          <w:shd w:val="clear" w:color="auto" w:fill="FFFFFF"/>
        </w:rPr>
        <w:t xml:space="preserve">ство действующему канцлеру ФРГ Ангеле Меркель. </w:t>
      </w:r>
      <w:r w:rsidRPr="008E119F">
        <w:rPr>
          <w:color w:val="000000" w:themeColor="text1"/>
          <w:sz w:val="22"/>
          <w:szCs w:val="22"/>
        </w:rPr>
        <w:t>После полугодового кризиса, лишь 7 фев</w:t>
      </w:r>
      <w:r w:rsidR="007A7564">
        <w:rPr>
          <w:color w:val="000000" w:themeColor="text1"/>
          <w:sz w:val="22"/>
          <w:szCs w:val="22"/>
        </w:rPr>
        <w:softHyphen/>
      </w:r>
      <w:r w:rsidRPr="008E119F">
        <w:rPr>
          <w:color w:val="000000" w:themeColor="text1"/>
          <w:sz w:val="22"/>
          <w:szCs w:val="22"/>
        </w:rPr>
        <w:t xml:space="preserve">раля </w:t>
      </w:r>
      <w:r w:rsidRPr="008E119F">
        <w:rPr>
          <w:color w:val="000000" w:themeColor="text1"/>
          <w:sz w:val="22"/>
          <w:szCs w:val="22"/>
          <w:shd w:val="clear" w:color="auto" w:fill="FFFFFF"/>
        </w:rPr>
        <w:t>консервативный блок Ангелы Меркель и Социал-демократическая партия Германии (СДПГ) после длительных переговоров смогли согласовать коалиционный договор, который послужил основой работы нового правительства в решении всех поставленных задач.</w:t>
      </w:r>
      <w:r w:rsidRPr="008E119F">
        <w:rPr>
          <w:color w:val="000000" w:themeColor="text1"/>
          <w:sz w:val="22"/>
          <w:szCs w:val="22"/>
        </w:rPr>
        <w:t xml:space="preserve"> Он назы</w:t>
      </w:r>
      <w:r w:rsidR="007A7564">
        <w:rPr>
          <w:color w:val="000000" w:themeColor="text1"/>
          <w:sz w:val="22"/>
          <w:szCs w:val="22"/>
        </w:rPr>
        <w:softHyphen/>
      </w:r>
      <w:r w:rsidRPr="008E119F">
        <w:rPr>
          <w:color w:val="000000" w:themeColor="text1"/>
          <w:sz w:val="22"/>
          <w:szCs w:val="22"/>
        </w:rPr>
        <w:t>вается так: «Новое начало для Европы. Новая динамика для Германии. Новая солидарность для нашей страны».</w:t>
      </w:r>
    </w:p>
    <w:p w:rsidR="005A0231" w:rsidRPr="008E119F" w:rsidRDefault="005A0231" w:rsidP="008E119F">
      <w:pPr>
        <w:shd w:val="clear" w:color="auto" w:fill="FFFFFF"/>
        <w:ind w:firstLine="720"/>
        <w:jc w:val="both"/>
        <w:rPr>
          <w:color w:val="000000" w:themeColor="text1"/>
          <w:sz w:val="22"/>
          <w:szCs w:val="22"/>
        </w:rPr>
      </w:pPr>
      <w:r w:rsidRPr="008E119F">
        <w:rPr>
          <w:color w:val="000000" w:themeColor="text1"/>
          <w:sz w:val="22"/>
          <w:szCs w:val="22"/>
          <w:shd w:val="clear" w:color="auto" w:fill="FFFFFF"/>
        </w:rPr>
        <w:t>В подписанном проекте коалиционного договора внешнеполитическому вопросу уде</w:t>
      </w:r>
      <w:r w:rsidR="007A7564">
        <w:rPr>
          <w:color w:val="000000" w:themeColor="text1"/>
          <w:sz w:val="22"/>
          <w:szCs w:val="22"/>
          <w:shd w:val="clear" w:color="auto" w:fill="FFFFFF"/>
        </w:rPr>
        <w:softHyphen/>
      </w:r>
      <w:r w:rsidRPr="008E119F">
        <w:rPr>
          <w:color w:val="000000" w:themeColor="text1"/>
          <w:sz w:val="22"/>
          <w:szCs w:val="22"/>
          <w:shd w:val="clear" w:color="auto" w:fill="FFFFFF"/>
        </w:rPr>
        <w:t>ля</w:t>
      </w:r>
      <w:r w:rsidR="00FA716D">
        <w:rPr>
          <w:color w:val="000000" w:themeColor="text1"/>
          <w:sz w:val="22"/>
          <w:szCs w:val="22"/>
          <w:shd w:val="clear" w:color="auto" w:fill="FFFFFF"/>
        </w:rPr>
        <w:t>е</w:t>
      </w:r>
      <w:r w:rsidRPr="008E119F">
        <w:rPr>
          <w:color w:val="000000" w:themeColor="text1"/>
          <w:sz w:val="22"/>
          <w:szCs w:val="22"/>
          <w:shd w:val="clear" w:color="auto" w:fill="FFFFFF"/>
        </w:rPr>
        <w:t>тся полстраницы. Отмечается особый интерес Германии к хорошим отношениям с Россией, близкому сотрудничеству по решению международных проблем и вызовов, а также экономиче</w:t>
      </w:r>
      <w:r w:rsidR="007A7564">
        <w:rPr>
          <w:color w:val="000000" w:themeColor="text1"/>
          <w:sz w:val="22"/>
          <w:szCs w:val="22"/>
          <w:shd w:val="clear" w:color="auto" w:fill="FFFFFF"/>
        </w:rPr>
        <w:softHyphen/>
      </w:r>
      <w:r w:rsidRPr="008E119F">
        <w:rPr>
          <w:color w:val="000000" w:themeColor="text1"/>
          <w:sz w:val="22"/>
          <w:szCs w:val="22"/>
          <w:shd w:val="clear" w:color="auto" w:fill="FFFFFF"/>
        </w:rPr>
        <w:t>скому партнерству. Что касается санкций, то Германия готова выступить за их отмену в Евро</w:t>
      </w:r>
      <w:r w:rsidR="007A7564">
        <w:rPr>
          <w:color w:val="000000" w:themeColor="text1"/>
          <w:sz w:val="22"/>
          <w:szCs w:val="22"/>
          <w:shd w:val="clear" w:color="auto" w:fill="FFFFFF"/>
        </w:rPr>
        <w:softHyphen/>
      </w:r>
      <w:r w:rsidRPr="008E119F">
        <w:rPr>
          <w:color w:val="000000" w:themeColor="text1"/>
          <w:sz w:val="22"/>
          <w:szCs w:val="22"/>
          <w:shd w:val="clear" w:color="auto" w:fill="FFFFFF"/>
        </w:rPr>
        <w:t>союзе при условии выполнения Минских соглашений. А это подразумевает соблюдение пере</w:t>
      </w:r>
      <w:r w:rsidR="00FA716D">
        <w:rPr>
          <w:color w:val="000000" w:themeColor="text1"/>
          <w:sz w:val="22"/>
          <w:szCs w:val="22"/>
          <w:shd w:val="clear" w:color="auto" w:fill="FFFFFF"/>
        </w:rPr>
        <w:softHyphen/>
      </w:r>
      <w:r w:rsidRPr="008E119F">
        <w:rPr>
          <w:color w:val="000000" w:themeColor="text1"/>
          <w:sz w:val="22"/>
          <w:szCs w:val="22"/>
          <w:shd w:val="clear" w:color="auto" w:fill="FFFFFF"/>
        </w:rPr>
        <w:t>мирия на востоке Украины, отвод всех тяжелых вооружений и воинских подразделений. Отме</w:t>
      </w:r>
      <w:r w:rsidR="00FA716D">
        <w:rPr>
          <w:color w:val="000000" w:themeColor="text1"/>
          <w:sz w:val="22"/>
          <w:szCs w:val="22"/>
          <w:shd w:val="clear" w:color="auto" w:fill="FFFFFF"/>
        </w:rPr>
        <w:softHyphen/>
      </w:r>
      <w:r w:rsidRPr="008E119F">
        <w:rPr>
          <w:color w:val="000000" w:themeColor="text1"/>
          <w:sz w:val="22"/>
          <w:szCs w:val="22"/>
          <w:shd w:val="clear" w:color="auto" w:fill="FFFFFF"/>
        </w:rPr>
        <w:t>чается, что обязанности по этому договору должны выполнять как Россия, так и</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Украина.</w:t>
      </w:r>
      <w:r w:rsidR="00FA716D">
        <w:rPr>
          <w:color w:val="000000" w:themeColor="text1"/>
          <w:sz w:val="22"/>
          <w:szCs w:val="22"/>
        </w:rPr>
        <w:br/>
      </w:r>
      <w:r w:rsidRPr="008E119F">
        <w:rPr>
          <w:color w:val="000000" w:themeColor="text1"/>
          <w:sz w:val="22"/>
          <w:szCs w:val="22"/>
          <w:shd w:val="clear" w:color="auto" w:fill="FFFFFF"/>
        </w:rPr>
        <w:t>В документе высказывается сожаление по поводу «значительного регресса в политике России, включая соблюдение прав человека», а также говорится, что аннексия Крыма и</w:t>
      </w:r>
      <w:r w:rsidR="00FA716D">
        <w:rPr>
          <w:color w:val="000000" w:themeColor="text1"/>
          <w:sz w:val="22"/>
          <w:szCs w:val="22"/>
          <w:shd w:val="clear" w:color="auto" w:fill="FFFFFF"/>
        </w:rPr>
        <w:t xml:space="preserve"> </w:t>
      </w:r>
      <w:r w:rsidRPr="008E119F">
        <w:rPr>
          <w:color w:val="000000" w:themeColor="text1"/>
          <w:sz w:val="22"/>
          <w:szCs w:val="22"/>
          <w:shd w:val="clear" w:color="auto" w:fill="FFFFFF"/>
        </w:rPr>
        <w:t>вмешательство на востоке Украины подрывают европейский миропорядок.</w:t>
      </w:r>
      <w:r w:rsidRPr="008E119F">
        <w:rPr>
          <w:color w:val="000000" w:themeColor="text1"/>
          <w:sz w:val="22"/>
          <w:szCs w:val="22"/>
        </w:rPr>
        <w:t xml:space="preserve"> </w:t>
      </w:r>
      <w:r w:rsidRPr="008E119F">
        <w:rPr>
          <w:color w:val="000000" w:themeColor="text1"/>
          <w:sz w:val="22"/>
          <w:szCs w:val="22"/>
          <w:shd w:val="clear" w:color="auto" w:fill="FFFFFF"/>
        </w:rPr>
        <w:t>«Мы хотим оставаться трансатлан</w:t>
      </w:r>
      <w:r w:rsidR="00FA716D">
        <w:rPr>
          <w:color w:val="000000" w:themeColor="text1"/>
          <w:sz w:val="22"/>
          <w:szCs w:val="22"/>
          <w:shd w:val="clear" w:color="auto" w:fill="FFFFFF"/>
        </w:rPr>
        <w:softHyphen/>
      </w:r>
      <w:r w:rsidRPr="008E119F">
        <w:rPr>
          <w:color w:val="000000" w:themeColor="text1"/>
          <w:sz w:val="22"/>
          <w:szCs w:val="22"/>
          <w:shd w:val="clear" w:color="auto" w:fill="FFFFFF"/>
        </w:rPr>
        <w:t>тической</w:t>
      </w:r>
      <w:r w:rsidR="00FA716D">
        <w:rPr>
          <w:color w:val="000000" w:themeColor="text1"/>
          <w:sz w:val="22"/>
          <w:szCs w:val="22"/>
          <w:shd w:val="clear" w:color="auto" w:fill="FFFFFF"/>
        </w:rPr>
        <w:t xml:space="preserve"> страной и в то же время больше</w:t>
      </w:r>
      <w:r w:rsidRPr="008E119F">
        <w:rPr>
          <w:color w:val="000000" w:themeColor="text1"/>
          <w:sz w:val="22"/>
          <w:szCs w:val="22"/>
          <w:shd w:val="clear" w:color="auto" w:fill="FFFFFF"/>
        </w:rPr>
        <w:t xml:space="preserve"> ориентироваться на Европу», </w:t>
      </w:r>
      <w:r w:rsidR="007A7564">
        <w:rPr>
          <w:color w:val="000000" w:themeColor="text1"/>
          <w:sz w:val="22"/>
          <w:szCs w:val="22"/>
          <w:shd w:val="clear" w:color="auto" w:fill="FFFFFF"/>
        </w:rPr>
        <w:t>—</w:t>
      </w:r>
      <w:r w:rsidRPr="008E119F">
        <w:rPr>
          <w:color w:val="000000" w:themeColor="text1"/>
          <w:sz w:val="22"/>
          <w:szCs w:val="22"/>
          <w:shd w:val="clear" w:color="auto" w:fill="FFFFFF"/>
        </w:rPr>
        <w:t xml:space="preserve"> звучит главный те</w:t>
      </w:r>
      <w:r w:rsidR="00FA716D">
        <w:rPr>
          <w:color w:val="000000" w:themeColor="text1"/>
          <w:sz w:val="22"/>
          <w:szCs w:val="22"/>
          <w:shd w:val="clear" w:color="auto" w:fill="FFFFFF"/>
        </w:rPr>
        <w:softHyphen/>
      </w:r>
      <w:r w:rsidRPr="008E119F">
        <w:rPr>
          <w:color w:val="000000" w:themeColor="text1"/>
          <w:sz w:val="22"/>
          <w:szCs w:val="22"/>
          <w:shd w:val="clear" w:color="auto" w:fill="FFFFFF"/>
        </w:rPr>
        <w:t>зис в главе, посвященной внешней политике. С одной стороны, подчеркивается выдающееся значение партнерства с США, с другой стороны, очевидна нацеленность на усиление роли Ев</w:t>
      </w:r>
      <w:r w:rsidR="00FA716D">
        <w:rPr>
          <w:color w:val="000000" w:themeColor="text1"/>
          <w:sz w:val="22"/>
          <w:szCs w:val="22"/>
          <w:shd w:val="clear" w:color="auto" w:fill="FFFFFF"/>
        </w:rPr>
        <w:softHyphen/>
      </w:r>
      <w:r w:rsidRPr="008E119F">
        <w:rPr>
          <w:color w:val="000000" w:themeColor="text1"/>
          <w:sz w:val="22"/>
          <w:szCs w:val="22"/>
          <w:shd w:val="clear" w:color="auto" w:fill="FFFFFF"/>
        </w:rPr>
        <w:t>ропы в мировой политике [4].</w:t>
      </w:r>
    </w:p>
    <w:p w:rsidR="005A0231" w:rsidRPr="008E119F" w:rsidRDefault="005A0231" w:rsidP="008E119F">
      <w:pPr>
        <w:ind w:firstLine="720"/>
        <w:jc w:val="both"/>
        <w:rPr>
          <w:color w:val="000000" w:themeColor="text1"/>
          <w:sz w:val="22"/>
          <w:szCs w:val="22"/>
          <w:shd w:val="clear" w:color="auto" w:fill="FFFFFF"/>
        </w:rPr>
      </w:pPr>
      <w:r w:rsidRPr="008E119F">
        <w:rPr>
          <w:color w:val="000000" w:themeColor="text1"/>
          <w:sz w:val="22"/>
          <w:szCs w:val="22"/>
          <w:shd w:val="clear" w:color="auto" w:fill="FFFFFF"/>
        </w:rPr>
        <w:t>Таким образом, основными направлениями внешней политики должны стать: 1) участие в контроле над вооружениями, мир без ядерного оружия; 2) больше инвестиций в сотрудниче</w:t>
      </w:r>
      <w:r w:rsidR="007A7564">
        <w:rPr>
          <w:color w:val="000000" w:themeColor="text1"/>
          <w:sz w:val="22"/>
          <w:szCs w:val="22"/>
          <w:shd w:val="clear" w:color="auto" w:fill="FFFFFF"/>
        </w:rPr>
        <w:softHyphen/>
      </w:r>
      <w:r w:rsidRPr="008E119F">
        <w:rPr>
          <w:color w:val="000000" w:themeColor="text1"/>
          <w:sz w:val="22"/>
          <w:szCs w:val="22"/>
          <w:shd w:val="clear" w:color="auto" w:fill="FFFFFF"/>
        </w:rPr>
        <w:t>ство в целях развития; 3) расширение гражданских миротворческих миссий; 4) борьба за права человека и свободу вероисповедания; 5) решение о существовании двух государств на Ближнем Востоке; 6) участие в деятельности международной коалиции против ИГИЛ.</w:t>
      </w:r>
    </w:p>
    <w:p w:rsidR="005A0231" w:rsidRPr="007A7564" w:rsidRDefault="005A0231" w:rsidP="007A7564">
      <w:pPr>
        <w:rPr>
          <w:color w:val="000000" w:themeColor="text1"/>
          <w:sz w:val="22"/>
          <w:szCs w:val="22"/>
          <w:shd w:val="clear" w:color="auto" w:fill="FFFFFF"/>
        </w:rPr>
      </w:pPr>
    </w:p>
    <w:p w:rsidR="005A0231" w:rsidRPr="008E119F" w:rsidRDefault="005A0231" w:rsidP="007A7564">
      <w:pPr>
        <w:jc w:val="center"/>
        <w:rPr>
          <w:b/>
          <w:color w:val="000000" w:themeColor="text1"/>
          <w:sz w:val="22"/>
          <w:szCs w:val="22"/>
          <w:shd w:val="clear" w:color="auto" w:fill="FFFFFF"/>
        </w:rPr>
      </w:pPr>
      <w:r w:rsidRPr="008E119F">
        <w:rPr>
          <w:b/>
          <w:color w:val="000000" w:themeColor="text1"/>
          <w:sz w:val="22"/>
          <w:szCs w:val="22"/>
          <w:shd w:val="clear" w:color="auto" w:fill="FFFFFF"/>
        </w:rPr>
        <w:t>Список использованной литературы</w:t>
      </w:r>
    </w:p>
    <w:p w:rsidR="005A0231" w:rsidRPr="008E119F" w:rsidRDefault="005A0231" w:rsidP="007A7564">
      <w:pPr>
        <w:ind w:left="709" w:hanging="283"/>
        <w:jc w:val="both"/>
        <w:rPr>
          <w:color w:val="000000" w:themeColor="text1"/>
          <w:sz w:val="22"/>
          <w:szCs w:val="22"/>
          <w:shd w:val="clear" w:color="auto" w:fill="FFFFFF"/>
        </w:rPr>
      </w:pPr>
      <w:r w:rsidRPr="008E119F">
        <w:rPr>
          <w:color w:val="000000" w:themeColor="text1"/>
          <w:sz w:val="22"/>
          <w:szCs w:val="22"/>
          <w:shd w:val="clear" w:color="auto" w:fill="FFFFFF"/>
        </w:rPr>
        <w:t>1.</w:t>
      </w:r>
      <w:r w:rsidR="007A7564">
        <w:rPr>
          <w:color w:val="000000" w:themeColor="text1"/>
          <w:sz w:val="22"/>
          <w:szCs w:val="22"/>
          <w:shd w:val="clear" w:color="auto" w:fill="FFFFFF"/>
        </w:rPr>
        <w:tab/>
      </w:r>
      <w:r w:rsidRPr="008E119F">
        <w:rPr>
          <w:color w:val="000000" w:themeColor="text1"/>
          <w:sz w:val="22"/>
          <w:szCs w:val="22"/>
          <w:shd w:val="clear" w:color="auto" w:fill="FFFFFF"/>
        </w:rPr>
        <w:t>Кирилина Е.</w:t>
      </w:r>
      <w:r w:rsidR="007A7564">
        <w:rPr>
          <w:color w:val="000000" w:themeColor="text1"/>
          <w:sz w:val="22"/>
          <w:szCs w:val="22"/>
          <w:shd w:val="clear" w:color="auto" w:fill="FFFFFF"/>
        </w:rPr>
        <w:t xml:space="preserve"> </w:t>
      </w:r>
      <w:r w:rsidRPr="008E119F">
        <w:rPr>
          <w:color w:val="000000" w:themeColor="text1"/>
          <w:sz w:val="22"/>
          <w:szCs w:val="22"/>
          <w:shd w:val="clear" w:color="auto" w:fill="FFFFFF"/>
        </w:rPr>
        <w:t xml:space="preserve">Ю. Выборы в Германии: поменяется ли внешнеполитический курс ФРГ по отношению </w:t>
      </w:r>
      <w:r w:rsidR="007A7564">
        <w:rPr>
          <w:color w:val="000000" w:themeColor="text1"/>
          <w:sz w:val="22"/>
          <w:szCs w:val="22"/>
          <w:shd w:val="clear" w:color="auto" w:fill="FFFFFF"/>
        </w:rPr>
        <w:t>к России? // Архонт. 2017. № 2.</w:t>
      </w:r>
    </w:p>
    <w:p w:rsidR="005A0231" w:rsidRPr="008E119F" w:rsidRDefault="005A0231" w:rsidP="007A7564">
      <w:pPr>
        <w:ind w:left="709" w:hanging="283"/>
        <w:jc w:val="both"/>
        <w:rPr>
          <w:color w:val="000000" w:themeColor="text1"/>
          <w:sz w:val="22"/>
          <w:szCs w:val="22"/>
          <w:shd w:val="clear" w:color="auto" w:fill="FFFFFF"/>
        </w:rPr>
      </w:pPr>
      <w:r w:rsidRPr="008E119F">
        <w:rPr>
          <w:color w:val="000000" w:themeColor="text1"/>
          <w:sz w:val="22"/>
          <w:szCs w:val="22"/>
          <w:shd w:val="clear" w:color="auto" w:fill="FFFFFF"/>
        </w:rPr>
        <w:t>2.</w:t>
      </w:r>
      <w:r w:rsidR="007A7564">
        <w:rPr>
          <w:color w:val="000000" w:themeColor="text1"/>
          <w:sz w:val="22"/>
          <w:szCs w:val="22"/>
          <w:shd w:val="clear" w:color="auto" w:fill="FFFFFF"/>
        </w:rPr>
        <w:tab/>
      </w:r>
      <w:r w:rsidRPr="008E119F">
        <w:rPr>
          <w:color w:val="000000" w:themeColor="text1"/>
          <w:sz w:val="22"/>
          <w:szCs w:val="22"/>
          <w:shd w:val="clear" w:color="auto" w:fill="FFFFFF"/>
        </w:rPr>
        <w:t>Грибовский В.</w:t>
      </w:r>
      <w:r w:rsidR="007A7564">
        <w:rPr>
          <w:color w:val="000000" w:themeColor="text1"/>
          <w:sz w:val="22"/>
          <w:szCs w:val="22"/>
          <w:shd w:val="clear" w:color="auto" w:fill="FFFFFF"/>
        </w:rPr>
        <w:t xml:space="preserve"> </w:t>
      </w:r>
      <w:r w:rsidRPr="008E119F">
        <w:rPr>
          <w:color w:val="000000" w:themeColor="text1"/>
          <w:sz w:val="22"/>
          <w:szCs w:val="22"/>
          <w:shd w:val="clear" w:color="auto" w:fill="FFFFFF"/>
        </w:rPr>
        <w:t>С. Парламентские выборы в Германии и Австрии: причины успеха протес</w:t>
      </w:r>
      <w:r w:rsidR="007A7564">
        <w:rPr>
          <w:color w:val="000000" w:themeColor="text1"/>
          <w:sz w:val="22"/>
          <w:szCs w:val="22"/>
          <w:shd w:val="clear" w:color="auto" w:fill="FFFFFF"/>
        </w:rPr>
        <w:t>тных сил // Власть. 2017. № 11.</w:t>
      </w:r>
    </w:p>
    <w:p w:rsidR="007A7564" w:rsidRPr="007F337D" w:rsidRDefault="005A0231" w:rsidP="007A7564">
      <w:pPr>
        <w:pStyle w:val="10"/>
        <w:shd w:val="clear" w:color="auto" w:fill="FFFFFF"/>
        <w:spacing w:before="0" w:beforeAutospacing="0" w:after="0" w:afterAutospacing="0"/>
        <w:ind w:left="709" w:hanging="283"/>
        <w:jc w:val="both"/>
        <w:textAlignment w:val="baseline"/>
        <w:rPr>
          <w:b w:val="0"/>
          <w:color w:val="000000" w:themeColor="text1"/>
          <w:sz w:val="22"/>
          <w:szCs w:val="22"/>
          <w:bdr w:val="none" w:sz="0" w:space="0" w:color="auto" w:frame="1"/>
        </w:rPr>
      </w:pPr>
      <w:r w:rsidRPr="008E119F">
        <w:rPr>
          <w:b w:val="0"/>
          <w:color w:val="000000" w:themeColor="text1"/>
          <w:sz w:val="22"/>
          <w:szCs w:val="22"/>
          <w:shd w:val="clear" w:color="auto" w:fill="FFFFFF"/>
        </w:rPr>
        <w:t>3.</w:t>
      </w:r>
      <w:r w:rsidR="007A7564">
        <w:rPr>
          <w:b w:val="0"/>
          <w:color w:val="000000" w:themeColor="text1"/>
          <w:sz w:val="22"/>
          <w:szCs w:val="22"/>
          <w:shd w:val="clear" w:color="auto" w:fill="FFFFFF"/>
        </w:rPr>
        <w:tab/>
      </w:r>
      <w:r w:rsidRPr="008E119F">
        <w:rPr>
          <w:b w:val="0"/>
          <w:bCs w:val="0"/>
          <w:color w:val="000000" w:themeColor="text1"/>
          <w:sz w:val="22"/>
          <w:szCs w:val="22"/>
          <w:shd w:val="clear" w:color="auto" w:fill="FFFFFF"/>
        </w:rPr>
        <w:t xml:space="preserve">Неубедительная победа Меркель, успех </w:t>
      </w:r>
      <w:r w:rsidR="007A7564">
        <w:rPr>
          <w:b w:val="0"/>
          <w:bCs w:val="0"/>
          <w:color w:val="000000" w:themeColor="text1"/>
          <w:sz w:val="22"/>
          <w:szCs w:val="22"/>
          <w:shd w:val="clear" w:color="auto" w:fill="FFFFFF"/>
        </w:rPr>
        <w:t>«</w:t>
      </w:r>
      <w:r w:rsidRPr="008E119F">
        <w:rPr>
          <w:b w:val="0"/>
          <w:bCs w:val="0"/>
          <w:color w:val="000000" w:themeColor="text1"/>
          <w:sz w:val="22"/>
          <w:szCs w:val="22"/>
          <w:shd w:val="clear" w:color="auto" w:fill="FFFFFF"/>
        </w:rPr>
        <w:t>друзей Путина</w:t>
      </w:r>
      <w:r w:rsidR="007A7564">
        <w:rPr>
          <w:b w:val="0"/>
          <w:bCs w:val="0"/>
          <w:color w:val="000000" w:themeColor="text1"/>
          <w:sz w:val="22"/>
          <w:szCs w:val="22"/>
          <w:shd w:val="clear" w:color="auto" w:fill="FFFFFF"/>
        </w:rPr>
        <w:t>»</w:t>
      </w:r>
      <w:r w:rsidRPr="008E119F">
        <w:rPr>
          <w:b w:val="0"/>
          <w:bCs w:val="0"/>
          <w:color w:val="000000" w:themeColor="text1"/>
          <w:sz w:val="22"/>
          <w:szCs w:val="22"/>
          <w:shd w:val="clear" w:color="auto" w:fill="FFFFFF"/>
        </w:rPr>
        <w:t xml:space="preserve"> и </w:t>
      </w:r>
      <w:r w:rsidR="007A7564">
        <w:rPr>
          <w:b w:val="0"/>
          <w:bCs w:val="0"/>
          <w:color w:val="000000" w:themeColor="text1"/>
          <w:sz w:val="22"/>
          <w:szCs w:val="22"/>
          <w:shd w:val="clear" w:color="auto" w:fill="FFFFFF"/>
        </w:rPr>
        <w:t>«</w:t>
      </w:r>
      <w:r w:rsidRPr="008E119F">
        <w:rPr>
          <w:b w:val="0"/>
          <w:bCs w:val="0"/>
          <w:color w:val="000000" w:themeColor="text1"/>
          <w:sz w:val="22"/>
          <w:szCs w:val="22"/>
          <w:shd w:val="clear" w:color="auto" w:fill="FFFFFF"/>
        </w:rPr>
        <w:t>Ямайка</w:t>
      </w:r>
      <w:r w:rsidR="007A7564">
        <w:rPr>
          <w:b w:val="0"/>
          <w:bCs w:val="0"/>
          <w:color w:val="000000" w:themeColor="text1"/>
          <w:sz w:val="22"/>
          <w:szCs w:val="22"/>
          <w:shd w:val="clear" w:color="auto" w:fill="FFFFFF"/>
        </w:rPr>
        <w:t>»</w:t>
      </w:r>
      <w:r w:rsidRPr="008E119F">
        <w:rPr>
          <w:b w:val="0"/>
          <w:bCs w:val="0"/>
          <w:color w:val="000000" w:themeColor="text1"/>
          <w:sz w:val="22"/>
          <w:szCs w:val="22"/>
          <w:shd w:val="clear" w:color="auto" w:fill="FFFFFF"/>
        </w:rPr>
        <w:t xml:space="preserve"> на горизонте. О</w:t>
      </w:r>
      <w:r w:rsidR="007A7564">
        <w:rPr>
          <w:b w:val="0"/>
          <w:bCs w:val="0"/>
          <w:color w:val="000000" w:themeColor="text1"/>
          <w:sz w:val="22"/>
          <w:szCs w:val="22"/>
          <w:shd w:val="clear" w:color="auto" w:fill="FFFFFF"/>
        </w:rPr>
        <w:t> </w:t>
      </w:r>
      <w:r w:rsidRPr="008E119F">
        <w:rPr>
          <w:b w:val="0"/>
          <w:bCs w:val="0"/>
          <w:color w:val="000000" w:themeColor="text1"/>
          <w:sz w:val="22"/>
          <w:szCs w:val="22"/>
          <w:shd w:val="clear" w:color="auto" w:fill="FFFFFF"/>
        </w:rPr>
        <w:t>чем говорят итоги выборов в Германи</w:t>
      </w:r>
      <w:r w:rsidR="007A7564">
        <w:rPr>
          <w:b w:val="0"/>
          <w:bCs w:val="0"/>
          <w:color w:val="000000" w:themeColor="text1"/>
          <w:sz w:val="22"/>
          <w:szCs w:val="22"/>
          <w:shd w:val="clear" w:color="auto" w:fill="FFFFFF"/>
        </w:rPr>
        <w:t>и</w:t>
      </w:r>
      <w:r w:rsidRPr="008E119F">
        <w:rPr>
          <w:b w:val="0"/>
          <w:bCs w:val="0"/>
          <w:color w:val="000000" w:themeColor="text1"/>
          <w:sz w:val="22"/>
          <w:szCs w:val="22"/>
          <w:shd w:val="clear" w:color="auto" w:fill="FFFFFF"/>
        </w:rPr>
        <w:t xml:space="preserve"> // </w:t>
      </w:r>
      <w:r w:rsidRPr="008E119F">
        <w:rPr>
          <w:b w:val="0"/>
          <w:color w:val="000000" w:themeColor="text1"/>
          <w:sz w:val="22"/>
          <w:szCs w:val="22"/>
          <w:bdr w:val="none" w:sz="0" w:space="0" w:color="auto" w:frame="1"/>
        </w:rPr>
        <w:t>Страна.</w:t>
      </w:r>
      <w:r w:rsidR="007A7564">
        <w:rPr>
          <w:b w:val="0"/>
          <w:color w:val="000000" w:themeColor="text1"/>
          <w:sz w:val="22"/>
          <w:szCs w:val="22"/>
          <w:bdr w:val="none" w:sz="0" w:space="0" w:color="auto" w:frame="1"/>
        </w:rPr>
        <w:t xml:space="preserve"> </w:t>
      </w:r>
      <w:r w:rsidRPr="008E119F">
        <w:rPr>
          <w:b w:val="0"/>
          <w:color w:val="000000" w:themeColor="text1"/>
          <w:sz w:val="22"/>
          <w:szCs w:val="22"/>
          <w:bdr w:val="none" w:sz="0" w:space="0" w:color="auto" w:frame="1"/>
          <w:lang w:val="en-US"/>
        </w:rPr>
        <w:t>UA</w:t>
      </w:r>
      <w:r w:rsidRPr="007F337D">
        <w:rPr>
          <w:b w:val="0"/>
          <w:color w:val="000000" w:themeColor="text1"/>
          <w:sz w:val="22"/>
          <w:szCs w:val="22"/>
          <w:bdr w:val="none" w:sz="0" w:space="0" w:color="auto" w:frame="1"/>
        </w:rPr>
        <w:t xml:space="preserve">. </w:t>
      </w:r>
      <w:r w:rsidRPr="008E119F">
        <w:rPr>
          <w:b w:val="0"/>
          <w:color w:val="000000" w:themeColor="text1"/>
          <w:sz w:val="22"/>
          <w:szCs w:val="22"/>
          <w:bdr w:val="none" w:sz="0" w:space="0" w:color="auto" w:frame="1"/>
          <w:lang w:val="en-US"/>
        </w:rPr>
        <w:t>URL</w:t>
      </w:r>
      <w:r w:rsidR="007A7564" w:rsidRPr="007F337D">
        <w:rPr>
          <w:b w:val="0"/>
          <w:color w:val="000000" w:themeColor="text1"/>
          <w:sz w:val="22"/>
          <w:szCs w:val="22"/>
          <w:bdr w:val="none" w:sz="0" w:space="0" w:color="auto" w:frame="1"/>
        </w:rPr>
        <w:t>:</w:t>
      </w:r>
    </w:p>
    <w:p w:rsidR="005A0231" w:rsidRPr="007F337D" w:rsidRDefault="005A0231" w:rsidP="007A7564">
      <w:pPr>
        <w:pStyle w:val="10"/>
        <w:shd w:val="clear" w:color="auto" w:fill="FFFFFF"/>
        <w:spacing w:before="0" w:beforeAutospacing="0" w:after="0" w:afterAutospacing="0"/>
        <w:ind w:left="709"/>
        <w:jc w:val="both"/>
        <w:textAlignment w:val="baseline"/>
        <w:rPr>
          <w:b w:val="0"/>
          <w:color w:val="000000" w:themeColor="text1"/>
          <w:sz w:val="22"/>
          <w:szCs w:val="22"/>
        </w:rPr>
      </w:pPr>
      <w:r w:rsidRPr="007A7564">
        <w:rPr>
          <w:b w:val="0"/>
          <w:color w:val="000000" w:themeColor="text1"/>
          <w:sz w:val="22"/>
          <w:szCs w:val="22"/>
          <w:shd w:val="clear" w:color="auto" w:fill="FFFFFF"/>
          <w:lang w:val="en-US"/>
        </w:rPr>
        <w:t>https</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strana</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ua</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articles</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analysis</w:t>
      </w:r>
      <w:r w:rsidRPr="007F337D">
        <w:rPr>
          <w:b w:val="0"/>
          <w:color w:val="000000" w:themeColor="text1"/>
          <w:sz w:val="22"/>
          <w:szCs w:val="22"/>
          <w:shd w:val="clear" w:color="auto" w:fill="FFFFFF"/>
        </w:rPr>
        <w:t>/94673-</w:t>
      </w:r>
      <w:r w:rsidRPr="007A7564">
        <w:rPr>
          <w:b w:val="0"/>
          <w:color w:val="000000" w:themeColor="text1"/>
          <w:sz w:val="22"/>
          <w:szCs w:val="22"/>
          <w:shd w:val="clear" w:color="auto" w:fill="FFFFFF"/>
          <w:lang w:val="en-US"/>
        </w:rPr>
        <w:t>vybory</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v</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hermanii</w:t>
      </w:r>
      <w:r w:rsidRPr="007F337D">
        <w:rPr>
          <w:b w:val="0"/>
          <w:color w:val="000000" w:themeColor="text1"/>
          <w:sz w:val="22"/>
          <w:szCs w:val="22"/>
          <w:shd w:val="clear" w:color="auto" w:fill="FFFFFF"/>
        </w:rPr>
        <w:t>-2017-</w:t>
      </w:r>
      <w:r w:rsidRPr="007A7564">
        <w:rPr>
          <w:b w:val="0"/>
          <w:color w:val="000000" w:themeColor="text1"/>
          <w:sz w:val="22"/>
          <w:szCs w:val="22"/>
          <w:shd w:val="clear" w:color="auto" w:fill="FFFFFF"/>
          <w:lang w:val="en-US"/>
        </w:rPr>
        <w:t>o</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chem</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hovorjat</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ikh</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rezultaty</w:t>
      </w:r>
      <w:r w:rsidRPr="007F337D">
        <w:rPr>
          <w:b w:val="0"/>
          <w:color w:val="000000" w:themeColor="text1"/>
          <w:sz w:val="22"/>
          <w:szCs w:val="22"/>
          <w:shd w:val="clear" w:color="auto" w:fill="FFFFFF"/>
        </w:rPr>
        <w:t>.</w:t>
      </w:r>
      <w:r w:rsidRPr="007A7564">
        <w:rPr>
          <w:b w:val="0"/>
          <w:color w:val="000000" w:themeColor="text1"/>
          <w:sz w:val="22"/>
          <w:szCs w:val="22"/>
          <w:shd w:val="clear" w:color="auto" w:fill="FFFFFF"/>
          <w:lang w:val="en-US"/>
        </w:rPr>
        <w:t>html</w:t>
      </w:r>
    </w:p>
    <w:p w:rsidR="005A0231" w:rsidRPr="008E119F" w:rsidRDefault="005A0231" w:rsidP="007A7564">
      <w:pPr>
        <w:pStyle w:val="10"/>
        <w:shd w:val="clear" w:color="auto" w:fill="FFFFFF"/>
        <w:spacing w:before="0" w:beforeAutospacing="0" w:after="0" w:afterAutospacing="0"/>
        <w:ind w:left="709" w:hanging="283"/>
        <w:jc w:val="both"/>
        <w:textAlignment w:val="baseline"/>
        <w:rPr>
          <w:b w:val="0"/>
          <w:color w:val="000000" w:themeColor="text1"/>
          <w:sz w:val="22"/>
          <w:szCs w:val="22"/>
        </w:rPr>
      </w:pPr>
      <w:r w:rsidRPr="008E119F">
        <w:rPr>
          <w:b w:val="0"/>
          <w:color w:val="000000" w:themeColor="text1"/>
          <w:sz w:val="22"/>
          <w:szCs w:val="22"/>
        </w:rPr>
        <w:t>4.</w:t>
      </w:r>
      <w:r w:rsidR="007A7564">
        <w:rPr>
          <w:b w:val="0"/>
          <w:color w:val="000000" w:themeColor="text1"/>
          <w:sz w:val="22"/>
          <w:szCs w:val="22"/>
        </w:rPr>
        <w:tab/>
      </w:r>
      <w:r w:rsidRPr="008E119F">
        <w:rPr>
          <w:b w:val="0"/>
          <w:color w:val="000000" w:themeColor="text1"/>
          <w:sz w:val="22"/>
          <w:szCs w:val="22"/>
          <w:bdr w:val="none" w:sz="0" w:space="0" w:color="auto" w:frame="1"/>
        </w:rPr>
        <w:t>Беспрецедентные итоги выборов в Германии меня</w:t>
      </w:r>
      <w:r w:rsidR="007A7564">
        <w:rPr>
          <w:b w:val="0"/>
          <w:color w:val="000000" w:themeColor="text1"/>
          <w:sz w:val="22"/>
          <w:szCs w:val="22"/>
          <w:bdr w:val="none" w:sz="0" w:space="0" w:color="auto" w:frame="1"/>
        </w:rPr>
        <w:t>ют политический ландшафт // РИА</w:t>
      </w:r>
      <w:r w:rsidRPr="008E119F">
        <w:rPr>
          <w:b w:val="0"/>
          <w:color w:val="000000" w:themeColor="text1"/>
          <w:sz w:val="22"/>
          <w:szCs w:val="22"/>
          <w:bdr w:val="none" w:sz="0" w:space="0" w:color="auto" w:frame="1"/>
        </w:rPr>
        <w:t xml:space="preserve"> Новости. </w:t>
      </w:r>
      <w:r w:rsidRPr="008E119F">
        <w:rPr>
          <w:b w:val="0"/>
          <w:color w:val="000000" w:themeColor="text1"/>
          <w:sz w:val="22"/>
          <w:szCs w:val="22"/>
          <w:bdr w:val="none" w:sz="0" w:space="0" w:color="auto" w:frame="1"/>
          <w:lang w:val="en-US"/>
        </w:rPr>
        <w:t>URL</w:t>
      </w:r>
      <w:r w:rsidRPr="008E119F">
        <w:rPr>
          <w:b w:val="0"/>
          <w:color w:val="000000" w:themeColor="text1"/>
          <w:sz w:val="22"/>
          <w:szCs w:val="22"/>
          <w:bdr w:val="none" w:sz="0" w:space="0" w:color="auto" w:frame="1"/>
        </w:rPr>
        <w:t xml:space="preserve">: </w:t>
      </w:r>
      <w:r w:rsidRPr="007A7564">
        <w:rPr>
          <w:b w:val="0"/>
          <w:color w:val="000000" w:themeColor="text1"/>
          <w:sz w:val="22"/>
          <w:szCs w:val="22"/>
        </w:rPr>
        <w:t>https://ria.ru/world/20170925/1505462028.html</w:t>
      </w:r>
    </w:p>
    <w:p w:rsidR="00860E3B" w:rsidRPr="00703425" w:rsidRDefault="00860E3B" w:rsidP="008E119F">
      <w:pPr>
        <w:jc w:val="both"/>
        <w:rPr>
          <w:color w:val="000000" w:themeColor="text1"/>
          <w:sz w:val="16"/>
          <w:szCs w:val="16"/>
        </w:rPr>
      </w:pPr>
    </w:p>
    <w:p w:rsidR="00860E3B" w:rsidRPr="00703425" w:rsidRDefault="00860E3B" w:rsidP="008E119F">
      <w:pPr>
        <w:jc w:val="both"/>
        <w:rPr>
          <w:color w:val="000000" w:themeColor="text1"/>
          <w:sz w:val="16"/>
          <w:szCs w:val="16"/>
        </w:rPr>
      </w:pPr>
    </w:p>
    <w:p w:rsidR="007A7564" w:rsidRPr="00703425" w:rsidRDefault="007A7564" w:rsidP="008E119F">
      <w:pPr>
        <w:jc w:val="both"/>
        <w:rPr>
          <w:color w:val="000000" w:themeColor="text1"/>
          <w:sz w:val="16"/>
          <w:szCs w:val="16"/>
        </w:rPr>
      </w:pPr>
    </w:p>
    <w:p w:rsidR="007A7564" w:rsidRPr="00703425" w:rsidRDefault="007A7564" w:rsidP="008E119F">
      <w:pPr>
        <w:jc w:val="both"/>
        <w:rPr>
          <w:color w:val="000000" w:themeColor="text1"/>
          <w:sz w:val="18"/>
          <w:szCs w:val="18"/>
        </w:rPr>
      </w:pPr>
    </w:p>
    <w:p w:rsidR="00DD768B" w:rsidRPr="007A7564" w:rsidRDefault="00DD768B" w:rsidP="00E972AB">
      <w:pPr>
        <w:rPr>
          <w:b/>
          <w:i/>
          <w:color w:val="000000" w:themeColor="text1"/>
          <w:sz w:val="22"/>
          <w:szCs w:val="22"/>
        </w:rPr>
      </w:pPr>
      <w:r w:rsidRPr="007A7564">
        <w:rPr>
          <w:b/>
          <w:i/>
          <w:color w:val="000000" w:themeColor="text1"/>
          <w:sz w:val="22"/>
          <w:szCs w:val="22"/>
        </w:rPr>
        <w:t xml:space="preserve">Залетов Андрей Владимирович, Удмуртский </w:t>
      </w:r>
      <w:r w:rsidR="00E972AB">
        <w:rPr>
          <w:b/>
          <w:i/>
          <w:color w:val="000000" w:themeColor="text1"/>
          <w:sz w:val="22"/>
          <w:szCs w:val="22"/>
        </w:rPr>
        <w:t>г</w:t>
      </w:r>
      <w:r w:rsidRPr="007A7564">
        <w:rPr>
          <w:b/>
          <w:i/>
          <w:color w:val="000000" w:themeColor="text1"/>
          <w:sz w:val="22"/>
          <w:szCs w:val="22"/>
        </w:rPr>
        <w:t xml:space="preserve">осударственный </w:t>
      </w:r>
      <w:r w:rsidR="00E972AB">
        <w:rPr>
          <w:b/>
          <w:i/>
          <w:color w:val="000000" w:themeColor="text1"/>
          <w:sz w:val="22"/>
          <w:szCs w:val="22"/>
        </w:rPr>
        <w:t>у</w:t>
      </w:r>
      <w:r w:rsidRPr="007A7564">
        <w:rPr>
          <w:b/>
          <w:i/>
          <w:color w:val="000000" w:themeColor="text1"/>
          <w:sz w:val="22"/>
          <w:szCs w:val="22"/>
        </w:rPr>
        <w:t xml:space="preserve">ниверситет, </w:t>
      </w:r>
      <w:r w:rsidRPr="00E972AB">
        <w:rPr>
          <w:b/>
          <w:i/>
          <w:color w:val="000000" w:themeColor="text1"/>
          <w:sz w:val="22"/>
          <w:szCs w:val="22"/>
          <w:lang w:val="en-US"/>
        </w:rPr>
        <w:t>azalyotov</w:t>
      </w:r>
      <w:r w:rsidRPr="00E972AB">
        <w:rPr>
          <w:b/>
          <w:i/>
          <w:color w:val="000000" w:themeColor="text1"/>
          <w:sz w:val="22"/>
          <w:szCs w:val="22"/>
        </w:rPr>
        <w:t>@</w:t>
      </w:r>
      <w:r w:rsidRPr="00E972AB">
        <w:rPr>
          <w:b/>
          <w:i/>
          <w:color w:val="000000" w:themeColor="text1"/>
          <w:sz w:val="22"/>
          <w:szCs w:val="22"/>
          <w:lang w:val="en-US"/>
        </w:rPr>
        <w:t>gmail</w:t>
      </w:r>
      <w:r w:rsidRPr="00E972AB">
        <w:rPr>
          <w:b/>
          <w:i/>
          <w:color w:val="000000" w:themeColor="text1"/>
          <w:sz w:val="22"/>
          <w:szCs w:val="22"/>
        </w:rPr>
        <w:t>.</w:t>
      </w:r>
      <w:r w:rsidRPr="00E972AB">
        <w:rPr>
          <w:b/>
          <w:i/>
          <w:color w:val="000000" w:themeColor="text1"/>
          <w:sz w:val="22"/>
          <w:szCs w:val="22"/>
          <w:lang w:val="en-US"/>
        </w:rPr>
        <w:t>com</w:t>
      </w:r>
    </w:p>
    <w:p w:rsidR="00DD768B" w:rsidRPr="007A7564" w:rsidRDefault="00DD768B" w:rsidP="007A7564">
      <w:pPr>
        <w:jc w:val="both"/>
        <w:rPr>
          <w:b/>
          <w:i/>
          <w:color w:val="000000" w:themeColor="text1"/>
          <w:sz w:val="22"/>
          <w:szCs w:val="22"/>
        </w:rPr>
      </w:pPr>
      <w:r w:rsidRPr="007A7564">
        <w:rPr>
          <w:b/>
          <w:i/>
          <w:color w:val="000000" w:themeColor="text1"/>
          <w:sz w:val="22"/>
          <w:szCs w:val="22"/>
        </w:rPr>
        <w:t xml:space="preserve">Научный руководитель </w:t>
      </w:r>
      <w:r w:rsidR="00E972AB">
        <w:rPr>
          <w:b/>
          <w:i/>
          <w:color w:val="000000" w:themeColor="text1"/>
          <w:sz w:val="22"/>
          <w:szCs w:val="22"/>
        </w:rPr>
        <w:t>—</w:t>
      </w:r>
      <w:r w:rsidRPr="007A7564">
        <w:rPr>
          <w:b/>
          <w:i/>
          <w:color w:val="000000" w:themeColor="text1"/>
          <w:sz w:val="22"/>
          <w:szCs w:val="22"/>
        </w:rPr>
        <w:t xml:space="preserve"> </w:t>
      </w:r>
      <w:r w:rsidR="00860354" w:rsidRPr="007A7564">
        <w:rPr>
          <w:b/>
          <w:i/>
          <w:color w:val="000000" w:themeColor="text1"/>
          <w:sz w:val="22"/>
          <w:szCs w:val="22"/>
        </w:rPr>
        <w:t xml:space="preserve">Полякова </w:t>
      </w:r>
      <w:r w:rsidRPr="007A7564">
        <w:rPr>
          <w:b/>
          <w:i/>
          <w:color w:val="000000" w:themeColor="text1"/>
          <w:sz w:val="22"/>
          <w:szCs w:val="22"/>
        </w:rPr>
        <w:t xml:space="preserve">Наталья Борисовна, Удмуртский </w:t>
      </w:r>
      <w:r w:rsidR="00E972AB">
        <w:rPr>
          <w:b/>
          <w:i/>
          <w:color w:val="000000" w:themeColor="text1"/>
          <w:sz w:val="22"/>
          <w:szCs w:val="22"/>
        </w:rPr>
        <w:t>г</w:t>
      </w:r>
      <w:r w:rsidRPr="007A7564">
        <w:rPr>
          <w:b/>
          <w:i/>
          <w:color w:val="000000" w:themeColor="text1"/>
          <w:sz w:val="22"/>
          <w:szCs w:val="22"/>
        </w:rPr>
        <w:t xml:space="preserve">осударственный </w:t>
      </w:r>
      <w:r w:rsidR="00E972AB">
        <w:rPr>
          <w:b/>
          <w:i/>
          <w:color w:val="000000" w:themeColor="text1"/>
          <w:sz w:val="22"/>
          <w:szCs w:val="22"/>
        </w:rPr>
        <w:t>у</w:t>
      </w:r>
      <w:r w:rsidRPr="007A7564">
        <w:rPr>
          <w:b/>
          <w:i/>
          <w:color w:val="000000" w:themeColor="text1"/>
          <w:sz w:val="22"/>
          <w:szCs w:val="22"/>
        </w:rPr>
        <w:t>ниверситет, доцент, к. филос. н.</w:t>
      </w:r>
    </w:p>
    <w:p w:rsidR="00DD768B" w:rsidRPr="00E972AB" w:rsidRDefault="00DD768B" w:rsidP="00E972AB">
      <w:pPr>
        <w:jc w:val="both"/>
        <w:rPr>
          <w:color w:val="000000" w:themeColor="text1"/>
          <w:sz w:val="22"/>
          <w:szCs w:val="22"/>
        </w:rPr>
      </w:pPr>
    </w:p>
    <w:p w:rsidR="00860E3B" w:rsidRPr="007A7564" w:rsidRDefault="00DD768B" w:rsidP="00E972AB">
      <w:pPr>
        <w:jc w:val="center"/>
        <w:rPr>
          <w:b/>
          <w:color w:val="000000" w:themeColor="text1"/>
          <w:sz w:val="22"/>
          <w:szCs w:val="22"/>
        </w:rPr>
      </w:pPr>
      <w:r w:rsidRPr="007A7564">
        <w:rPr>
          <w:b/>
          <w:color w:val="000000" w:themeColor="text1"/>
          <w:sz w:val="22"/>
          <w:szCs w:val="22"/>
        </w:rPr>
        <w:t>ИДЕОЛОГИЧЕСКИЙ ПРОЕКТ «СОВРЕМЕННОСТИ»:</w:t>
      </w:r>
      <w:r w:rsidR="00E972AB">
        <w:rPr>
          <w:b/>
          <w:color w:val="000000" w:themeColor="text1"/>
          <w:sz w:val="22"/>
          <w:szCs w:val="22"/>
        </w:rPr>
        <w:br/>
      </w:r>
      <w:r w:rsidR="00860E3B" w:rsidRPr="007A7564">
        <w:rPr>
          <w:b/>
          <w:color w:val="000000" w:themeColor="text1"/>
          <w:sz w:val="22"/>
          <w:szCs w:val="22"/>
        </w:rPr>
        <w:t>ОТ МОДЕРНА К МЕТАМОДЕРНУ</w:t>
      </w:r>
    </w:p>
    <w:p w:rsidR="00DD768B" w:rsidRPr="007A7564" w:rsidRDefault="00DD768B" w:rsidP="007A7564">
      <w:pPr>
        <w:jc w:val="center"/>
        <w:rPr>
          <w:b/>
          <w:color w:val="000000" w:themeColor="text1"/>
          <w:sz w:val="22"/>
          <w:szCs w:val="22"/>
          <w:lang w:val="en-US"/>
        </w:rPr>
      </w:pPr>
      <w:r w:rsidRPr="007A7564">
        <w:rPr>
          <w:b/>
          <w:color w:val="000000" w:themeColor="text1"/>
          <w:sz w:val="22"/>
          <w:szCs w:val="22"/>
          <w:lang w:val="en-US"/>
        </w:rPr>
        <w:t xml:space="preserve">IDEOLOGICAL PROJECT OF </w:t>
      </w:r>
      <w:r w:rsidR="00E972AB" w:rsidRPr="00E972AB">
        <w:rPr>
          <w:b/>
          <w:color w:val="000000" w:themeColor="text1"/>
          <w:sz w:val="22"/>
          <w:szCs w:val="22"/>
          <w:lang w:val="en-US"/>
        </w:rPr>
        <w:t>«</w:t>
      </w:r>
      <w:r w:rsidRPr="007A7564">
        <w:rPr>
          <w:b/>
          <w:color w:val="000000" w:themeColor="text1"/>
          <w:sz w:val="22"/>
          <w:szCs w:val="22"/>
          <w:lang w:val="en-US"/>
        </w:rPr>
        <w:t>MODERNITY</w:t>
      </w:r>
      <w:r w:rsidR="00E972AB" w:rsidRPr="00E972AB">
        <w:rPr>
          <w:b/>
          <w:color w:val="000000" w:themeColor="text1"/>
          <w:sz w:val="22"/>
          <w:szCs w:val="22"/>
          <w:lang w:val="en-US"/>
        </w:rPr>
        <w:t>»</w:t>
      </w:r>
      <w:r w:rsidRPr="007A7564">
        <w:rPr>
          <w:b/>
          <w:color w:val="000000" w:themeColor="text1"/>
          <w:sz w:val="22"/>
          <w:szCs w:val="22"/>
          <w:lang w:val="en-US"/>
        </w:rPr>
        <w:t>:</w:t>
      </w:r>
      <w:r w:rsidR="00E972AB" w:rsidRPr="00E972AB">
        <w:rPr>
          <w:b/>
          <w:color w:val="000000" w:themeColor="text1"/>
          <w:sz w:val="22"/>
          <w:szCs w:val="22"/>
          <w:lang w:val="en-US"/>
        </w:rPr>
        <w:br/>
      </w:r>
      <w:r w:rsidRPr="007A7564">
        <w:rPr>
          <w:b/>
          <w:color w:val="000000" w:themeColor="text1"/>
          <w:sz w:val="22"/>
          <w:szCs w:val="22"/>
          <w:lang w:val="en-US"/>
        </w:rPr>
        <w:t>FROM MODERN TO METAMODERN</w:t>
      </w:r>
    </w:p>
    <w:p w:rsidR="00DD768B" w:rsidRPr="007A7564" w:rsidRDefault="00DD768B" w:rsidP="007A7564">
      <w:pPr>
        <w:ind w:firstLine="720"/>
        <w:jc w:val="both"/>
        <w:rPr>
          <w:color w:val="000000" w:themeColor="text1"/>
          <w:sz w:val="22"/>
          <w:szCs w:val="22"/>
        </w:rPr>
      </w:pPr>
      <w:r w:rsidRPr="007A7564">
        <w:rPr>
          <w:b/>
          <w:color w:val="000000" w:themeColor="text1"/>
          <w:sz w:val="22"/>
          <w:szCs w:val="22"/>
        </w:rPr>
        <w:lastRenderedPageBreak/>
        <w:t>Аннотация</w:t>
      </w:r>
      <w:r w:rsidR="00E972AB" w:rsidRPr="00E972AB">
        <w:rPr>
          <w:b/>
          <w:color w:val="000000" w:themeColor="text1"/>
          <w:sz w:val="22"/>
          <w:szCs w:val="22"/>
        </w:rPr>
        <w:t>.</w:t>
      </w:r>
      <w:r w:rsidRPr="007A7564">
        <w:rPr>
          <w:color w:val="000000" w:themeColor="text1"/>
          <w:sz w:val="22"/>
          <w:szCs w:val="22"/>
        </w:rPr>
        <w:t xml:space="preserve"> В статье приводится анализ идеологических проектов посредством их ло</w:t>
      </w:r>
      <w:r w:rsidR="00E972AB">
        <w:rPr>
          <w:color w:val="000000" w:themeColor="text1"/>
          <w:sz w:val="22"/>
          <w:szCs w:val="22"/>
        </w:rPr>
        <w:softHyphen/>
      </w:r>
      <w:r w:rsidRPr="007A7564">
        <w:rPr>
          <w:color w:val="000000" w:themeColor="text1"/>
          <w:sz w:val="22"/>
          <w:szCs w:val="22"/>
        </w:rPr>
        <w:t>гического противопоставления. Приведен поверхностный исторический обзор идеологических проектов прошлого, настоящего и будущего западной цивилизации.</w:t>
      </w:r>
    </w:p>
    <w:p w:rsidR="00DD768B" w:rsidRPr="007A7564" w:rsidRDefault="00DD768B" w:rsidP="007A7564">
      <w:pPr>
        <w:ind w:firstLine="720"/>
        <w:jc w:val="both"/>
        <w:rPr>
          <w:color w:val="000000" w:themeColor="text1"/>
          <w:sz w:val="22"/>
          <w:szCs w:val="22"/>
          <w:lang w:val="en-US"/>
        </w:rPr>
      </w:pPr>
      <w:r w:rsidRPr="007A7564">
        <w:rPr>
          <w:b/>
          <w:color w:val="000000" w:themeColor="text1"/>
          <w:sz w:val="22"/>
          <w:szCs w:val="22"/>
          <w:lang w:val="en-US"/>
        </w:rPr>
        <w:t>Abstract</w:t>
      </w:r>
      <w:r w:rsidR="00E972AB" w:rsidRPr="00E972AB">
        <w:rPr>
          <w:b/>
          <w:color w:val="000000" w:themeColor="text1"/>
          <w:sz w:val="22"/>
          <w:szCs w:val="22"/>
          <w:lang w:val="en-US"/>
        </w:rPr>
        <w:t>.</w:t>
      </w:r>
      <w:r w:rsidRPr="007A7564">
        <w:rPr>
          <w:color w:val="000000" w:themeColor="text1"/>
          <w:sz w:val="22"/>
          <w:szCs w:val="22"/>
          <w:lang w:val="en-US"/>
        </w:rPr>
        <w:t xml:space="preserve"> This article analyzes ideological projects through logical comparison. Itfeatures a</w:t>
      </w:r>
      <w:r w:rsidR="00E972AB" w:rsidRPr="00E972AB">
        <w:rPr>
          <w:color w:val="000000" w:themeColor="text1"/>
          <w:sz w:val="22"/>
          <w:szCs w:val="22"/>
          <w:lang w:val="en-US"/>
        </w:rPr>
        <w:t> </w:t>
      </w:r>
      <w:r w:rsidRPr="007A7564">
        <w:rPr>
          <w:color w:val="000000" w:themeColor="text1"/>
          <w:sz w:val="22"/>
          <w:szCs w:val="22"/>
          <w:lang w:val="en-US"/>
        </w:rPr>
        <w:t>superficial review of ideological projects of the past, the present and the future of the western civili</w:t>
      </w:r>
      <w:r w:rsidR="00E972AB" w:rsidRPr="00E972AB">
        <w:rPr>
          <w:color w:val="000000" w:themeColor="text1"/>
          <w:sz w:val="22"/>
          <w:szCs w:val="22"/>
          <w:lang w:val="en-US"/>
        </w:rPr>
        <w:softHyphen/>
      </w:r>
      <w:r w:rsidRPr="007A7564">
        <w:rPr>
          <w:color w:val="000000" w:themeColor="text1"/>
          <w:sz w:val="22"/>
          <w:szCs w:val="22"/>
          <w:lang w:val="en-US"/>
        </w:rPr>
        <w:t>zation.</w:t>
      </w:r>
    </w:p>
    <w:p w:rsidR="00DD768B" w:rsidRPr="00E972AB" w:rsidRDefault="00DD768B" w:rsidP="007A7564">
      <w:pPr>
        <w:ind w:firstLine="720"/>
        <w:jc w:val="both"/>
        <w:rPr>
          <w:color w:val="000000" w:themeColor="text1"/>
          <w:sz w:val="22"/>
          <w:szCs w:val="22"/>
        </w:rPr>
      </w:pPr>
      <w:r w:rsidRPr="007A7564">
        <w:rPr>
          <w:b/>
          <w:i/>
          <w:color w:val="000000" w:themeColor="text1"/>
          <w:sz w:val="22"/>
          <w:szCs w:val="22"/>
        </w:rPr>
        <w:t>Ключевые слова</w:t>
      </w:r>
      <w:r w:rsidRPr="007A7564">
        <w:rPr>
          <w:i/>
          <w:color w:val="000000" w:themeColor="text1"/>
          <w:sz w:val="22"/>
          <w:szCs w:val="22"/>
        </w:rPr>
        <w:t xml:space="preserve">: </w:t>
      </w:r>
      <w:r w:rsidRPr="007A7564">
        <w:rPr>
          <w:color w:val="000000" w:themeColor="text1"/>
          <w:sz w:val="22"/>
          <w:szCs w:val="22"/>
        </w:rPr>
        <w:t>идеологический проект, премодерн, модерн, постмодерн, метамодерн, современность, общественная структура</w:t>
      </w:r>
      <w:r w:rsidRPr="007A7564">
        <w:rPr>
          <w:i/>
          <w:color w:val="000000" w:themeColor="text1"/>
          <w:sz w:val="22"/>
          <w:szCs w:val="22"/>
        </w:rPr>
        <w:t>.</w:t>
      </w:r>
    </w:p>
    <w:p w:rsidR="00DD768B" w:rsidRPr="007A7564" w:rsidRDefault="00860354" w:rsidP="007A7564">
      <w:pPr>
        <w:ind w:firstLine="720"/>
        <w:jc w:val="both"/>
        <w:rPr>
          <w:color w:val="000000" w:themeColor="text1"/>
          <w:sz w:val="22"/>
          <w:szCs w:val="22"/>
          <w:lang w:val="en-US"/>
        </w:rPr>
      </w:pPr>
      <w:r w:rsidRPr="007A7564">
        <w:rPr>
          <w:b/>
          <w:i/>
          <w:color w:val="000000" w:themeColor="text1"/>
          <w:sz w:val="22"/>
          <w:szCs w:val="22"/>
          <w:lang w:val="en-US"/>
        </w:rPr>
        <w:t>Key</w:t>
      </w:r>
      <w:r w:rsidR="00DD768B" w:rsidRPr="007A7564">
        <w:rPr>
          <w:b/>
          <w:i/>
          <w:color w:val="000000" w:themeColor="text1"/>
          <w:sz w:val="22"/>
          <w:szCs w:val="22"/>
          <w:lang w:val="en-US"/>
        </w:rPr>
        <w:t>words</w:t>
      </w:r>
      <w:r w:rsidR="00DD768B" w:rsidRPr="007A7564">
        <w:rPr>
          <w:i/>
          <w:color w:val="000000" w:themeColor="text1"/>
          <w:sz w:val="22"/>
          <w:szCs w:val="22"/>
          <w:lang w:val="en-US"/>
        </w:rPr>
        <w:t xml:space="preserve">: </w:t>
      </w:r>
      <w:r w:rsidR="00DD768B" w:rsidRPr="007A7564">
        <w:rPr>
          <w:color w:val="000000" w:themeColor="text1"/>
          <w:sz w:val="22"/>
          <w:szCs w:val="22"/>
          <w:lang w:val="en-US"/>
        </w:rPr>
        <w:t>ideological project, premodern, modern, postmodern, metamodern, modernity, so</w:t>
      </w:r>
      <w:r w:rsidR="00E972AB" w:rsidRPr="00E972AB">
        <w:rPr>
          <w:color w:val="000000" w:themeColor="text1"/>
          <w:sz w:val="22"/>
          <w:szCs w:val="22"/>
          <w:lang w:val="en-US"/>
        </w:rPr>
        <w:softHyphen/>
      </w:r>
      <w:r w:rsidR="00DD768B" w:rsidRPr="007A7564">
        <w:rPr>
          <w:color w:val="000000" w:themeColor="text1"/>
          <w:sz w:val="22"/>
          <w:szCs w:val="22"/>
          <w:lang w:val="en-US"/>
        </w:rPr>
        <w:t>cial structure.</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 xml:space="preserve">Идеологический проект </w:t>
      </w:r>
      <w:r w:rsidR="00E972AB">
        <w:rPr>
          <w:color w:val="000000" w:themeColor="text1"/>
          <w:sz w:val="22"/>
          <w:szCs w:val="22"/>
        </w:rPr>
        <w:t>—</w:t>
      </w:r>
      <w:r w:rsidRPr="007A7564">
        <w:rPr>
          <w:color w:val="000000" w:themeColor="text1"/>
          <w:sz w:val="22"/>
          <w:szCs w:val="22"/>
        </w:rPr>
        <w:t xml:space="preserve"> это идеологическая система как система взглядов, представ</w:t>
      </w:r>
      <w:r w:rsidR="00E972AB">
        <w:rPr>
          <w:color w:val="000000" w:themeColor="text1"/>
          <w:sz w:val="22"/>
          <w:szCs w:val="22"/>
        </w:rPr>
        <w:softHyphen/>
      </w:r>
      <w:r w:rsidRPr="007A7564">
        <w:rPr>
          <w:color w:val="000000" w:themeColor="text1"/>
          <w:sz w:val="22"/>
          <w:szCs w:val="22"/>
        </w:rPr>
        <w:t>лений, претендующая на господствующее положение умов. Он разрабатывается философами и</w:t>
      </w:r>
      <w:r w:rsidR="00E972AB">
        <w:rPr>
          <w:color w:val="000000" w:themeColor="text1"/>
          <w:sz w:val="22"/>
          <w:szCs w:val="22"/>
        </w:rPr>
        <w:t> </w:t>
      </w:r>
      <w:r w:rsidRPr="007A7564">
        <w:rPr>
          <w:color w:val="000000" w:themeColor="text1"/>
          <w:sz w:val="22"/>
          <w:szCs w:val="22"/>
        </w:rPr>
        <w:t>впоследствии переходит в общество, общественное сознание, становится системой ориенти</w:t>
      </w:r>
      <w:r w:rsidR="00E972AB">
        <w:rPr>
          <w:color w:val="000000" w:themeColor="text1"/>
          <w:sz w:val="22"/>
          <w:szCs w:val="22"/>
        </w:rPr>
        <w:softHyphen/>
      </w:r>
      <w:r w:rsidRPr="007A7564">
        <w:rPr>
          <w:color w:val="000000" w:themeColor="text1"/>
          <w:sz w:val="22"/>
          <w:szCs w:val="22"/>
        </w:rPr>
        <w:t>ров, определяет иерархию ценностей.</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 xml:space="preserve">Проблема «настоящего времени» или «современности» трактуется в философии рубежа </w:t>
      </w:r>
      <w:r w:rsidRPr="007A7564">
        <w:rPr>
          <w:color w:val="000000" w:themeColor="text1"/>
          <w:sz w:val="22"/>
          <w:szCs w:val="22"/>
          <w:lang w:val="en-US"/>
        </w:rPr>
        <w:t>XX</w:t>
      </w:r>
      <w:r w:rsidRPr="007A7564">
        <w:rPr>
          <w:color w:val="000000" w:themeColor="text1"/>
          <w:sz w:val="22"/>
          <w:szCs w:val="22"/>
        </w:rPr>
        <w:t>–</w:t>
      </w:r>
      <w:r w:rsidRPr="007A7564">
        <w:rPr>
          <w:color w:val="000000" w:themeColor="text1"/>
          <w:sz w:val="22"/>
          <w:szCs w:val="22"/>
          <w:lang w:val="en-US"/>
        </w:rPr>
        <w:t>XXI</w:t>
      </w:r>
      <w:r w:rsidRPr="007A7564">
        <w:rPr>
          <w:color w:val="000000" w:themeColor="text1"/>
          <w:sz w:val="22"/>
          <w:szCs w:val="22"/>
        </w:rPr>
        <w:t xml:space="preserve"> вв. в русле двух основных версий. Во-первых, позиция Ю. Хабермаса: «Гегель </w:t>
      </w:r>
      <w:r w:rsidR="00E972AB">
        <w:rPr>
          <w:color w:val="000000" w:themeColor="text1"/>
          <w:sz w:val="22"/>
          <w:szCs w:val="22"/>
        </w:rPr>
        <w:t>—</w:t>
      </w:r>
      <w:r w:rsidRPr="007A7564">
        <w:rPr>
          <w:color w:val="000000" w:themeColor="text1"/>
          <w:sz w:val="22"/>
          <w:szCs w:val="22"/>
        </w:rPr>
        <w:t xml:space="preserve"> пер</w:t>
      </w:r>
      <w:r w:rsidR="00E972AB">
        <w:rPr>
          <w:color w:val="000000" w:themeColor="text1"/>
          <w:sz w:val="22"/>
          <w:szCs w:val="22"/>
        </w:rPr>
        <w:softHyphen/>
      </w:r>
      <w:r w:rsidRPr="007A7564">
        <w:rPr>
          <w:color w:val="000000" w:themeColor="text1"/>
          <w:sz w:val="22"/>
          <w:szCs w:val="22"/>
        </w:rPr>
        <w:t>вый философ, развивший ясное понимание современного; поэтому мы должны вернуться имен</w:t>
      </w:r>
      <w:r w:rsidR="00E972AB">
        <w:rPr>
          <w:color w:val="000000" w:themeColor="text1"/>
          <w:sz w:val="22"/>
          <w:szCs w:val="22"/>
        </w:rPr>
        <w:softHyphen/>
      </w:r>
      <w:r w:rsidRPr="007A7564">
        <w:rPr>
          <w:color w:val="000000" w:themeColor="text1"/>
          <w:sz w:val="22"/>
          <w:szCs w:val="22"/>
        </w:rPr>
        <w:t>но к Гегелю, если хотим понять внутреннее отношение, связывающее современность и рацио</w:t>
      </w:r>
      <w:r w:rsidR="00E972AB">
        <w:rPr>
          <w:color w:val="000000" w:themeColor="text1"/>
          <w:sz w:val="22"/>
          <w:szCs w:val="22"/>
        </w:rPr>
        <w:softHyphen/>
      </w:r>
      <w:r w:rsidRPr="007A7564">
        <w:rPr>
          <w:color w:val="000000" w:themeColor="text1"/>
          <w:sz w:val="22"/>
          <w:szCs w:val="22"/>
        </w:rPr>
        <w:t>нальность, отношение, которое вплоть до Макса Вебера казалось само собой разумеющимся и</w:t>
      </w:r>
      <w:r w:rsidR="00E972AB">
        <w:rPr>
          <w:color w:val="000000" w:themeColor="text1"/>
          <w:sz w:val="22"/>
          <w:szCs w:val="22"/>
        </w:rPr>
        <w:t> </w:t>
      </w:r>
      <w:r w:rsidRPr="007A7564">
        <w:rPr>
          <w:color w:val="000000" w:themeColor="text1"/>
          <w:sz w:val="22"/>
          <w:szCs w:val="22"/>
        </w:rPr>
        <w:t xml:space="preserve">которое сегодня ставится под сомнение», </w:t>
      </w:r>
      <w:r w:rsidR="00423137">
        <w:rPr>
          <w:color w:val="000000" w:themeColor="text1"/>
          <w:sz w:val="22"/>
          <w:szCs w:val="22"/>
        </w:rPr>
        <w:t xml:space="preserve">которая </w:t>
      </w:r>
      <w:r w:rsidRPr="007A7564">
        <w:rPr>
          <w:color w:val="000000" w:themeColor="text1"/>
          <w:sz w:val="22"/>
          <w:szCs w:val="22"/>
        </w:rPr>
        <w:t>стала концептуально обозначаться как «мо</w:t>
      </w:r>
      <w:r w:rsidR="00423137">
        <w:rPr>
          <w:color w:val="000000" w:themeColor="text1"/>
          <w:sz w:val="22"/>
          <w:szCs w:val="22"/>
        </w:rPr>
        <w:softHyphen/>
      </w:r>
      <w:r w:rsidRPr="007A7564">
        <w:rPr>
          <w:color w:val="000000" w:themeColor="text1"/>
          <w:sz w:val="22"/>
          <w:szCs w:val="22"/>
        </w:rPr>
        <w:t>дерн» [1, с. 161]. Во-вторых, позиция представителей французской философии М.</w:t>
      </w:r>
      <w:r w:rsidR="00E972AB">
        <w:rPr>
          <w:color w:val="000000" w:themeColor="text1"/>
          <w:sz w:val="22"/>
          <w:szCs w:val="22"/>
        </w:rPr>
        <w:t xml:space="preserve"> </w:t>
      </w:r>
      <w:r w:rsidRPr="007A7564">
        <w:rPr>
          <w:color w:val="000000" w:themeColor="text1"/>
          <w:sz w:val="22"/>
          <w:szCs w:val="22"/>
        </w:rPr>
        <w:t>Ж.</w:t>
      </w:r>
      <w:r w:rsidR="00E972AB">
        <w:rPr>
          <w:color w:val="000000" w:themeColor="text1"/>
          <w:sz w:val="22"/>
          <w:szCs w:val="22"/>
        </w:rPr>
        <w:t xml:space="preserve"> </w:t>
      </w:r>
      <w:r w:rsidRPr="007A7564">
        <w:rPr>
          <w:color w:val="000000" w:themeColor="text1"/>
          <w:sz w:val="22"/>
          <w:szCs w:val="22"/>
        </w:rPr>
        <w:t>А.</w:t>
      </w:r>
      <w:r w:rsidR="00E972AB">
        <w:rPr>
          <w:color w:val="000000" w:themeColor="text1"/>
          <w:sz w:val="22"/>
          <w:szCs w:val="22"/>
        </w:rPr>
        <w:t xml:space="preserve"> </w:t>
      </w:r>
      <w:r w:rsidRPr="007A7564">
        <w:rPr>
          <w:color w:val="000000" w:themeColor="text1"/>
          <w:sz w:val="22"/>
          <w:szCs w:val="22"/>
        </w:rPr>
        <w:t>Кон</w:t>
      </w:r>
      <w:r w:rsidR="00423137">
        <w:rPr>
          <w:color w:val="000000" w:themeColor="text1"/>
          <w:sz w:val="22"/>
          <w:szCs w:val="22"/>
        </w:rPr>
        <w:softHyphen/>
      </w:r>
      <w:r w:rsidRPr="007A7564">
        <w:rPr>
          <w:color w:val="000000" w:themeColor="text1"/>
          <w:sz w:val="22"/>
          <w:szCs w:val="22"/>
        </w:rPr>
        <w:t>дорсе и</w:t>
      </w:r>
      <w:r w:rsidR="00423137">
        <w:rPr>
          <w:color w:val="000000" w:themeColor="text1"/>
          <w:sz w:val="22"/>
          <w:szCs w:val="22"/>
        </w:rPr>
        <w:t xml:space="preserve"> </w:t>
      </w:r>
      <w:r w:rsidRPr="007A7564">
        <w:rPr>
          <w:color w:val="000000" w:themeColor="text1"/>
          <w:sz w:val="22"/>
          <w:szCs w:val="22"/>
        </w:rPr>
        <w:t>О.</w:t>
      </w:r>
      <w:r w:rsidR="00423137">
        <w:rPr>
          <w:color w:val="000000" w:themeColor="text1"/>
          <w:sz w:val="22"/>
          <w:szCs w:val="22"/>
        </w:rPr>
        <w:t xml:space="preserve"> </w:t>
      </w:r>
      <w:r w:rsidRPr="007A7564">
        <w:rPr>
          <w:color w:val="000000" w:themeColor="text1"/>
          <w:sz w:val="22"/>
          <w:szCs w:val="22"/>
        </w:rPr>
        <w:t>Конта, которые концептуально обозначают «современность» как «новое время».</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 xml:space="preserve">«Модерн» в определенном смысле можно </w:t>
      </w:r>
      <w:r w:rsidR="00423137">
        <w:rPr>
          <w:color w:val="000000" w:themeColor="text1"/>
          <w:sz w:val="22"/>
          <w:szCs w:val="22"/>
        </w:rPr>
        <w:t xml:space="preserve">обозначить </w:t>
      </w:r>
      <w:r w:rsidRPr="007A7564">
        <w:rPr>
          <w:color w:val="000000" w:themeColor="text1"/>
          <w:sz w:val="22"/>
          <w:szCs w:val="22"/>
        </w:rPr>
        <w:t>как точку отсчета системы коор</w:t>
      </w:r>
      <w:r w:rsidR="00E972AB">
        <w:rPr>
          <w:color w:val="000000" w:themeColor="text1"/>
          <w:sz w:val="22"/>
          <w:szCs w:val="22"/>
        </w:rPr>
        <w:softHyphen/>
      </w:r>
      <w:r w:rsidRPr="007A7564">
        <w:rPr>
          <w:color w:val="000000" w:themeColor="text1"/>
          <w:sz w:val="22"/>
          <w:szCs w:val="22"/>
        </w:rPr>
        <w:t>динат общественных структур, социокультурных проектов, реализуемых в современности. Ле</w:t>
      </w:r>
      <w:r w:rsidR="00E972AB">
        <w:rPr>
          <w:color w:val="000000" w:themeColor="text1"/>
          <w:sz w:val="22"/>
          <w:szCs w:val="22"/>
        </w:rPr>
        <w:softHyphen/>
      </w:r>
      <w:r w:rsidRPr="007A7564">
        <w:rPr>
          <w:color w:val="000000" w:themeColor="text1"/>
          <w:sz w:val="22"/>
          <w:szCs w:val="22"/>
        </w:rPr>
        <w:t>гитимация «модерна» происходит через написание истории этого феномена. История воссозда</w:t>
      </w:r>
      <w:r w:rsidR="00E972AB">
        <w:rPr>
          <w:color w:val="000000" w:themeColor="text1"/>
          <w:sz w:val="22"/>
          <w:szCs w:val="22"/>
        </w:rPr>
        <w:softHyphen/>
      </w:r>
      <w:r w:rsidRPr="007A7564">
        <w:rPr>
          <w:color w:val="000000" w:themeColor="text1"/>
          <w:sz w:val="22"/>
          <w:szCs w:val="22"/>
        </w:rPr>
        <w:t>ется заново, подтверждая значимость новой концепции для описания актуальных состояний мыслительных и общественных структур. Обоснование «модерна» как точки отсчета для по</w:t>
      </w:r>
      <w:r w:rsidR="00E972AB">
        <w:rPr>
          <w:color w:val="000000" w:themeColor="text1"/>
          <w:sz w:val="22"/>
          <w:szCs w:val="22"/>
        </w:rPr>
        <w:softHyphen/>
      </w:r>
      <w:r w:rsidRPr="007A7564">
        <w:rPr>
          <w:color w:val="000000" w:themeColor="text1"/>
          <w:sz w:val="22"/>
          <w:szCs w:val="22"/>
        </w:rPr>
        <w:t>нимания современности обнаруживается в прошлом. И как только она обнаруживается, она</w:t>
      </w:r>
      <w:r w:rsidR="00E972AB">
        <w:rPr>
          <w:color w:val="000000" w:themeColor="text1"/>
          <w:sz w:val="22"/>
          <w:szCs w:val="22"/>
        </w:rPr>
        <w:br/>
      </w:r>
      <w:r w:rsidRPr="007A7564">
        <w:rPr>
          <w:color w:val="000000" w:themeColor="text1"/>
          <w:sz w:val="22"/>
          <w:szCs w:val="22"/>
        </w:rPr>
        <w:t>актуализируется. Результатом легитимации «модерна» является формирование понятия «пре</w:t>
      </w:r>
      <w:r w:rsidR="00E972AB">
        <w:rPr>
          <w:color w:val="000000" w:themeColor="text1"/>
          <w:sz w:val="22"/>
          <w:szCs w:val="22"/>
        </w:rPr>
        <w:softHyphen/>
      </w:r>
      <w:r w:rsidRPr="007A7564">
        <w:rPr>
          <w:color w:val="000000" w:themeColor="text1"/>
          <w:sz w:val="22"/>
          <w:szCs w:val="22"/>
        </w:rPr>
        <w:t>модерн». Таким образом, «премодерн» находится как бы левее точки отсчета, то есть хроноло</w:t>
      </w:r>
      <w:r w:rsidR="00E972AB">
        <w:rPr>
          <w:color w:val="000000" w:themeColor="text1"/>
          <w:sz w:val="22"/>
          <w:szCs w:val="22"/>
        </w:rPr>
        <w:softHyphen/>
      </w:r>
      <w:r w:rsidRPr="007A7564">
        <w:rPr>
          <w:color w:val="000000" w:themeColor="text1"/>
          <w:sz w:val="22"/>
          <w:szCs w:val="22"/>
        </w:rPr>
        <w:t>гически в прошлом, определяя историческое подтве</w:t>
      </w:r>
      <w:r w:rsidR="00423137">
        <w:rPr>
          <w:color w:val="000000" w:themeColor="text1"/>
          <w:sz w:val="22"/>
          <w:szCs w:val="22"/>
        </w:rPr>
        <w:t>рждение существования «модерна»</w:t>
      </w:r>
      <w:r w:rsidRPr="007A7564">
        <w:rPr>
          <w:color w:val="000000" w:themeColor="text1"/>
          <w:sz w:val="22"/>
          <w:szCs w:val="22"/>
        </w:rPr>
        <w:t xml:space="preserve"> его ис</w:t>
      </w:r>
      <w:r w:rsidR="00E972AB">
        <w:rPr>
          <w:color w:val="000000" w:themeColor="text1"/>
          <w:sz w:val="22"/>
          <w:szCs w:val="22"/>
        </w:rPr>
        <w:softHyphen/>
      </w:r>
      <w:r w:rsidRPr="007A7564">
        <w:rPr>
          <w:color w:val="000000" w:themeColor="text1"/>
          <w:sz w:val="22"/>
          <w:szCs w:val="22"/>
        </w:rPr>
        <w:t>торическим оправданием. Разворачивание проекта «модерна» во временных структурах кон</w:t>
      </w:r>
      <w:r w:rsidR="00E972AB">
        <w:rPr>
          <w:color w:val="000000" w:themeColor="text1"/>
          <w:sz w:val="22"/>
          <w:szCs w:val="22"/>
        </w:rPr>
        <w:softHyphen/>
      </w:r>
      <w:r w:rsidRPr="007A7564">
        <w:rPr>
          <w:color w:val="000000" w:themeColor="text1"/>
          <w:sz w:val="22"/>
          <w:szCs w:val="22"/>
        </w:rPr>
        <w:t>цептуально указывает на возможность и его существования в будущем. Движение модерновых структур в будущем фиксируется понятием «постмодерн». Таким образом, выстраивается ис</w:t>
      </w:r>
      <w:r w:rsidR="00E972AB">
        <w:rPr>
          <w:color w:val="000000" w:themeColor="text1"/>
          <w:sz w:val="22"/>
          <w:szCs w:val="22"/>
        </w:rPr>
        <w:softHyphen/>
      </w:r>
      <w:r w:rsidRPr="007A7564">
        <w:rPr>
          <w:color w:val="000000" w:themeColor="text1"/>
          <w:sz w:val="22"/>
          <w:szCs w:val="22"/>
        </w:rPr>
        <w:t>тория в линейной перспективе, в которой происходит движение от премодерна через модерн к</w:t>
      </w:r>
      <w:r w:rsidR="00E972AB">
        <w:rPr>
          <w:color w:val="000000" w:themeColor="text1"/>
          <w:sz w:val="22"/>
          <w:szCs w:val="22"/>
        </w:rPr>
        <w:t> </w:t>
      </w:r>
      <w:r w:rsidRPr="007A7564">
        <w:rPr>
          <w:color w:val="000000" w:themeColor="text1"/>
          <w:sz w:val="22"/>
          <w:szCs w:val="22"/>
        </w:rPr>
        <w:t>постмодерну.</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В определенном смысле тогда необходимо говорить о завершении «модерна» в структу</w:t>
      </w:r>
      <w:r w:rsidR="00E972AB">
        <w:rPr>
          <w:color w:val="000000" w:themeColor="text1"/>
          <w:sz w:val="22"/>
          <w:szCs w:val="22"/>
        </w:rPr>
        <w:softHyphen/>
        <w:t xml:space="preserve">рах </w:t>
      </w:r>
      <w:r w:rsidRPr="007A7564">
        <w:rPr>
          <w:color w:val="000000" w:themeColor="text1"/>
          <w:sz w:val="22"/>
          <w:szCs w:val="22"/>
        </w:rPr>
        <w:t>«постмодерна». Однако понятие «постмодерн» может интерпретироваться по-разному, в</w:t>
      </w:r>
      <w:r w:rsidR="00E972AB">
        <w:rPr>
          <w:color w:val="000000" w:themeColor="text1"/>
          <w:sz w:val="22"/>
          <w:szCs w:val="22"/>
        </w:rPr>
        <w:t> </w:t>
      </w:r>
      <w:r w:rsidRPr="007A7564">
        <w:rPr>
          <w:color w:val="000000" w:themeColor="text1"/>
          <w:sz w:val="22"/>
          <w:szCs w:val="22"/>
        </w:rPr>
        <w:t>том числе не только как конец ситуации модерна, но и</w:t>
      </w:r>
      <w:r w:rsidR="00E972AB">
        <w:rPr>
          <w:color w:val="000000" w:themeColor="text1"/>
          <w:sz w:val="22"/>
          <w:szCs w:val="22"/>
        </w:rPr>
        <w:t xml:space="preserve"> </w:t>
      </w:r>
      <w:r w:rsidR="00423137">
        <w:rPr>
          <w:color w:val="000000" w:themeColor="text1"/>
          <w:sz w:val="22"/>
          <w:szCs w:val="22"/>
        </w:rPr>
        <w:t>как движение</w:t>
      </w:r>
      <w:r w:rsidRPr="007A7564">
        <w:rPr>
          <w:color w:val="000000" w:themeColor="text1"/>
          <w:sz w:val="22"/>
          <w:szCs w:val="22"/>
        </w:rPr>
        <w:t xml:space="preserve"> на пределе.</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По мысли Ж.-Ф. Лиотара, «модерн» есть эпоха господства метанарратива. Философия Гегеля в таком контексте понимается как подводящая итог и представляющая в совокупности все эти повествования, концентрируя в себе «спекулятивную современность». Метанарративы, по Ж.-Ф. Лиотару, ищут узаконенности в подлежащем наступлению будущем, в подлежащей реализации Идее (свободы, Просвещения, социализма и т</w:t>
      </w:r>
      <w:r w:rsidR="00E972AB">
        <w:rPr>
          <w:color w:val="000000" w:themeColor="text1"/>
          <w:sz w:val="22"/>
          <w:szCs w:val="22"/>
        </w:rPr>
        <w:t xml:space="preserve">ому </w:t>
      </w:r>
      <w:r w:rsidRPr="007A7564">
        <w:rPr>
          <w:color w:val="000000" w:themeColor="text1"/>
          <w:sz w:val="22"/>
          <w:szCs w:val="22"/>
        </w:rPr>
        <w:t>п</w:t>
      </w:r>
      <w:r w:rsidR="00E972AB">
        <w:rPr>
          <w:color w:val="000000" w:themeColor="text1"/>
          <w:sz w:val="22"/>
          <w:szCs w:val="22"/>
        </w:rPr>
        <w:t>одобном</w:t>
      </w:r>
      <w:r w:rsidRPr="007A7564">
        <w:rPr>
          <w:color w:val="000000" w:themeColor="text1"/>
          <w:sz w:val="22"/>
          <w:szCs w:val="22"/>
        </w:rPr>
        <w:t>). Но, по мысли</w:t>
      </w:r>
      <w:r w:rsidR="00E972AB">
        <w:rPr>
          <w:color w:val="000000" w:themeColor="text1"/>
          <w:sz w:val="22"/>
          <w:szCs w:val="22"/>
        </w:rPr>
        <w:br/>
      </w:r>
      <w:r w:rsidRPr="007A7564">
        <w:rPr>
          <w:color w:val="000000" w:themeColor="text1"/>
          <w:sz w:val="22"/>
          <w:szCs w:val="22"/>
        </w:rPr>
        <w:t>Ж.-Ф.</w:t>
      </w:r>
      <w:r w:rsidR="00E972AB">
        <w:rPr>
          <w:color w:val="000000" w:themeColor="text1"/>
          <w:sz w:val="22"/>
          <w:szCs w:val="22"/>
        </w:rPr>
        <w:t> </w:t>
      </w:r>
      <w:r w:rsidRPr="007A7564">
        <w:rPr>
          <w:color w:val="000000" w:themeColor="text1"/>
          <w:sz w:val="22"/>
          <w:szCs w:val="22"/>
        </w:rPr>
        <w:t>Лиотара, современный проект (реализации универсальности) разрушен (итог Освенцима и Холокоста): «Победа капиталистической техно-науки над другими кандидатами на универ</w:t>
      </w:r>
      <w:r w:rsidR="00E972AB">
        <w:rPr>
          <w:color w:val="000000" w:themeColor="text1"/>
          <w:sz w:val="22"/>
          <w:szCs w:val="22"/>
        </w:rPr>
        <w:softHyphen/>
      </w:r>
      <w:r w:rsidRPr="007A7564">
        <w:rPr>
          <w:color w:val="000000" w:themeColor="text1"/>
          <w:sz w:val="22"/>
          <w:szCs w:val="22"/>
        </w:rPr>
        <w:t>сальное завершение человеческой истории — не что иное, как еще один способ разрушить со</w:t>
      </w:r>
      <w:r w:rsidR="00E972AB">
        <w:rPr>
          <w:color w:val="000000" w:themeColor="text1"/>
          <w:sz w:val="22"/>
          <w:szCs w:val="22"/>
        </w:rPr>
        <w:softHyphen/>
      </w:r>
      <w:r w:rsidRPr="007A7564">
        <w:rPr>
          <w:color w:val="000000" w:themeColor="text1"/>
          <w:sz w:val="22"/>
          <w:szCs w:val="22"/>
        </w:rPr>
        <w:t xml:space="preserve">временный проект, делая </w:t>
      </w:r>
      <w:r w:rsidR="00E972AB">
        <w:rPr>
          <w:color w:val="000000" w:themeColor="text1"/>
          <w:sz w:val="22"/>
          <w:szCs w:val="22"/>
        </w:rPr>
        <w:t>вид, что его реализуешь. Народо</w:t>
      </w:r>
      <w:r w:rsidRPr="007A7564">
        <w:rPr>
          <w:color w:val="000000" w:themeColor="text1"/>
          <w:sz w:val="22"/>
          <w:szCs w:val="22"/>
        </w:rPr>
        <w:t>убийство Освенцима и открывает эпоху пост-модернизма» [1, с. 161].</w:t>
      </w:r>
    </w:p>
    <w:p w:rsidR="00DD768B" w:rsidRPr="007A7564" w:rsidRDefault="00DD768B" w:rsidP="007A7564">
      <w:pPr>
        <w:ind w:firstLine="720"/>
        <w:jc w:val="both"/>
        <w:rPr>
          <w:color w:val="000000" w:themeColor="text1"/>
          <w:sz w:val="22"/>
          <w:szCs w:val="22"/>
        </w:rPr>
      </w:pPr>
      <w:r w:rsidRPr="007A7564">
        <w:rPr>
          <w:color w:val="000000" w:themeColor="text1"/>
          <w:sz w:val="22"/>
          <w:szCs w:val="22"/>
        </w:rPr>
        <w:t>В «премодерне» существовал треугольник Субъект – Бог – Объект, Бог выступал как нечто, являющееся истоком для них. «Модерн» в историческом плане ассоциируется с эпохой Нового времени. К его чертам стали относить антропоцентризм, триумф науки над мифом. Из-за чего идеологической доминантой становится вера в разум и прогресс, капитализм как фун</w:t>
      </w:r>
      <w:r w:rsidR="00E972AB">
        <w:rPr>
          <w:color w:val="000000" w:themeColor="text1"/>
          <w:sz w:val="22"/>
          <w:szCs w:val="22"/>
        </w:rPr>
        <w:softHyphen/>
      </w:r>
      <w:r w:rsidRPr="007A7564">
        <w:rPr>
          <w:color w:val="000000" w:themeColor="text1"/>
          <w:sz w:val="22"/>
          <w:szCs w:val="22"/>
        </w:rPr>
        <w:t>даментальный экономич</w:t>
      </w:r>
      <w:r w:rsidR="00423137">
        <w:rPr>
          <w:color w:val="000000" w:themeColor="text1"/>
          <w:sz w:val="22"/>
          <w:szCs w:val="22"/>
        </w:rPr>
        <w:t xml:space="preserve">еский строй. В эпоху «модерна» </w:t>
      </w:r>
      <w:r w:rsidRPr="007A7564">
        <w:rPr>
          <w:color w:val="000000" w:themeColor="text1"/>
          <w:sz w:val="22"/>
          <w:szCs w:val="22"/>
        </w:rPr>
        <w:t xml:space="preserve">Бога </w:t>
      </w:r>
      <w:r w:rsidR="00423137">
        <w:rPr>
          <w:color w:val="000000" w:themeColor="text1"/>
          <w:sz w:val="22"/>
          <w:szCs w:val="22"/>
        </w:rPr>
        <w:t>«</w:t>
      </w:r>
      <w:r w:rsidRPr="007A7564">
        <w:rPr>
          <w:color w:val="000000" w:themeColor="text1"/>
          <w:sz w:val="22"/>
          <w:szCs w:val="22"/>
        </w:rPr>
        <w:t xml:space="preserve">убили» (Ф. Ницше), но субъект </w:t>
      </w:r>
      <w:r w:rsidRPr="007A7564">
        <w:rPr>
          <w:color w:val="000000" w:themeColor="text1"/>
          <w:sz w:val="22"/>
          <w:szCs w:val="22"/>
        </w:rPr>
        <w:lastRenderedPageBreak/>
        <w:t>и объект (и связь между ними) еще существовали. Раскрывает сущность модерна как нигилизма философия Ф. Ницше. Он подводит итог философской и социологической программе модерна. «Модерн» оказывается ликвидацией</w:t>
      </w:r>
      <w:r w:rsidR="00423137">
        <w:rPr>
          <w:color w:val="000000" w:themeColor="text1"/>
          <w:sz w:val="22"/>
          <w:szCs w:val="22"/>
        </w:rPr>
        <w:t xml:space="preserve"> </w:t>
      </w:r>
      <w:r w:rsidRPr="007A7564">
        <w:rPr>
          <w:color w:val="000000" w:themeColor="text1"/>
          <w:sz w:val="22"/>
          <w:szCs w:val="22"/>
        </w:rPr>
        <w:t>сакрального, переходом от сакрального к профанному. Ф.</w:t>
      </w:r>
      <w:r w:rsidR="00E972AB">
        <w:rPr>
          <w:color w:val="000000" w:themeColor="text1"/>
          <w:sz w:val="22"/>
          <w:szCs w:val="22"/>
        </w:rPr>
        <w:t xml:space="preserve"> Ницше показывает, что </w:t>
      </w:r>
      <w:r w:rsidRPr="007A7564">
        <w:rPr>
          <w:color w:val="000000" w:themeColor="text1"/>
          <w:sz w:val="22"/>
          <w:szCs w:val="22"/>
        </w:rPr>
        <w:t>западноевропейский</w:t>
      </w:r>
      <w:r w:rsidR="00423137">
        <w:rPr>
          <w:color w:val="000000" w:themeColor="text1"/>
          <w:sz w:val="22"/>
          <w:szCs w:val="22"/>
        </w:rPr>
        <w:t xml:space="preserve"> </w:t>
      </w:r>
      <w:r w:rsidRPr="007A7564">
        <w:rPr>
          <w:color w:val="000000" w:themeColor="text1"/>
          <w:sz w:val="22"/>
          <w:szCs w:val="22"/>
        </w:rPr>
        <w:t>человек лишается всех форм коллективной идентичности, он оказывается ничем (</w:t>
      </w:r>
      <w:r w:rsidRPr="007A7564">
        <w:rPr>
          <w:color w:val="000000" w:themeColor="text1"/>
          <w:sz w:val="22"/>
          <w:szCs w:val="22"/>
          <w:lang w:val="en-US"/>
        </w:rPr>
        <w:t>nihil</w:t>
      </w:r>
      <w:r w:rsidR="00E972AB">
        <w:rPr>
          <w:color w:val="000000" w:themeColor="text1"/>
          <w:sz w:val="22"/>
          <w:szCs w:val="22"/>
        </w:rPr>
        <w:t>).</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 xml:space="preserve">Обнаруженное «ничто» уничтожает того субъекта, </w:t>
      </w:r>
      <w:r w:rsidR="00423137">
        <w:rPr>
          <w:color w:val="000000" w:themeColor="text1"/>
          <w:sz w:val="22"/>
          <w:szCs w:val="22"/>
        </w:rPr>
        <w:t>который перед ним стоит, однако</w:t>
      </w:r>
      <w:r w:rsidRPr="007A7564">
        <w:rPr>
          <w:color w:val="000000" w:themeColor="text1"/>
          <w:sz w:val="22"/>
          <w:szCs w:val="22"/>
        </w:rPr>
        <w:t xml:space="preserve"> самая большая проблема, порожденная модерном на пределе, состоит в том, что человек обна</w:t>
      </w:r>
      <w:r w:rsidR="00E972AB">
        <w:rPr>
          <w:color w:val="000000" w:themeColor="text1"/>
          <w:sz w:val="22"/>
          <w:szCs w:val="22"/>
        </w:rPr>
        <w:softHyphen/>
      </w:r>
      <w:r w:rsidRPr="007A7564">
        <w:rPr>
          <w:color w:val="000000" w:themeColor="text1"/>
          <w:sz w:val="22"/>
          <w:szCs w:val="22"/>
        </w:rPr>
        <w:t xml:space="preserve">ружил «ничто» внутри себя, а не во вне. «Тот, кто обнаружил ничто </w:t>
      </w:r>
      <w:r w:rsidR="00E972AB">
        <w:rPr>
          <w:color w:val="000000" w:themeColor="text1"/>
          <w:sz w:val="22"/>
          <w:szCs w:val="22"/>
        </w:rPr>
        <w:t>—</w:t>
      </w:r>
      <w:r w:rsidRPr="007A7564">
        <w:rPr>
          <w:color w:val="000000" w:themeColor="text1"/>
          <w:sz w:val="22"/>
          <w:szCs w:val="22"/>
        </w:rPr>
        <w:t xml:space="preserve"> это никто, он не субъ</w:t>
      </w:r>
      <w:r w:rsidR="00E972AB">
        <w:rPr>
          <w:color w:val="000000" w:themeColor="text1"/>
          <w:sz w:val="22"/>
          <w:szCs w:val="22"/>
        </w:rPr>
        <w:softHyphen/>
      </w:r>
      <w:r w:rsidRPr="007A7564">
        <w:rPr>
          <w:color w:val="000000" w:themeColor="text1"/>
          <w:sz w:val="22"/>
          <w:szCs w:val="22"/>
        </w:rPr>
        <w:t>ект» [2]. Субъект исчез вместе с объектом. Это является завершением проекта «модерна» и од</w:t>
      </w:r>
      <w:r w:rsidR="00E972AB">
        <w:rPr>
          <w:color w:val="000000" w:themeColor="text1"/>
          <w:sz w:val="22"/>
          <w:szCs w:val="22"/>
        </w:rPr>
        <w:softHyphen/>
      </w:r>
      <w:r w:rsidRPr="007A7564">
        <w:rPr>
          <w:color w:val="000000" w:themeColor="text1"/>
          <w:sz w:val="22"/>
          <w:szCs w:val="22"/>
        </w:rPr>
        <w:t>новременно точкой начала «постмодерна».</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В «постмодерне» оказалось, что человек как субъект утратил свое внутренне содержа</w:t>
      </w:r>
      <w:r w:rsidR="00E972AB">
        <w:rPr>
          <w:color w:val="000000" w:themeColor="text1"/>
          <w:sz w:val="22"/>
          <w:szCs w:val="22"/>
        </w:rPr>
        <w:softHyphen/>
      </w:r>
      <w:r w:rsidRPr="007A7564">
        <w:rPr>
          <w:color w:val="000000" w:themeColor="text1"/>
          <w:sz w:val="22"/>
          <w:szCs w:val="22"/>
        </w:rPr>
        <w:t>ние, и объект также исчез. На смену этой связи приходит виртуальная реальность — реаль</w:t>
      </w:r>
      <w:r w:rsidR="00E972AB">
        <w:rPr>
          <w:color w:val="000000" w:themeColor="text1"/>
          <w:sz w:val="22"/>
          <w:szCs w:val="22"/>
        </w:rPr>
        <w:softHyphen/>
      </w:r>
      <w:r w:rsidRPr="007A7564">
        <w:rPr>
          <w:color w:val="000000" w:themeColor="text1"/>
          <w:sz w:val="22"/>
          <w:szCs w:val="22"/>
        </w:rPr>
        <w:t>ность, в которой переменными являются не только законы внешнего мира, но и законы внут</w:t>
      </w:r>
      <w:r w:rsidR="00E972AB">
        <w:rPr>
          <w:color w:val="000000" w:themeColor="text1"/>
          <w:sz w:val="22"/>
          <w:szCs w:val="22"/>
        </w:rPr>
        <w:softHyphen/>
      </w:r>
      <w:r w:rsidRPr="007A7564">
        <w:rPr>
          <w:color w:val="000000" w:themeColor="text1"/>
          <w:sz w:val="22"/>
          <w:szCs w:val="22"/>
        </w:rPr>
        <w:t>реннего мира. Виртуальный мир не существует и не не</w:t>
      </w:r>
      <w:r w:rsidR="00423137">
        <w:rPr>
          <w:color w:val="000000" w:themeColor="text1"/>
          <w:sz w:val="22"/>
          <w:szCs w:val="22"/>
        </w:rPr>
        <w:t xml:space="preserve"> </w:t>
      </w:r>
      <w:r w:rsidRPr="007A7564">
        <w:rPr>
          <w:color w:val="000000" w:themeColor="text1"/>
          <w:sz w:val="22"/>
          <w:szCs w:val="22"/>
        </w:rPr>
        <w:t>существует, он находится между двумя «ничто», т</w:t>
      </w:r>
      <w:r w:rsidR="00E972AB">
        <w:rPr>
          <w:color w:val="000000" w:themeColor="text1"/>
          <w:sz w:val="22"/>
          <w:szCs w:val="22"/>
        </w:rPr>
        <w:t xml:space="preserve">о </w:t>
      </w:r>
      <w:r w:rsidRPr="007A7564">
        <w:rPr>
          <w:color w:val="000000" w:themeColor="text1"/>
          <w:sz w:val="22"/>
          <w:szCs w:val="22"/>
        </w:rPr>
        <w:t>е</w:t>
      </w:r>
      <w:r w:rsidR="00E972AB">
        <w:rPr>
          <w:color w:val="000000" w:themeColor="text1"/>
          <w:sz w:val="22"/>
          <w:szCs w:val="22"/>
        </w:rPr>
        <w:t>сть</w:t>
      </w:r>
      <w:r w:rsidRPr="007A7564">
        <w:rPr>
          <w:color w:val="000000" w:themeColor="text1"/>
          <w:sz w:val="22"/>
          <w:szCs w:val="22"/>
        </w:rPr>
        <w:t xml:space="preserve"> сам по себе, исключительно благодаря</w:t>
      </w:r>
      <w:r w:rsidR="00E972AB">
        <w:rPr>
          <w:color w:val="000000" w:themeColor="text1"/>
          <w:sz w:val="22"/>
          <w:szCs w:val="22"/>
        </w:rPr>
        <w:t xml:space="preserve"> самому себе, субстанционально.</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В постмодерне все понятия</w:t>
      </w:r>
      <w:r w:rsidR="00423137" w:rsidRPr="007A7564">
        <w:rPr>
          <w:color w:val="000000" w:themeColor="text1"/>
          <w:sz w:val="22"/>
          <w:szCs w:val="22"/>
        </w:rPr>
        <w:t xml:space="preserve"> по отношению к модерну</w:t>
      </w:r>
      <w:r w:rsidRPr="007A7564">
        <w:rPr>
          <w:color w:val="000000" w:themeColor="text1"/>
          <w:sz w:val="22"/>
          <w:szCs w:val="22"/>
        </w:rPr>
        <w:t xml:space="preserve"> вновь меняются. Смыслом чего является предельный пересмотр, предельная деструкция структур, обнаруженных и созданных в эпоху модерна. Для постмодерна нет премодерна. Постмодерн обращен исключительно к мо</w:t>
      </w:r>
      <w:r w:rsidR="00E972AB">
        <w:rPr>
          <w:color w:val="000000" w:themeColor="text1"/>
          <w:sz w:val="22"/>
          <w:szCs w:val="22"/>
        </w:rPr>
        <w:softHyphen/>
      </w:r>
      <w:r w:rsidRPr="007A7564">
        <w:rPr>
          <w:color w:val="000000" w:themeColor="text1"/>
          <w:sz w:val="22"/>
          <w:szCs w:val="22"/>
        </w:rPr>
        <w:t xml:space="preserve">дерну, который рассматривается как нечто, не до конца утратившее связи с премодерном. Можно сказать, что постмодерн </w:t>
      </w:r>
      <w:r w:rsidR="00E972AB">
        <w:rPr>
          <w:color w:val="000000" w:themeColor="text1"/>
          <w:sz w:val="22"/>
          <w:szCs w:val="22"/>
        </w:rPr>
        <w:t>—</w:t>
      </w:r>
      <w:r w:rsidRPr="007A7564">
        <w:rPr>
          <w:color w:val="000000" w:themeColor="text1"/>
          <w:sz w:val="22"/>
          <w:szCs w:val="22"/>
        </w:rPr>
        <w:t xml:space="preserve"> это финальная стадия очищения модерна от премодерна. И</w:t>
      </w:r>
      <w:r w:rsidR="00E972AB">
        <w:rPr>
          <w:color w:val="000000" w:themeColor="text1"/>
          <w:sz w:val="22"/>
          <w:szCs w:val="22"/>
        </w:rPr>
        <w:t> </w:t>
      </w:r>
      <w:r w:rsidRPr="007A7564">
        <w:rPr>
          <w:color w:val="000000" w:themeColor="text1"/>
          <w:sz w:val="22"/>
          <w:szCs w:val="22"/>
        </w:rPr>
        <w:t>тогда модерн как современ</w:t>
      </w:r>
      <w:r w:rsidR="00423137">
        <w:rPr>
          <w:color w:val="000000" w:themeColor="text1"/>
          <w:sz w:val="22"/>
          <w:szCs w:val="22"/>
        </w:rPr>
        <w:t>ность остается не</w:t>
      </w:r>
      <w:r w:rsidRPr="007A7564">
        <w:rPr>
          <w:color w:val="000000" w:themeColor="text1"/>
          <w:sz w:val="22"/>
          <w:szCs w:val="22"/>
        </w:rPr>
        <w:t xml:space="preserve">обоснованным ничем. Модерн </w:t>
      </w:r>
      <w:r w:rsidR="00E972AB">
        <w:rPr>
          <w:color w:val="000000" w:themeColor="text1"/>
          <w:sz w:val="22"/>
          <w:szCs w:val="22"/>
        </w:rPr>
        <w:t>—</w:t>
      </w:r>
      <w:r w:rsidRPr="007A7564">
        <w:rPr>
          <w:color w:val="000000" w:themeColor="text1"/>
          <w:sz w:val="22"/>
          <w:szCs w:val="22"/>
        </w:rPr>
        <w:t xml:space="preserve"> законченный проект, следовательно, постмодерн заканчи</w:t>
      </w:r>
      <w:r w:rsidR="00E972AB">
        <w:rPr>
          <w:color w:val="000000" w:themeColor="text1"/>
          <w:sz w:val="22"/>
          <w:szCs w:val="22"/>
        </w:rPr>
        <w:t>вает исторический процесс.</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Что же после постмодерна? Ничего. Потому что постмодернизм уже есть ничто, из ни</w:t>
      </w:r>
      <w:r w:rsidR="00E972AB">
        <w:rPr>
          <w:color w:val="000000" w:themeColor="text1"/>
          <w:sz w:val="22"/>
          <w:szCs w:val="22"/>
        </w:rPr>
        <w:softHyphen/>
      </w:r>
      <w:r w:rsidRPr="007A7564">
        <w:rPr>
          <w:color w:val="000000" w:themeColor="text1"/>
          <w:sz w:val="22"/>
          <w:szCs w:val="22"/>
        </w:rPr>
        <w:t>что может вытекать только ничто. Сегодня одновременно существует как то, что является по</w:t>
      </w:r>
      <w:r w:rsidR="00E972AB">
        <w:rPr>
          <w:color w:val="000000" w:themeColor="text1"/>
          <w:sz w:val="22"/>
          <w:szCs w:val="22"/>
        </w:rPr>
        <w:softHyphen/>
      </w:r>
      <w:r w:rsidRPr="007A7564">
        <w:rPr>
          <w:color w:val="000000" w:themeColor="text1"/>
          <w:sz w:val="22"/>
          <w:szCs w:val="22"/>
        </w:rPr>
        <w:t>стмодерном, так и то, что еще является модерном. Мужчина еще есть мужчина, а не кто-то иной, но двигаясь по инерции по тому вектору, который предопределяет закон развития, пред</w:t>
      </w:r>
      <w:r w:rsidR="00E972AB">
        <w:rPr>
          <w:color w:val="000000" w:themeColor="text1"/>
          <w:sz w:val="22"/>
          <w:szCs w:val="22"/>
        </w:rPr>
        <w:softHyphen/>
      </w:r>
      <w:r w:rsidRPr="007A7564">
        <w:rPr>
          <w:color w:val="000000" w:themeColor="text1"/>
          <w:sz w:val="22"/>
          <w:szCs w:val="22"/>
        </w:rPr>
        <w:t>ложенный идеологией модерна, предполагается ликвидация от всех идентичностей. Таким об</w:t>
      </w:r>
      <w:r w:rsidR="00E972AB">
        <w:rPr>
          <w:color w:val="000000" w:themeColor="text1"/>
          <w:sz w:val="22"/>
          <w:szCs w:val="22"/>
        </w:rPr>
        <w:softHyphen/>
      </w:r>
      <w:r w:rsidRPr="007A7564">
        <w:rPr>
          <w:color w:val="000000" w:themeColor="text1"/>
          <w:sz w:val="22"/>
          <w:szCs w:val="22"/>
        </w:rPr>
        <w:t>разом идеологический проект «модерна» сворачивается в ничто в отсутствие субъективности и</w:t>
      </w:r>
      <w:r w:rsidR="00E972AB">
        <w:rPr>
          <w:color w:val="000000" w:themeColor="text1"/>
          <w:sz w:val="22"/>
          <w:szCs w:val="22"/>
          <w:lang w:val="en-US"/>
        </w:rPr>
        <w:t> </w:t>
      </w:r>
      <w:r w:rsidRPr="007A7564">
        <w:rPr>
          <w:color w:val="000000" w:themeColor="text1"/>
          <w:sz w:val="22"/>
          <w:szCs w:val="22"/>
        </w:rPr>
        <w:t>объективности.</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С одной стороны, предел может рассматриваться как безвыходность, конец, смерть, ни</w:t>
      </w:r>
      <w:r w:rsidR="00E972AB" w:rsidRPr="00E972AB">
        <w:rPr>
          <w:color w:val="000000" w:themeColor="text1"/>
          <w:sz w:val="22"/>
          <w:szCs w:val="22"/>
        </w:rPr>
        <w:softHyphen/>
      </w:r>
      <w:r w:rsidRPr="007A7564">
        <w:rPr>
          <w:color w:val="000000" w:themeColor="text1"/>
          <w:sz w:val="22"/>
          <w:szCs w:val="22"/>
        </w:rPr>
        <w:t>что. Сами представители постмодерна (Ж. Бодрийяр, Ж.-Ф. Лиотар и др</w:t>
      </w:r>
      <w:r w:rsidR="00E972AB" w:rsidRPr="00E972AB">
        <w:rPr>
          <w:color w:val="000000" w:themeColor="text1"/>
          <w:sz w:val="22"/>
          <w:szCs w:val="22"/>
        </w:rPr>
        <w:t>угие</w:t>
      </w:r>
      <w:r w:rsidRPr="007A7564">
        <w:rPr>
          <w:color w:val="000000" w:themeColor="text1"/>
          <w:sz w:val="22"/>
          <w:szCs w:val="22"/>
        </w:rPr>
        <w:t>) считают, что он и</w:t>
      </w:r>
      <w:r w:rsidR="00E972AB">
        <w:rPr>
          <w:color w:val="000000" w:themeColor="text1"/>
          <w:sz w:val="22"/>
          <w:szCs w:val="22"/>
        </w:rPr>
        <w:t> </w:t>
      </w:r>
      <w:r w:rsidRPr="007A7564">
        <w:rPr>
          <w:color w:val="000000" w:themeColor="text1"/>
          <w:sz w:val="22"/>
          <w:szCs w:val="22"/>
        </w:rPr>
        <w:t>есть конечная точка нашей цивилизации, что иной формы мышления, концептуального пони</w:t>
      </w:r>
      <w:r w:rsidR="00E972AB">
        <w:rPr>
          <w:color w:val="000000" w:themeColor="text1"/>
          <w:sz w:val="22"/>
          <w:szCs w:val="22"/>
        </w:rPr>
        <w:softHyphen/>
      </w:r>
      <w:r w:rsidRPr="007A7564">
        <w:rPr>
          <w:color w:val="000000" w:themeColor="text1"/>
          <w:sz w:val="22"/>
          <w:szCs w:val="22"/>
        </w:rPr>
        <w:t>мания мира быть уже не может. Отсюда понятия «конец истории», «конец социального» и «ко</w:t>
      </w:r>
      <w:r w:rsidR="00E972AB">
        <w:rPr>
          <w:color w:val="000000" w:themeColor="text1"/>
          <w:sz w:val="22"/>
          <w:szCs w:val="22"/>
        </w:rPr>
        <w:softHyphen/>
      </w:r>
      <w:r w:rsidRPr="007A7564">
        <w:rPr>
          <w:color w:val="000000" w:themeColor="text1"/>
          <w:sz w:val="22"/>
          <w:szCs w:val="22"/>
        </w:rPr>
        <w:t xml:space="preserve">нец самого конца». «Конец конца» это понимание возможности нового движения, появления нового осознания и мышления. Когда сам конец </w:t>
      </w:r>
      <w:r w:rsidR="00E972AB">
        <w:rPr>
          <w:color w:val="000000" w:themeColor="text1"/>
          <w:sz w:val="22"/>
          <w:szCs w:val="22"/>
        </w:rPr>
        <w:t>—</w:t>
      </w:r>
      <w:r w:rsidRPr="007A7564">
        <w:rPr>
          <w:color w:val="000000" w:themeColor="text1"/>
          <w:sz w:val="22"/>
          <w:szCs w:val="22"/>
        </w:rPr>
        <w:t xml:space="preserve"> это предел или граница. Граница как конец есть завершение одного проекта, проекта модерна. С другой стороны, предел может осмысли</w:t>
      </w:r>
      <w:r w:rsidR="00E972AB">
        <w:rPr>
          <w:color w:val="000000" w:themeColor="text1"/>
          <w:sz w:val="22"/>
          <w:szCs w:val="22"/>
        </w:rPr>
        <w:softHyphen/>
      </w:r>
      <w:r w:rsidRPr="007A7564">
        <w:rPr>
          <w:color w:val="000000" w:themeColor="text1"/>
          <w:sz w:val="22"/>
          <w:szCs w:val="22"/>
        </w:rPr>
        <w:t>ваться как граница, которую возможно преодолеть, переступить через нее в иное пространство понимания и существования.</w:t>
      </w:r>
      <w:r w:rsidR="00423137">
        <w:rPr>
          <w:color w:val="000000" w:themeColor="text1"/>
          <w:sz w:val="22"/>
          <w:szCs w:val="22"/>
        </w:rPr>
        <w:t xml:space="preserve"> </w:t>
      </w:r>
      <w:r w:rsidRPr="007A7564">
        <w:rPr>
          <w:color w:val="000000" w:themeColor="text1"/>
          <w:sz w:val="22"/>
          <w:szCs w:val="22"/>
        </w:rPr>
        <w:t>Граница как предел есть переход к другим концепциям. Вариан</w:t>
      </w:r>
      <w:r w:rsidR="00E972AB">
        <w:rPr>
          <w:color w:val="000000" w:themeColor="text1"/>
          <w:sz w:val="22"/>
          <w:szCs w:val="22"/>
        </w:rPr>
        <w:softHyphen/>
      </w:r>
      <w:r w:rsidRPr="007A7564">
        <w:rPr>
          <w:color w:val="000000" w:themeColor="text1"/>
          <w:sz w:val="22"/>
          <w:szCs w:val="22"/>
        </w:rPr>
        <w:t>том преодоления ничто оказывается «метамодерн».</w:t>
      </w:r>
    </w:p>
    <w:p w:rsidR="00DD768B" w:rsidRPr="007A7564" w:rsidRDefault="00DD768B" w:rsidP="00E40065">
      <w:pPr>
        <w:spacing w:line="245" w:lineRule="auto"/>
        <w:ind w:firstLine="720"/>
        <w:jc w:val="both"/>
        <w:rPr>
          <w:color w:val="000000" w:themeColor="text1"/>
          <w:sz w:val="22"/>
          <w:szCs w:val="22"/>
        </w:rPr>
      </w:pPr>
      <w:r w:rsidRPr="007A7564">
        <w:rPr>
          <w:color w:val="000000" w:themeColor="text1"/>
          <w:sz w:val="22"/>
          <w:szCs w:val="22"/>
        </w:rPr>
        <w:t xml:space="preserve">Приставка «мета» означает «вне», то есть выход за пределы, она взята из платоновского «метаксис», что означает «между». Таким образом, метамодерн одновременно описывается как состояние между и вне двух диаметрально противоположных проектов. Эпоха метамодерна характеризуется </w:t>
      </w:r>
      <w:r w:rsidRPr="007A7564">
        <w:rPr>
          <w:i/>
          <w:color w:val="000000" w:themeColor="text1"/>
          <w:sz w:val="22"/>
          <w:szCs w:val="22"/>
        </w:rPr>
        <w:t>осциллированием</w:t>
      </w:r>
      <w:r w:rsidRPr="007A7564">
        <w:rPr>
          <w:color w:val="000000" w:themeColor="text1"/>
          <w:sz w:val="22"/>
          <w:szCs w:val="22"/>
        </w:rPr>
        <w:t xml:space="preserve">, то есть </w:t>
      </w:r>
      <w:r w:rsidRPr="007A7564">
        <w:rPr>
          <w:i/>
          <w:color w:val="000000" w:themeColor="text1"/>
          <w:sz w:val="22"/>
          <w:szCs w:val="22"/>
        </w:rPr>
        <w:t>колебанием</w:t>
      </w:r>
      <w:r w:rsidRPr="007A7564">
        <w:rPr>
          <w:color w:val="000000" w:themeColor="text1"/>
          <w:sz w:val="22"/>
          <w:szCs w:val="22"/>
        </w:rPr>
        <w:t xml:space="preserve"> между аспектами как модерна, так и по</w:t>
      </w:r>
      <w:r w:rsidR="00E972AB">
        <w:rPr>
          <w:color w:val="000000" w:themeColor="text1"/>
          <w:sz w:val="22"/>
          <w:szCs w:val="22"/>
        </w:rPr>
        <w:softHyphen/>
      </w:r>
      <w:r w:rsidRPr="007A7564">
        <w:rPr>
          <w:color w:val="000000" w:themeColor="text1"/>
          <w:sz w:val="22"/>
          <w:szCs w:val="22"/>
        </w:rPr>
        <w:t>стмодерна. Опираяс</w:t>
      </w:r>
      <w:r w:rsidR="00E972AB">
        <w:rPr>
          <w:color w:val="000000" w:themeColor="text1"/>
          <w:sz w:val="22"/>
          <w:szCs w:val="22"/>
        </w:rPr>
        <w:t xml:space="preserve">ь на исследования Л. Тернера и </w:t>
      </w:r>
      <w:r w:rsidRPr="007A7564">
        <w:rPr>
          <w:color w:val="000000" w:themeColor="text1"/>
          <w:sz w:val="22"/>
          <w:szCs w:val="22"/>
        </w:rPr>
        <w:t>Т. Вермюлена, метамодерн может быть по</w:t>
      </w:r>
      <w:r w:rsidR="00E972AB">
        <w:rPr>
          <w:color w:val="000000" w:themeColor="text1"/>
          <w:sz w:val="22"/>
          <w:szCs w:val="22"/>
        </w:rPr>
        <w:softHyphen/>
      </w:r>
      <w:r w:rsidRPr="007A7564">
        <w:rPr>
          <w:color w:val="000000" w:themeColor="text1"/>
          <w:sz w:val="22"/>
          <w:szCs w:val="22"/>
        </w:rPr>
        <w:t>нят как некий выход за рамки истории модерна. Он переключает внимание с исторического факта на мыслительное конструирование. Сейчас западная цивилизация ощущает появление нового коллективного желания изменить что-то, она желает чего-то за гранью «преждевремен</w:t>
      </w:r>
      <w:r w:rsidR="00E972AB">
        <w:rPr>
          <w:color w:val="000000" w:themeColor="text1"/>
          <w:sz w:val="22"/>
          <w:szCs w:val="22"/>
        </w:rPr>
        <w:softHyphen/>
      </w:r>
      <w:r w:rsidRPr="007A7564">
        <w:rPr>
          <w:color w:val="000000" w:themeColor="text1"/>
          <w:sz w:val="22"/>
          <w:szCs w:val="22"/>
        </w:rPr>
        <w:t>но объявленного конца истории» [3]. Метамодерн ставит своей целью «освобождение от инерт</w:t>
      </w:r>
      <w:r w:rsidR="00E972AB">
        <w:rPr>
          <w:color w:val="000000" w:themeColor="text1"/>
          <w:sz w:val="22"/>
          <w:szCs w:val="22"/>
        </w:rPr>
        <w:softHyphen/>
      </w:r>
      <w:r w:rsidRPr="007A7564">
        <w:rPr>
          <w:color w:val="000000" w:themeColor="text1"/>
          <w:sz w:val="22"/>
          <w:szCs w:val="22"/>
        </w:rPr>
        <w:t>ности, установленной столетием идеологической наивности модерна, а затем и циничным ли</w:t>
      </w:r>
      <w:r w:rsidR="00E972AB">
        <w:rPr>
          <w:color w:val="000000" w:themeColor="text1"/>
          <w:sz w:val="22"/>
          <w:szCs w:val="22"/>
        </w:rPr>
        <w:softHyphen/>
      </w:r>
      <w:r w:rsidRPr="007A7564">
        <w:rPr>
          <w:color w:val="000000" w:themeColor="text1"/>
          <w:sz w:val="22"/>
          <w:szCs w:val="22"/>
        </w:rPr>
        <w:t>цемерием его преемника» [4]. Это уже не просто исследование неизменной, статичной реально</w:t>
      </w:r>
      <w:r w:rsidR="00E972AB">
        <w:rPr>
          <w:color w:val="000000" w:themeColor="text1"/>
          <w:sz w:val="22"/>
          <w:szCs w:val="22"/>
        </w:rPr>
        <w:softHyphen/>
      </w:r>
      <w:r w:rsidRPr="007A7564">
        <w:rPr>
          <w:color w:val="000000" w:themeColor="text1"/>
          <w:sz w:val="22"/>
          <w:szCs w:val="22"/>
        </w:rPr>
        <w:t>сти</w:t>
      </w:r>
      <w:r w:rsidR="00423137">
        <w:rPr>
          <w:color w:val="000000" w:themeColor="text1"/>
          <w:sz w:val="22"/>
          <w:szCs w:val="22"/>
        </w:rPr>
        <w:t>,</w:t>
      </w:r>
      <w:r w:rsidRPr="007A7564">
        <w:rPr>
          <w:color w:val="000000" w:themeColor="text1"/>
          <w:sz w:val="22"/>
          <w:szCs w:val="22"/>
        </w:rPr>
        <w:t xml:space="preserve"> обозначаемой как «современность», а мыслительное конструирование, которое познает и</w:t>
      </w:r>
      <w:r w:rsidR="00E972AB">
        <w:rPr>
          <w:color w:val="000000" w:themeColor="text1"/>
          <w:sz w:val="22"/>
          <w:szCs w:val="22"/>
        </w:rPr>
        <w:t> </w:t>
      </w:r>
      <w:r w:rsidRPr="007A7564">
        <w:rPr>
          <w:color w:val="000000" w:themeColor="text1"/>
          <w:sz w:val="22"/>
          <w:szCs w:val="22"/>
        </w:rPr>
        <w:t>создает свой объект в субъективном проективном акте мышления. Это выход за идеологиче</w:t>
      </w:r>
      <w:r w:rsidR="00E972AB">
        <w:rPr>
          <w:color w:val="000000" w:themeColor="text1"/>
          <w:sz w:val="22"/>
          <w:szCs w:val="22"/>
        </w:rPr>
        <w:softHyphen/>
      </w:r>
      <w:r w:rsidRPr="007A7564">
        <w:rPr>
          <w:color w:val="000000" w:themeColor="text1"/>
          <w:sz w:val="22"/>
          <w:szCs w:val="22"/>
        </w:rPr>
        <w:t>ское проектирование в мыслительное конструирование.</w:t>
      </w:r>
    </w:p>
    <w:p w:rsidR="00DD768B" w:rsidRPr="007A7564" w:rsidRDefault="00DD768B" w:rsidP="00E972AB">
      <w:pPr>
        <w:jc w:val="center"/>
        <w:rPr>
          <w:b/>
          <w:color w:val="000000" w:themeColor="text1"/>
          <w:sz w:val="22"/>
          <w:szCs w:val="22"/>
        </w:rPr>
      </w:pPr>
      <w:r w:rsidRPr="007A7564">
        <w:rPr>
          <w:b/>
          <w:color w:val="000000" w:themeColor="text1"/>
          <w:sz w:val="22"/>
          <w:szCs w:val="22"/>
        </w:rPr>
        <w:lastRenderedPageBreak/>
        <w:t>Список использованной литературы</w:t>
      </w:r>
    </w:p>
    <w:p w:rsidR="00DD768B" w:rsidRPr="007A7564" w:rsidRDefault="00DD768B" w:rsidP="00E972AB">
      <w:pPr>
        <w:ind w:left="709" w:hanging="283"/>
        <w:jc w:val="both"/>
        <w:rPr>
          <w:color w:val="000000" w:themeColor="text1"/>
          <w:sz w:val="22"/>
          <w:szCs w:val="22"/>
        </w:rPr>
      </w:pPr>
      <w:r w:rsidRPr="007A7564">
        <w:rPr>
          <w:color w:val="000000" w:themeColor="text1"/>
          <w:sz w:val="22"/>
          <w:szCs w:val="22"/>
        </w:rPr>
        <w:t>1.</w:t>
      </w:r>
      <w:r w:rsidR="00E972AB">
        <w:rPr>
          <w:color w:val="000000" w:themeColor="text1"/>
          <w:sz w:val="22"/>
          <w:szCs w:val="22"/>
        </w:rPr>
        <w:tab/>
      </w:r>
      <w:r w:rsidRPr="007A7564">
        <w:rPr>
          <w:color w:val="000000" w:themeColor="text1"/>
          <w:sz w:val="22"/>
          <w:szCs w:val="22"/>
        </w:rPr>
        <w:t>Грицанов А.</w:t>
      </w:r>
      <w:r w:rsidR="00E972AB">
        <w:rPr>
          <w:color w:val="000000" w:themeColor="text1"/>
          <w:sz w:val="22"/>
          <w:szCs w:val="22"/>
        </w:rPr>
        <w:t xml:space="preserve"> </w:t>
      </w:r>
      <w:r w:rsidRPr="007A7564">
        <w:rPr>
          <w:color w:val="000000" w:themeColor="text1"/>
          <w:sz w:val="22"/>
          <w:szCs w:val="22"/>
        </w:rPr>
        <w:t>А., Можейко М.</w:t>
      </w:r>
      <w:r w:rsidR="00E972AB">
        <w:rPr>
          <w:color w:val="000000" w:themeColor="text1"/>
          <w:sz w:val="22"/>
          <w:szCs w:val="22"/>
        </w:rPr>
        <w:t xml:space="preserve"> </w:t>
      </w:r>
      <w:r w:rsidRPr="007A7564">
        <w:rPr>
          <w:color w:val="000000" w:themeColor="text1"/>
          <w:sz w:val="22"/>
          <w:szCs w:val="22"/>
        </w:rPr>
        <w:t>А. Постмодернизм. Энциклопедия. Минск: Интерпрессер</w:t>
      </w:r>
      <w:r w:rsidR="00E972AB">
        <w:rPr>
          <w:color w:val="000000" w:themeColor="text1"/>
          <w:sz w:val="22"/>
          <w:szCs w:val="22"/>
        </w:rPr>
        <w:softHyphen/>
      </w:r>
      <w:r w:rsidRPr="007A7564">
        <w:rPr>
          <w:color w:val="000000" w:themeColor="text1"/>
          <w:sz w:val="22"/>
          <w:szCs w:val="22"/>
        </w:rPr>
        <w:t>вис; Книжный Дом, 2001. 1040 с.</w:t>
      </w:r>
    </w:p>
    <w:p w:rsidR="00E972AB" w:rsidRDefault="00DD768B" w:rsidP="00E972AB">
      <w:pPr>
        <w:ind w:left="709" w:hanging="283"/>
        <w:jc w:val="both"/>
        <w:rPr>
          <w:color w:val="000000" w:themeColor="text1"/>
          <w:sz w:val="22"/>
          <w:szCs w:val="22"/>
        </w:rPr>
      </w:pPr>
      <w:r w:rsidRPr="007A7564">
        <w:rPr>
          <w:color w:val="000000" w:themeColor="text1"/>
          <w:sz w:val="22"/>
          <w:szCs w:val="22"/>
        </w:rPr>
        <w:t>2.</w:t>
      </w:r>
      <w:r w:rsidR="00E972AB">
        <w:rPr>
          <w:color w:val="000000" w:themeColor="text1"/>
          <w:sz w:val="22"/>
          <w:szCs w:val="22"/>
        </w:rPr>
        <w:tab/>
      </w:r>
      <w:r w:rsidRPr="007A7564">
        <w:rPr>
          <w:color w:val="000000" w:themeColor="text1"/>
          <w:sz w:val="22"/>
          <w:szCs w:val="22"/>
        </w:rPr>
        <w:t>Дугин А.</w:t>
      </w:r>
      <w:r w:rsidR="00E972AB">
        <w:rPr>
          <w:color w:val="000000" w:themeColor="text1"/>
          <w:sz w:val="22"/>
          <w:szCs w:val="22"/>
        </w:rPr>
        <w:t xml:space="preserve"> </w:t>
      </w:r>
      <w:r w:rsidRPr="007A7564">
        <w:rPr>
          <w:color w:val="000000" w:themeColor="text1"/>
          <w:sz w:val="22"/>
          <w:szCs w:val="22"/>
        </w:rPr>
        <w:t xml:space="preserve">Г. Постмодерн и постмодернизм. </w:t>
      </w:r>
      <w:r w:rsidRPr="007A7564">
        <w:rPr>
          <w:color w:val="000000" w:themeColor="text1"/>
          <w:sz w:val="22"/>
          <w:szCs w:val="22"/>
          <w:lang w:val="en-US"/>
        </w:rPr>
        <w:t>URL</w:t>
      </w:r>
      <w:r w:rsidR="00E972AB">
        <w:rPr>
          <w:color w:val="000000" w:themeColor="text1"/>
          <w:sz w:val="22"/>
          <w:szCs w:val="22"/>
        </w:rPr>
        <w:t>:</w:t>
      </w:r>
    </w:p>
    <w:p w:rsidR="00DD768B" w:rsidRPr="007A7564" w:rsidRDefault="00DD768B" w:rsidP="00E972AB">
      <w:pPr>
        <w:ind w:left="709"/>
        <w:jc w:val="both"/>
        <w:rPr>
          <w:color w:val="000000" w:themeColor="text1"/>
          <w:sz w:val="22"/>
          <w:szCs w:val="22"/>
        </w:rPr>
      </w:pPr>
      <w:r w:rsidRPr="00E972AB">
        <w:rPr>
          <w:color w:val="000000" w:themeColor="text1"/>
          <w:sz w:val="22"/>
          <w:szCs w:val="22"/>
          <w:lang w:val="en-US"/>
        </w:rPr>
        <w:t>https</w:t>
      </w:r>
      <w:r w:rsidRPr="00E972AB">
        <w:rPr>
          <w:color w:val="000000" w:themeColor="text1"/>
          <w:sz w:val="22"/>
          <w:szCs w:val="22"/>
        </w:rPr>
        <w:t>://</w:t>
      </w:r>
      <w:r w:rsidRPr="00E972AB">
        <w:rPr>
          <w:color w:val="000000" w:themeColor="text1"/>
          <w:sz w:val="22"/>
          <w:szCs w:val="22"/>
          <w:lang w:val="en-US"/>
        </w:rPr>
        <w:t>www</w:t>
      </w:r>
      <w:r w:rsidRPr="00E972AB">
        <w:rPr>
          <w:color w:val="000000" w:themeColor="text1"/>
          <w:sz w:val="22"/>
          <w:szCs w:val="22"/>
        </w:rPr>
        <w:t>.</w:t>
      </w:r>
      <w:r w:rsidRPr="00E972AB">
        <w:rPr>
          <w:color w:val="000000" w:themeColor="text1"/>
          <w:sz w:val="22"/>
          <w:szCs w:val="22"/>
          <w:lang w:val="en-US"/>
        </w:rPr>
        <w:t>youtube</w:t>
      </w:r>
      <w:r w:rsidRPr="00E972AB">
        <w:rPr>
          <w:color w:val="000000" w:themeColor="text1"/>
          <w:sz w:val="22"/>
          <w:szCs w:val="22"/>
        </w:rPr>
        <w:t>.</w:t>
      </w:r>
      <w:r w:rsidRPr="00E972AB">
        <w:rPr>
          <w:color w:val="000000" w:themeColor="text1"/>
          <w:sz w:val="22"/>
          <w:szCs w:val="22"/>
          <w:lang w:val="en-US"/>
        </w:rPr>
        <w:t>com</w:t>
      </w:r>
      <w:r w:rsidRPr="00E972AB">
        <w:rPr>
          <w:color w:val="000000" w:themeColor="text1"/>
          <w:sz w:val="22"/>
          <w:szCs w:val="22"/>
        </w:rPr>
        <w:t>/</w:t>
      </w:r>
      <w:r w:rsidRPr="00E972AB">
        <w:rPr>
          <w:color w:val="000000" w:themeColor="text1"/>
          <w:sz w:val="22"/>
          <w:szCs w:val="22"/>
          <w:lang w:val="en-US"/>
        </w:rPr>
        <w:t>watch</w:t>
      </w:r>
      <w:r w:rsidRPr="00E972AB">
        <w:rPr>
          <w:color w:val="000000" w:themeColor="text1"/>
          <w:sz w:val="22"/>
          <w:szCs w:val="22"/>
        </w:rPr>
        <w:t>?</w:t>
      </w:r>
      <w:r w:rsidRPr="00E972AB">
        <w:rPr>
          <w:color w:val="000000" w:themeColor="text1"/>
          <w:sz w:val="22"/>
          <w:szCs w:val="22"/>
          <w:lang w:val="en-US"/>
        </w:rPr>
        <w:t>v</w:t>
      </w:r>
      <w:r w:rsidRPr="00E972AB">
        <w:rPr>
          <w:color w:val="000000" w:themeColor="text1"/>
          <w:sz w:val="22"/>
          <w:szCs w:val="22"/>
        </w:rPr>
        <w:t>=</w:t>
      </w:r>
      <w:r w:rsidRPr="00E972AB">
        <w:rPr>
          <w:color w:val="000000" w:themeColor="text1"/>
          <w:sz w:val="22"/>
          <w:szCs w:val="22"/>
          <w:lang w:val="en-US"/>
        </w:rPr>
        <w:t>PWqZawzMvOI</w:t>
      </w:r>
    </w:p>
    <w:p w:rsidR="00E972AB" w:rsidRPr="007F337D" w:rsidRDefault="00DD768B" w:rsidP="00E972AB">
      <w:pPr>
        <w:ind w:left="709" w:hanging="283"/>
        <w:jc w:val="both"/>
        <w:rPr>
          <w:color w:val="000000" w:themeColor="text1"/>
          <w:sz w:val="22"/>
          <w:szCs w:val="22"/>
          <w:lang w:val="en-US"/>
        </w:rPr>
      </w:pPr>
      <w:r w:rsidRPr="007A7564">
        <w:rPr>
          <w:color w:val="000000" w:themeColor="text1"/>
          <w:sz w:val="22"/>
          <w:szCs w:val="22"/>
          <w:lang w:val="en-US"/>
        </w:rPr>
        <w:t>3.</w:t>
      </w:r>
      <w:r w:rsidR="00E972AB" w:rsidRPr="00E972AB">
        <w:rPr>
          <w:color w:val="000000" w:themeColor="text1"/>
          <w:sz w:val="22"/>
          <w:szCs w:val="22"/>
          <w:lang w:val="en-US"/>
        </w:rPr>
        <w:tab/>
      </w:r>
      <w:r w:rsidRPr="007A7564">
        <w:rPr>
          <w:color w:val="000000" w:themeColor="text1"/>
          <w:sz w:val="22"/>
          <w:szCs w:val="22"/>
          <w:lang w:val="es-ES"/>
        </w:rPr>
        <w:t>Vermeulen</w:t>
      </w:r>
      <w:r w:rsidR="00E972AB" w:rsidRPr="00E972AB">
        <w:rPr>
          <w:color w:val="000000" w:themeColor="text1"/>
          <w:sz w:val="22"/>
          <w:szCs w:val="22"/>
          <w:lang w:val="en-US"/>
        </w:rPr>
        <w:t xml:space="preserve"> </w:t>
      </w:r>
      <w:r w:rsidR="00E972AB" w:rsidRPr="007A7564">
        <w:rPr>
          <w:color w:val="000000" w:themeColor="text1"/>
          <w:sz w:val="22"/>
          <w:szCs w:val="22"/>
          <w:lang w:val="es-ES"/>
        </w:rPr>
        <w:t>Timotheus</w:t>
      </w:r>
      <w:r w:rsidR="00E972AB" w:rsidRPr="00E972AB">
        <w:rPr>
          <w:color w:val="000000" w:themeColor="text1"/>
          <w:sz w:val="22"/>
          <w:szCs w:val="22"/>
          <w:lang w:val="en-US"/>
        </w:rPr>
        <w:t>,</w:t>
      </w:r>
      <w:r w:rsidRPr="007A7564">
        <w:rPr>
          <w:color w:val="000000" w:themeColor="text1"/>
          <w:sz w:val="22"/>
          <w:szCs w:val="22"/>
          <w:lang w:val="es-ES"/>
        </w:rPr>
        <w:t xml:space="preserve"> van den Akker</w:t>
      </w:r>
      <w:r w:rsidR="00E972AB" w:rsidRPr="00E972AB">
        <w:rPr>
          <w:color w:val="000000" w:themeColor="text1"/>
          <w:sz w:val="22"/>
          <w:szCs w:val="22"/>
          <w:lang w:val="en-US"/>
        </w:rPr>
        <w:t xml:space="preserve"> </w:t>
      </w:r>
      <w:r w:rsidR="00E972AB">
        <w:rPr>
          <w:color w:val="000000" w:themeColor="text1"/>
          <w:sz w:val="22"/>
          <w:szCs w:val="22"/>
          <w:lang w:val="es-ES"/>
        </w:rPr>
        <w:t>Robin</w:t>
      </w:r>
      <w:r w:rsidRPr="007A7564">
        <w:rPr>
          <w:color w:val="000000" w:themeColor="text1"/>
          <w:sz w:val="22"/>
          <w:szCs w:val="22"/>
          <w:lang w:val="en-US"/>
        </w:rPr>
        <w:t>.</w:t>
      </w:r>
      <w:r w:rsidRPr="007A7564">
        <w:rPr>
          <w:color w:val="000000" w:themeColor="text1"/>
          <w:sz w:val="22"/>
          <w:szCs w:val="22"/>
          <w:lang w:val="es-ES"/>
        </w:rPr>
        <w:t xml:space="preserve"> Notes</w:t>
      </w:r>
      <w:r w:rsidRPr="007A7564">
        <w:rPr>
          <w:color w:val="000000" w:themeColor="text1"/>
          <w:sz w:val="22"/>
          <w:szCs w:val="22"/>
          <w:lang w:val="en-US"/>
        </w:rPr>
        <w:t xml:space="preserve"> </w:t>
      </w:r>
      <w:r w:rsidRPr="007A7564">
        <w:rPr>
          <w:color w:val="000000" w:themeColor="text1"/>
          <w:sz w:val="22"/>
          <w:szCs w:val="22"/>
          <w:lang w:val="es-ES"/>
        </w:rPr>
        <w:t>on</w:t>
      </w:r>
      <w:r w:rsidRPr="007A7564">
        <w:rPr>
          <w:color w:val="000000" w:themeColor="text1"/>
          <w:sz w:val="22"/>
          <w:szCs w:val="22"/>
          <w:lang w:val="en-US"/>
        </w:rPr>
        <w:t xml:space="preserve"> </w:t>
      </w:r>
      <w:r w:rsidRPr="007A7564">
        <w:rPr>
          <w:color w:val="000000" w:themeColor="text1"/>
          <w:sz w:val="22"/>
          <w:szCs w:val="22"/>
          <w:lang w:val="es-ES"/>
        </w:rPr>
        <w:t>metamodernism</w:t>
      </w:r>
      <w:r w:rsidRPr="007A7564">
        <w:rPr>
          <w:color w:val="000000" w:themeColor="text1"/>
          <w:sz w:val="22"/>
          <w:szCs w:val="22"/>
          <w:lang w:val="en-US"/>
        </w:rPr>
        <w:t>. URL:</w:t>
      </w:r>
    </w:p>
    <w:p w:rsidR="00DD768B" w:rsidRPr="007F337D" w:rsidRDefault="00DD768B" w:rsidP="00E972AB">
      <w:pPr>
        <w:ind w:left="709"/>
        <w:jc w:val="both"/>
        <w:rPr>
          <w:color w:val="000000" w:themeColor="text1"/>
          <w:sz w:val="22"/>
          <w:szCs w:val="22"/>
          <w:lang w:val="en-US"/>
        </w:rPr>
      </w:pPr>
      <w:r w:rsidRPr="00E972AB">
        <w:rPr>
          <w:color w:val="000000" w:themeColor="text1"/>
          <w:sz w:val="22"/>
          <w:szCs w:val="22"/>
          <w:lang w:val="en-US"/>
        </w:rPr>
        <w:t>http</w:t>
      </w:r>
      <w:r w:rsidRPr="007F337D">
        <w:rPr>
          <w:color w:val="000000" w:themeColor="text1"/>
          <w:sz w:val="22"/>
          <w:szCs w:val="22"/>
          <w:lang w:val="en-US"/>
        </w:rPr>
        <w:t>://</w:t>
      </w:r>
      <w:r w:rsidRPr="00E972AB">
        <w:rPr>
          <w:color w:val="000000" w:themeColor="text1"/>
          <w:sz w:val="22"/>
          <w:szCs w:val="22"/>
          <w:lang w:val="en-US"/>
        </w:rPr>
        <w:t>www</w:t>
      </w:r>
      <w:r w:rsidRPr="007F337D">
        <w:rPr>
          <w:color w:val="000000" w:themeColor="text1"/>
          <w:sz w:val="22"/>
          <w:szCs w:val="22"/>
          <w:lang w:val="en-US"/>
        </w:rPr>
        <w:t>.</w:t>
      </w:r>
      <w:r w:rsidRPr="00E972AB">
        <w:rPr>
          <w:color w:val="000000" w:themeColor="text1"/>
          <w:sz w:val="22"/>
          <w:szCs w:val="22"/>
          <w:lang w:val="en-US"/>
        </w:rPr>
        <w:t>emerymartin</w:t>
      </w:r>
      <w:r w:rsidRPr="007F337D">
        <w:rPr>
          <w:color w:val="000000" w:themeColor="text1"/>
          <w:sz w:val="22"/>
          <w:szCs w:val="22"/>
          <w:lang w:val="en-US"/>
        </w:rPr>
        <w:t>.</w:t>
      </w:r>
      <w:r w:rsidRPr="00E972AB">
        <w:rPr>
          <w:color w:val="000000" w:themeColor="text1"/>
          <w:sz w:val="22"/>
          <w:szCs w:val="22"/>
          <w:lang w:val="en-US"/>
        </w:rPr>
        <w:t>net</w:t>
      </w:r>
      <w:r w:rsidRPr="007F337D">
        <w:rPr>
          <w:color w:val="000000" w:themeColor="text1"/>
          <w:sz w:val="22"/>
          <w:szCs w:val="22"/>
          <w:lang w:val="en-US"/>
        </w:rPr>
        <w:t>/</w:t>
      </w:r>
      <w:r w:rsidRPr="00E972AB">
        <w:rPr>
          <w:color w:val="000000" w:themeColor="text1"/>
          <w:sz w:val="22"/>
          <w:szCs w:val="22"/>
          <w:lang w:val="en-US"/>
        </w:rPr>
        <w:t>FE</w:t>
      </w:r>
      <w:r w:rsidRPr="007F337D">
        <w:rPr>
          <w:color w:val="000000" w:themeColor="text1"/>
          <w:sz w:val="22"/>
          <w:szCs w:val="22"/>
          <w:lang w:val="en-US"/>
        </w:rPr>
        <w:t>503/</w:t>
      </w:r>
      <w:r w:rsidRPr="00E972AB">
        <w:rPr>
          <w:color w:val="000000" w:themeColor="text1"/>
          <w:sz w:val="22"/>
          <w:szCs w:val="22"/>
          <w:lang w:val="en-US"/>
        </w:rPr>
        <w:t>Week</w:t>
      </w:r>
      <w:r w:rsidRPr="007F337D">
        <w:rPr>
          <w:color w:val="000000" w:themeColor="text1"/>
          <w:sz w:val="22"/>
          <w:szCs w:val="22"/>
          <w:lang w:val="en-US"/>
        </w:rPr>
        <w:t>10/</w:t>
      </w:r>
      <w:r w:rsidRPr="00E972AB">
        <w:rPr>
          <w:color w:val="000000" w:themeColor="text1"/>
          <w:sz w:val="22"/>
          <w:szCs w:val="22"/>
          <w:lang w:val="en-US"/>
        </w:rPr>
        <w:t>Notes</w:t>
      </w:r>
      <w:r w:rsidRPr="007F337D">
        <w:rPr>
          <w:color w:val="000000" w:themeColor="text1"/>
          <w:sz w:val="22"/>
          <w:szCs w:val="22"/>
          <w:lang w:val="en-US"/>
        </w:rPr>
        <w:t>%20</w:t>
      </w:r>
      <w:r w:rsidRPr="00E972AB">
        <w:rPr>
          <w:color w:val="000000" w:themeColor="text1"/>
          <w:sz w:val="22"/>
          <w:szCs w:val="22"/>
          <w:lang w:val="en-US"/>
        </w:rPr>
        <w:t>on</w:t>
      </w:r>
      <w:r w:rsidRPr="007F337D">
        <w:rPr>
          <w:color w:val="000000" w:themeColor="text1"/>
          <w:sz w:val="22"/>
          <w:szCs w:val="22"/>
          <w:lang w:val="en-US"/>
        </w:rPr>
        <w:t>%20</w:t>
      </w:r>
      <w:r w:rsidRPr="00E972AB">
        <w:rPr>
          <w:color w:val="000000" w:themeColor="text1"/>
          <w:sz w:val="22"/>
          <w:szCs w:val="22"/>
          <w:lang w:val="en-US"/>
        </w:rPr>
        <w:t>Metamodernism</w:t>
      </w:r>
      <w:r w:rsidRPr="007F337D">
        <w:rPr>
          <w:color w:val="000000" w:themeColor="text1"/>
          <w:sz w:val="22"/>
          <w:szCs w:val="22"/>
          <w:lang w:val="en-US"/>
        </w:rPr>
        <w:t>.</w:t>
      </w:r>
      <w:r w:rsidRPr="00E972AB">
        <w:rPr>
          <w:color w:val="000000" w:themeColor="text1"/>
          <w:sz w:val="22"/>
          <w:szCs w:val="22"/>
          <w:lang w:val="en-US"/>
        </w:rPr>
        <w:t>pdf</w:t>
      </w:r>
    </w:p>
    <w:p w:rsidR="00DD768B" w:rsidRPr="00E972AB" w:rsidRDefault="00DD768B" w:rsidP="00E972AB">
      <w:pPr>
        <w:ind w:left="709" w:hanging="283"/>
        <w:jc w:val="both"/>
        <w:rPr>
          <w:color w:val="000000" w:themeColor="text1"/>
          <w:sz w:val="22"/>
          <w:szCs w:val="22"/>
          <w:lang w:val="en-US"/>
        </w:rPr>
      </w:pPr>
      <w:r w:rsidRPr="007A7564">
        <w:rPr>
          <w:color w:val="000000" w:themeColor="text1"/>
          <w:sz w:val="22"/>
          <w:szCs w:val="22"/>
          <w:lang w:val="en-US"/>
        </w:rPr>
        <w:t>4.</w:t>
      </w:r>
      <w:r w:rsidR="00E972AB" w:rsidRPr="00E972AB">
        <w:rPr>
          <w:color w:val="000000" w:themeColor="text1"/>
          <w:sz w:val="22"/>
          <w:szCs w:val="22"/>
          <w:lang w:val="en-US"/>
        </w:rPr>
        <w:tab/>
      </w:r>
      <w:r w:rsidRPr="007A7564">
        <w:rPr>
          <w:color w:val="000000" w:themeColor="text1"/>
          <w:sz w:val="22"/>
          <w:szCs w:val="22"/>
          <w:lang w:val="en-US"/>
        </w:rPr>
        <w:t>Turner</w:t>
      </w:r>
      <w:r w:rsidR="00E972AB" w:rsidRPr="007F337D">
        <w:rPr>
          <w:color w:val="000000" w:themeColor="text1"/>
          <w:sz w:val="22"/>
          <w:szCs w:val="22"/>
          <w:lang w:val="en-US"/>
        </w:rPr>
        <w:t xml:space="preserve"> </w:t>
      </w:r>
      <w:r w:rsidR="00E972AB">
        <w:rPr>
          <w:color w:val="000000" w:themeColor="text1"/>
          <w:sz w:val="22"/>
          <w:szCs w:val="22"/>
          <w:lang w:val="en-US"/>
        </w:rPr>
        <w:t>Luke</w:t>
      </w:r>
      <w:r w:rsidRPr="007A7564">
        <w:rPr>
          <w:color w:val="000000" w:themeColor="text1"/>
          <w:sz w:val="22"/>
          <w:szCs w:val="22"/>
          <w:lang w:val="en-US"/>
        </w:rPr>
        <w:t xml:space="preserve">. The Metamodernist // Manifesto. URL: </w:t>
      </w:r>
      <w:r w:rsidRPr="00E972AB">
        <w:rPr>
          <w:color w:val="000000" w:themeColor="text1"/>
          <w:sz w:val="22"/>
          <w:szCs w:val="22"/>
          <w:lang w:val="en-US"/>
        </w:rPr>
        <w:t>http://www.metamodernism.org/</w:t>
      </w:r>
    </w:p>
    <w:p w:rsidR="00DD768B" w:rsidRPr="00E972AB" w:rsidRDefault="00DD768B" w:rsidP="00E972AB">
      <w:pPr>
        <w:pStyle w:val="13"/>
        <w:spacing w:after="0" w:line="240" w:lineRule="auto"/>
        <w:ind w:left="0"/>
        <w:jc w:val="both"/>
        <w:rPr>
          <w:rFonts w:ascii="Times New Roman" w:hAnsi="Times New Roman"/>
          <w:color w:val="000000" w:themeColor="text1"/>
          <w:lang w:val="en-US"/>
        </w:rPr>
      </w:pPr>
    </w:p>
    <w:p w:rsidR="00860E3B" w:rsidRPr="00E972AB" w:rsidRDefault="00860E3B" w:rsidP="00E972AB">
      <w:pPr>
        <w:pStyle w:val="13"/>
        <w:spacing w:after="0" w:line="240" w:lineRule="auto"/>
        <w:ind w:left="0"/>
        <w:jc w:val="both"/>
        <w:rPr>
          <w:rFonts w:ascii="Times New Roman" w:hAnsi="Times New Roman"/>
          <w:color w:val="000000" w:themeColor="text1"/>
          <w:lang w:val="en-US"/>
        </w:rPr>
      </w:pPr>
    </w:p>
    <w:p w:rsidR="00E972AB" w:rsidRPr="00E972AB" w:rsidRDefault="00E972AB" w:rsidP="00E972AB">
      <w:pPr>
        <w:pStyle w:val="13"/>
        <w:spacing w:after="0" w:line="240" w:lineRule="auto"/>
        <w:ind w:left="0"/>
        <w:jc w:val="both"/>
        <w:rPr>
          <w:rFonts w:ascii="Times New Roman" w:hAnsi="Times New Roman"/>
          <w:color w:val="000000" w:themeColor="text1"/>
          <w:lang w:val="en-US"/>
        </w:rPr>
      </w:pPr>
    </w:p>
    <w:p w:rsidR="00E972AB" w:rsidRPr="00E972AB" w:rsidRDefault="00E972AB" w:rsidP="00E972AB">
      <w:pPr>
        <w:pStyle w:val="13"/>
        <w:spacing w:after="0" w:line="240" w:lineRule="auto"/>
        <w:ind w:left="0"/>
        <w:jc w:val="both"/>
        <w:rPr>
          <w:rFonts w:ascii="Times New Roman" w:hAnsi="Times New Roman"/>
          <w:color w:val="000000" w:themeColor="text1"/>
          <w:lang w:val="en-US"/>
        </w:rPr>
      </w:pPr>
    </w:p>
    <w:p w:rsidR="00DD768B" w:rsidRPr="00E972AB" w:rsidRDefault="00DD768B" w:rsidP="00E972AB">
      <w:pPr>
        <w:jc w:val="both"/>
        <w:rPr>
          <w:b/>
          <w:i/>
          <w:color w:val="000000" w:themeColor="text1"/>
          <w:sz w:val="22"/>
          <w:szCs w:val="22"/>
        </w:rPr>
      </w:pPr>
      <w:r w:rsidRPr="00E972AB">
        <w:rPr>
          <w:b/>
          <w:i/>
          <w:color w:val="000000" w:themeColor="text1"/>
          <w:sz w:val="22"/>
          <w:szCs w:val="22"/>
        </w:rPr>
        <w:t>Кабанова Ольга Денисовна, Удмуртский государственный университет</w:t>
      </w:r>
    </w:p>
    <w:p w:rsidR="00DD768B" w:rsidRPr="00E972AB" w:rsidRDefault="00DD768B" w:rsidP="00E972AB">
      <w:pPr>
        <w:jc w:val="both"/>
        <w:rPr>
          <w:b/>
          <w:i/>
          <w:color w:val="000000" w:themeColor="text1"/>
          <w:sz w:val="22"/>
          <w:szCs w:val="22"/>
        </w:rPr>
      </w:pPr>
      <w:r w:rsidRPr="00E972AB">
        <w:rPr>
          <w:b/>
          <w:i/>
          <w:color w:val="000000" w:themeColor="text1"/>
          <w:sz w:val="22"/>
          <w:szCs w:val="22"/>
        </w:rPr>
        <w:t xml:space="preserve">Научный руководитель </w:t>
      </w:r>
      <w:r w:rsidR="002659D9">
        <w:rPr>
          <w:b/>
          <w:i/>
          <w:color w:val="000000" w:themeColor="text1"/>
          <w:sz w:val="22"/>
          <w:szCs w:val="22"/>
        </w:rPr>
        <w:t>—</w:t>
      </w:r>
      <w:r w:rsidRPr="00E972AB">
        <w:rPr>
          <w:b/>
          <w:i/>
          <w:color w:val="000000" w:themeColor="text1"/>
          <w:sz w:val="22"/>
          <w:szCs w:val="22"/>
        </w:rPr>
        <w:t xml:space="preserve"> </w:t>
      </w:r>
      <w:r w:rsidR="00860354" w:rsidRPr="00E972AB">
        <w:rPr>
          <w:b/>
          <w:i/>
          <w:color w:val="000000" w:themeColor="text1"/>
          <w:sz w:val="22"/>
          <w:szCs w:val="22"/>
        </w:rPr>
        <w:t xml:space="preserve">Ладыжец </w:t>
      </w:r>
      <w:r w:rsidRPr="00E972AB">
        <w:rPr>
          <w:b/>
          <w:i/>
          <w:color w:val="000000" w:themeColor="text1"/>
          <w:sz w:val="22"/>
          <w:szCs w:val="22"/>
        </w:rPr>
        <w:t>Наталья Сергеевна, Удмуртский государственный университет, профессор, д</w:t>
      </w:r>
      <w:r w:rsidR="002659D9">
        <w:rPr>
          <w:b/>
          <w:i/>
          <w:color w:val="000000" w:themeColor="text1"/>
          <w:sz w:val="22"/>
          <w:szCs w:val="22"/>
        </w:rPr>
        <w:t>. филос. н.</w:t>
      </w:r>
    </w:p>
    <w:p w:rsidR="00DD768B" w:rsidRPr="002659D9" w:rsidRDefault="00DD768B" w:rsidP="002659D9">
      <w:pPr>
        <w:rPr>
          <w:caps/>
          <w:color w:val="000000" w:themeColor="text1"/>
          <w:sz w:val="22"/>
          <w:szCs w:val="22"/>
        </w:rPr>
      </w:pPr>
    </w:p>
    <w:p w:rsidR="00DD768B" w:rsidRPr="00E972AB" w:rsidRDefault="00DD768B" w:rsidP="002659D9">
      <w:pPr>
        <w:jc w:val="center"/>
        <w:rPr>
          <w:b/>
          <w:caps/>
          <w:color w:val="000000" w:themeColor="text1"/>
          <w:sz w:val="22"/>
          <w:szCs w:val="22"/>
        </w:rPr>
      </w:pPr>
      <w:r w:rsidRPr="00E972AB">
        <w:rPr>
          <w:b/>
          <w:caps/>
          <w:color w:val="000000" w:themeColor="text1"/>
          <w:sz w:val="22"/>
          <w:szCs w:val="22"/>
        </w:rPr>
        <w:t>Роль СОЦИАЛЬНого СТАТУСа ГОСУДАРСТВЕННЫХ СЛУЖАЩИХ</w:t>
      </w:r>
      <w:r w:rsidR="002659D9">
        <w:rPr>
          <w:b/>
          <w:caps/>
          <w:color w:val="000000" w:themeColor="text1"/>
          <w:sz w:val="22"/>
          <w:szCs w:val="22"/>
        </w:rPr>
        <w:br/>
      </w:r>
      <w:r w:rsidRPr="00E972AB">
        <w:rPr>
          <w:b/>
          <w:caps/>
          <w:color w:val="000000" w:themeColor="text1"/>
          <w:sz w:val="22"/>
          <w:szCs w:val="22"/>
        </w:rPr>
        <w:t>В управленческой деятельности</w:t>
      </w:r>
    </w:p>
    <w:p w:rsidR="00DD768B" w:rsidRPr="002659D9" w:rsidRDefault="00DD768B" w:rsidP="002659D9">
      <w:pPr>
        <w:jc w:val="center"/>
        <w:rPr>
          <w:b/>
          <w:caps/>
          <w:color w:val="000000" w:themeColor="text1"/>
          <w:sz w:val="22"/>
          <w:szCs w:val="22"/>
          <w:lang w:val="en-US"/>
        </w:rPr>
      </w:pPr>
      <w:r w:rsidRPr="00E972AB">
        <w:rPr>
          <w:b/>
          <w:caps/>
          <w:color w:val="000000" w:themeColor="text1"/>
          <w:sz w:val="22"/>
          <w:szCs w:val="22"/>
          <w:lang w:val="en-US"/>
        </w:rPr>
        <w:t>The ROLE OF THE SOCIAL STATUS OF PUBLIC SERVANTS</w:t>
      </w:r>
      <w:r w:rsidR="002659D9" w:rsidRPr="002659D9">
        <w:rPr>
          <w:b/>
          <w:caps/>
          <w:color w:val="000000" w:themeColor="text1"/>
          <w:sz w:val="22"/>
          <w:szCs w:val="22"/>
          <w:lang w:val="en-US"/>
        </w:rPr>
        <w:br/>
      </w:r>
      <w:r w:rsidRPr="00E972AB">
        <w:rPr>
          <w:b/>
          <w:caps/>
          <w:color w:val="000000" w:themeColor="text1"/>
          <w:sz w:val="22"/>
          <w:szCs w:val="22"/>
          <w:lang w:val="en-US"/>
        </w:rPr>
        <w:t>IN</w:t>
      </w:r>
      <w:r w:rsidRPr="002659D9">
        <w:rPr>
          <w:b/>
          <w:caps/>
          <w:color w:val="000000" w:themeColor="text1"/>
          <w:sz w:val="22"/>
          <w:szCs w:val="22"/>
          <w:lang w:val="en-US"/>
        </w:rPr>
        <w:t xml:space="preserve"> </w:t>
      </w:r>
      <w:r w:rsidRPr="00E972AB">
        <w:rPr>
          <w:b/>
          <w:caps/>
          <w:color w:val="000000" w:themeColor="text1"/>
          <w:sz w:val="22"/>
          <w:szCs w:val="22"/>
          <w:lang w:val="en-US"/>
        </w:rPr>
        <w:t>MANAGEMENT</w:t>
      </w:r>
      <w:r w:rsidRPr="002659D9">
        <w:rPr>
          <w:b/>
          <w:caps/>
          <w:color w:val="000000" w:themeColor="text1"/>
          <w:sz w:val="22"/>
          <w:szCs w:val="22"/>
          <w:lang w:val="en-US"/>
        </w:rPr>
        <w:t xml:space="preserve"> </w:t>
      </w:r>
      <w:r w:rsidRPr="00E972AB">
        <w:rPr>
          <w:b/>
          <w:caps/>
          <w:color w:val="000000" w:themeColor="text1"/>
          <w:sz w:val="22"/>
          <w:szCs w:val="22"/>
          <w:lang w:val="en-US"/>
        </w:rPr>
        <w:t>ACTIVITY</w:t>
      </w:r>
    </w:p>
    <w:p w:rsidR="00DD768B" w:rsidRPr="007F337D" w:rsidRDefault="00DD768B" w:rsidP="002659D9">
      <w:pPr>
        <w:rPr>
          <w:caps/>
          <w:color w:val="000000" w:themeColor="text1"/>
          <w:sz w:val="22"/>
          <w:szCs w:val="22"/>
          <w:lang w:val="en-US"/>
        </w:rPr>
      </w:pPr>
    </w:p>
    <w:p w:rsidR="00DD768B" w:rsidRPr="00E972AB" w:rsidRDefault="00DD768B" w:rsidP="00E972AB">
      <w:pPr>
        <w:ind w:firstLine="720"/>
        <w:jc w:val="both"/>
        <w:rPr>
          <w:color w:val="000000" w:themeColor="text1"/>
          <w:sz w:val="22"/>
          <w:szCs w:val="22"/>
        </w:rPr>
      </w:pPr>
      <w:r w:rsidRPr="00E972AB">
        <w:rPr>
          <w:b/>
          <w:color w:val="000000" w:themeColor="text1"/>
          <w:sz w:val="22"/>
          <w:szCs w:val="22"/>
        </w:rPr>
        <w:t>Аннотация</w:t>
      </w:r>
      <w:r w:rsidR="002659D9" w:rsidRPr="002659D9">
        <w:rPr>
          <w:b/>
          <w:color w:val="000000" w:themeColor="text1"/>
          <w:sz w:val="22"/>
          <w:szCs w:val="22"/>
        </w:rPr>
        <w:t>.</w:t>
      </w:r>
      <w:r w:rsidRPr="00E972AB">
        <w:rPr>
          <w:color w:val="000000" w:themeColor="text1"/>
          <w:sz w:val="22"/>
          <w:szCs w:val="22"/>
        </w:rPr>
        <w:t xml:space="preserve"> Государственная служба в настоящее время предстает медиатором между и гражданами</w:t>
      </w:r>
      <w:r w:rsidR="003840FB">
        <w:rPr>
          <w:color w:val="000000" w:themeColor="text1"/>
          <w:sz w:val="22"/>
          <w:szCs w:val="22"/>
        </w:rPr>
        <w:t>,</w:t>
      </w:r>
      <w:r w:rsidRPr="00E972AB">
        <w:rPr>
          <w:color w:val="000000" w:themeColor="text1"/>
          <w:sz w:val="22"/>
          <w:szCs w:val="22"/>
        </w:rPr>
        <w:t xml:space="preserve"> и властью, является профессиональным видом деятельности государственных служащих, наделенных полномочиями осуществлять управле</w:t>
      </w:r>
      <w:r w:rsidR="002659D9">
        <w:rPr>
          <w:color w:val="000000" w:themeColor="text1"/>
          <w:sz w:val="22"/>
          <w:szCs w:val="22"/>
        </w:rPr>
        <w:t xml:space="preserve">нческую деятельность, реализуя </w:t>
      </w:r>
      <w:r w:rsidRPr="00E972AB">
        <w:rPr>
          <w:color w:val="000000" w:themeColor="text1"/>
          <w:sz w:val="22"/>
          <w:szCs w:val="22"/>
        </w:rPr>
        <w:t>функции и задачи государства. Государственные служащие, находясь на госслужбе, приобре</w:t>
      </w:r>
      <w:r w:rsidR="002659D9">
        <w:rPr>
          <w:color w:val="000000" w:themeColor="text1"/>
          <w:sz w:val="22"/>
          <w:szCs w:val="22"/>
        </w:rPr>
        <w:softHyphen/>
      </w:r>
      <w:r w:rsidRPr="00E972AB">
        <w:rPr>
          <w:color w:val="000000" w:themeColor="text1"/>
          <w:sz w:val="22"/>
          <w:szCs w:val="22"/>
        </w:rPr>
        <w:t>тают не только правовой, но и социальный статус, который играет немаловажную роль в их управленческой деятельности. Социальный статус, отражая отношение гражданского общества к деятельности госслужащего, необходим  при формировании оценки общества к ожидаемым и</w:t>
      </w:r>
      <w:r w:rsidR="002659D9">
        <w:rPr>
          <w:color w:val="000000" w:themeColor="text1"/>
          <w:sz w:val="22"/>
          <w:szCs w:val="22"/>
        </w:rPr>
        <w:t> </w:t>
      </w:r>
      <w:r w:rsidRPr="00E972AB">
        <w:rPr>
          <w:color w:val="000000" w:themeColor="text1"/>
          <w:sz w:val="22"/>
          <w:szCs w:val="22"/>
        </w:rPr>
        <w:t>фактическим</w:t>
      </w:r>
      <w:r w:rsidR="002659D9">
        <w:rPr>
          <w:color w:val="000000" w:themeColor="text1"/>
          <w:sz w:val="22"/>
          <w:szCs w:val="22"/>
        </w:rPr>
        <w:t xml:space="preserve"> результатам работы чиновников.</w:t>
      </w:r>
    </w:p>
    <w:p w:rsidR="00DD768B" w:rsidRPr="002659D9" w:rsidRDefault="007A2BD6" w:rsidP="00E972AB">
      <w:pPr>
        <w:ind w:firstLine="720"/>
        <w:jc w:val="both"/>
        <w:rPr>
          <w:color w:val="000000" w:themeColor="text1"/>
          <w:sz w:val="22"/>
          <w:szCs w:val="22"/>
          <w:lang w:val="en-US"/>
        </w:rPr>
      </w:pPr>
      <w:r w:rsidRPr="00E972AB">
        <w:rPr>
          <w:b/>
          <w:color w:val="000000" w:themeColor="text1"/>
          <w:sz w:val="22"/>
          <w:szCs w:val="22"/>
          <w:lang w:val="en-US"/>
        </w:rPr>
        <w:t>Abstract</w:t>
      </w:r>
      <w:r w:rsidR="002659D9" w:rsidRPr="002659D9">
        <w:rPr>
          <w:b/>
          <w:color w:val="000000" w:themeColor="text1"/>
          <w:sz w:val="22"/>
          <w:szCs w:val="22"/>
          <w:lang w:val="en-US"/>
        </w:rPr>
        <w:t>.</w:t>
      </w:r>
      <w:r w:rsidRPr="002659D9">
        <w:rPr>
          <w:color w:val="000000" w:themeColor="text1"/>
          <w:sz w:val="22"/>
          <w:szCs w:val="22"/>
          <w:lang w:val="en-US"/>
        </w:rPr>
        <w:t xml:space="preserve"> </w:t>
      </w:r>
      <w:r w:rsidR="00DD768B" w:rsidRPr="00E972AB">
        <w:rPr>
          <w:color w:val="000000" w:themeColor="text1"/>
          <w:sz w:val="22"/>
          <w:szCs w:val="22"/>
          <w:lang w:val="en-US"/>
        </w:rPr>
        <w:t xml:space="preserve">Now  public service represents </w:t>
      </w:r>
      <w:r w:rsidR="00DD768B" w:rsidRPr="00E972AB">
        <w:rPr>
          <w:color w:val="000000" w:themeColor="text1"/>
          <w:sz w:val="22"/>
          <w:szCs w:val="22"/>
        </w:rPr>
        <w:t>а</w:t>
      </w:r>
      <w:r w:rsidR="00DD768B" w:rsidRPr="00E972AB">
        <w:rPr>
          <w:color w:val="000000" w:themeColor="text1"/>
          <w:sz w:val="22"/>
          <w:szCs w:val="22"/>
          <w:lang w:val="en-US"/>
        </w:rPr>
        <w:t>s a mediator between citizens and the power, also it is a professional kind of activity of the public servants. Public servants are entitled to carry out the management activity and to realize functions and problems of the state. Public servants, being on pub</w:t>
      </w:r>
      <w:r w:rsidR="002659D9" w:rsidRPr="002659D9">
        <w:rPr>
          <w:color w:val="000000" w:themeColor="text1"/>
          <w:sz w:val="22"/>
          <w:szCs w:val="22"/>
          <w:lang w:val="en-US"/>
        </w:rPr>
        <w:softHyphen/>
      </w:r>
      <w:r w:rsidR="00DD768B" w:rsidRPr="00E972AB">
        <w:rPr>
          <w:color w:val="000000" w:themeColor="text1"/>
          <w:sz w:val="22"/>
          <w:szCs w:val="22"/>
          <w:lang w:val="en-US"/>
        </w:rPr>
        <w:t>lic service, get not only the legal, but also social status which play an important role in their manage</w:t>
      </w:r>
      <w:r w:rsidR="002659D9" w:rsidRPr="002659D9">
        <w:rPr>
          <w:color w:val="000000" w:themeColor="text1"/>
          <w:sz w:val="22"/>
          <w:szCs w:val="22"/>
          <w:lang w:val="en-US"/>
        </w:rPr>
        <w:softHyphen/>
      </w:r>
      <w:r w:rsidR="00DD768B" w:rsidRPr="00E972AB">
        <w:rPr>
          <w:color w:val="000000" w:themeColor="text1"/>
          <w:sz w:val="22"/>
          <w:szCs w:val="22"/>
          <w:lang w:val="en-US"/>
        </w:rPr>
        <w:t>me</w:t>
      </w:r>
      <w:r w:rsidR="002659D9">
        <w:rPr>
          <w:color w:val="000000" w:themeColor="text1"/>
          <w:sz w:val="22"/>
          <w:szCs w:val="22"/>
          <w:lang w:val="en-US"/>
        </w:rPr>
        <w:t xml:space="preserve">nt activity. The social status </w:t>
      </w:r>
      <w:r w:rsidR="00DD768B" w:rsidRPr="00E972AB">
        <w:rPr>
          <w:color w:val="000000" w:themeColor="text1"/>
          <w:sz w:val="22"/>
          <w:szCs w:val="22"/>
          <w:lang w:val="en-US"/>
        </w:rPr>
        <w:t>reflects  the attitude of civil society on activity of the public servant. More than t</w:t>
      </w:r>
      <w:r w:rsidR="002659D9">
        <w:rPr>
          <w:color w:val="000000" w:themeColor="text1"/>
          <w:sz w:val="22"/>
          <w:szCs w:val="22"/>
          <w:lang w:val="en-US"/>
        </w:rPr>
        <w:t xml:space="preserve">hat it is necessary </w:t>
      </w:r>
      <w:r w:rsidR="00DD768B" w:rsidRPr="00E972AB">
        <w:rPr>
          <w:color w:val="000000" w:themeColor="text1"/>
          <w:sz w:val="22"/>
          <w:szCs w:val="22"/>
          <w:lang w:val="en-US"/>
        </w:rPr>
        <w:t>in forming an assessment of society to the expected and actual results o</w:t>
      </w:r>
      <w:r w:rsidR="002659D9">
        <w:rPr>
          <w:color w:val="000000" w:themeColor="text1"/>
          <w:sz w:val="22"/>
          <w:szCs w:val="22"/>
          <w:lang w:val="en-US"/>
        </w:rPr>
        <w:t>f work of government officials.</w:t>
      </w:r>
    </w:p>
    <w:p w:rsidR="00DD768B" w:rsidRPr="002659D9" w:rsidRDefault="00DD768B" w:rsidP="00E972AB">
      <w:pPr>
        <w:ind w:firstLine="720"/>
        <w:jc w:val="both"/>
        <w:rPr>
          <w:color w:val="000000" w:themeColor="text1"/>
          <w:sz w:val="22"/>
          <w:szCs w:val="22"/>
        </w:rPr>
      </w:pPr>
      <w:r w:rsidRPr="00E972AB">
        <w:rPr>
          <w:b/>
          <w:i/>
          <w:color w:val="000000" w:themeColor="text1"/>
          <w:sz w:val="22"/>
          <w:szCs w:val="22"/>
        </w:rPr>
        <w:t>Ключевые слова</w:t>
      </w:r>
      <w:r w:rsidRPr="00E972AB">
        <w:rPr>
          <w:color w:val="000000" w:themeColor="text1"/>
          <w:sz w:val="22"/>
          <w:szCs w:val="22"/>
        </w:rPr>
        <w:t>: социальный статус, государственная служба, государственный служа</w:t>
      </w:r>
      <w:r w:rsidR="002659D9">
        <w:rPr>
          <w:color w:val="000000" w:themeColor="text1"/>
          <w:sz w:val="22"/>
          <w:szCs w:val="22"/>
        </w:rPr>
        <w:softHyphen/>
      </w:r>
      <w:r w:rsidRPr="00E972AB">
        <w:rPr>
          <w:color w:val="000000" w:themeColor="text1"/>
          <w:sz w:val="22"/>
          <w:szCs w:val="22"/>
        </w:rPr>
        <w:t>щий, чиновник, государственное управление</w:t>
      </w:r>
      <w:r w:rsidR="002659D9">
        <w:rPr>
          <w:color w:val="000000" w:themeColor="text1"/>
          <w:sz w:val="22"/>
          <w:szCs w:val="22"/>
        </w:rPr>
        <w:t>.</w:t>
      </w:r>
    </w:p>
    <w:p w:rsidR="00DD768B" w:rsidRPr="002659D9" w:rsidRDefault="00DD768B" w:rsidP="00E972AB">
      <w:pPr>
        <w:ind w:firstLine="720"/>
        <w:jc w:val="both"/>
        <w:rPr>
          <w:color w:val="000000" w:themeColor="text1"/>
          <w:sz w:val="22"/>
          <w:szCs w:val="22"/>
          <w:lang w:val="en-US"/>
        </w:rPr>
      </w:pPr>
      <w:r w:rsidRPr="00E972AB">
        <w:rPr>
          <w:b/>
          <w:i/>
          <w:color w:val="000000" w:themeColor="text1"/>
          <w:sz w:val="22"/>
          <w:szCs w:val="22"/>
          <w:lang w:val="en-US"/>
        </w:rPr>
        <w:t>Keywords</w:t>
      </w:r>
      <w:r w:rsidRPr="00E972AB">
        <w:rPr>
          <w:i/>
          <w:color w:val="000000" w:themeColor="text1"/>
          <w:sz w:val="22"/>
          <w:szCs w:val="22"/>
          <w:lang w:val="en-US"/>
        </w:rPr>
        <w:t xml:space="preserve">: </w:t>
      </w:r>
      <w:r w:rsidRPr="00E972AB">
        <w:rPr>
          <w:color w:val="000000" w:themeColor="text1"/>
          <w:sz w:val="22"/>
          <w:szCs w:val="22"/>
          <w:lang w:val="en-US"/>
        </w:rPr>
        <w:t>social status, public service,</w:t>
      </w:r>
      <w:r w:rsidRPr="00E972AB">
        <w:rPr>
          <w:color w:val="000000" w:themeColor="text1"/>
          <w:sz w:val="22"/>
          <w:szCs w:val="22"/>
          <w:shd w:val="clear" w:color="auto" w:fill="FFFFFF"/>
          <w:lang w:val="en-US"/>
        </w:rPr>
        <w:t xml:space="preserve"> government employee,</w:t>
      </w:r>
      <w:r w:rsidRPr="00E972AB">
        <w:rPr>
          <w:color w:val="000000" w:themeColor="text1"/>
          <w:sz w:val="22"/>
          <w:szCs w:val="22"/>
          <w:lang w:val="en-US"/>
        </w:rPr>
        <w:t xml:space="preserve"> </w:t>
      </w:r>
      <w:r w:rsidRPr="00E972AB">
        <w:rPr>
          <w:color w:val="000000" w:themeColor="text1"/>
          <w:sz w:val="22"/>
          <w:szCs w:val="22"/>
          <w:shd w:val="clear" w:color="auto" w:fill="FFFFFF"/>
          <w:lang w:val="en-US"/>
        </w:rPr>
        <w:t>official, government administ</w:t>
      </w:r>
      <w:r w:rsidR="002659D9" w:rsidRPr="002659D9">
        <w:rPr>
          <w:color w:val="000000" w:themeColor="text1"/>
          <w:sz w:val="22"/>
          <w:szCs w:val="22"/>
          <w:shd w:val="clear" w:color="auto" w:fill="FFFFFF"/>
          <w:lang w:val="en-US"/>
        </w:rPr>
        <w:softHyphen/>
      </w:r>
      <w:r w:rsidRPr="00E972AB">
        <w:rPr>
          <w:color w:val="000000" w:themeColor="text1"/>
          <w:sz w:val="22"/>
          <w:szCs w:val="22"/>
          <w:shd w:val="clear" w:color="auto" w:fill="FFFFFF"/>
          <w:lang w:val="en-US"/>
        </w:rPr>
        <w:t>ration</w:t>
      </w:r>
      <w:r w:rsidR="002659D9" w:rsidRPr="002659D9">
        <w:rPr>
          <w:color w:val="000000" w:themeColor="text1"/>
          <w:sz w:val="22"/>
          <w:szCs w:val="22"/>
          <w:shd w:val="clear" w:color="auto" w:fill="FFFFFF"/>
          <w:lang w:val="en-US"/>
        </w:rPr>
        <w:t>.</w:t>
      </w:r>
    </w:p>
    <w:p w:rsidR="00DD768B" w:rsidRPr="00E972AB" w:rsidRDefault="00DD768B" w:rsidP="00E972AB">
      <w:pPr>
        <w:ind w:firstLine="720"/>
        <w:jc w:val="both"/>
        <w:rPr>
          <w:color w:val="000000" w:themeColor="text1"/>
          <w:sz w:val="22"/>
          <w:szCs w:val="22"/>
        </w:rPr>
      </w:pPr>
      <w:r w:rsidRPr="00E972AB">
        <w:rPr>
          <w:color w:val="000000" w:themeColor="text1"/>
          <w:sz w:val="22"/>
          <w:szCs w:val="22"/>
        </w:rPr>
        <w:t>Государственная служба выступает неотъемлемым институтом государственно органи</w:t>
      </w:r>
      <w:r w:rsidR="002659D9">
        <w:rPr>
          <w:color w:val="000000" w:themeColor="text1"/>
          <w:sz w:val="22"/>
          <w:szCs w:val="22"/>
        </w:rPr>
        <w:softHyphen/>
      </w:r>
      <w:r w:rsidRPr="00E972AB">
        <w:rPr>
          <w:color w:val="000000" w:themeColor="text1"/>
          <w:sz w:val="22"/>
          <w:szCs w:val="22"/>
        </w:rPr>
        <w:t>зованного общества. Как социальный институт</w:t>
      </w:r>
      <w:r w:rsidR="003840FB">
        <w:rPr>
          <w:color w:val="000000" w:themeColor="text1"/>
          <w:sz w:val="22"/>
          <w:szCs w:val="22"/>
        </w:rPr>
        <w:t>,</w:t>
      </w:r>
      <w:r w:rsidRPr="00E972AB">
        <w:rPr>
          <w:color w:val="000000" w:themeColor="text1"/>
          <w:sz w:val="22"/>
          <w:szCs w:val="22"/>
        </w:rPr>
        <w:t xml:space="preserve"> государственная служба является связующим звеном между государством и обществом. Динамика реформ и общее государственное управ</w:t>
      </w:r>
      <w:r w:rsidR="002659D9">
        <w:rPr>
          <w:color w:val="000000" w:themeColor="text1"/>
          <w:sz w:val="22"/>
          <w:szCs w:val="22"/>
        </w:rPr>
        <w:softHyphen/>
      </w:r>
      <w:r w:rsidRPr="00E972AB">
        <w:rPr>
          <w:color w:val="000000" w:themeColor="text1"/>
          <w:sz w:val="22"/>
          <w:szCs w:val="22"/>
        </w:rPr>
        <w:t>ление во многом завис</w:t>
      </w:r>
      <w:r w:rsidR="003840FB">
        <w:rPr>
          <w:color w:val="000000" w:themeColor="text1"/>
          <w:sz w:val="22"/>
          <w:szCs w:val="22"/>
        </w:rPr>
        <w:t>я</w:t>
      </w:r>
      <w:r w:rsidRPr="00E972AB">
        <w:rPr>
          <w:color w:val="000000" w:themeColor="text1"/>
          <w:sz w:val="22"/>
          <w:szCs w:val="22"/>
        </w:rPr>
        <w:t>т от эффективной и результативной управленческой деятельности госу</w:t>
      </w:r>
      <w:r w:rsidR="002659D9">
        <w:rPr>
          <w:color w:val="000000" w:themeColor="text1"/>
          <w:sz w:val="22"/>
          <w:szCs w:val="22"/>
        </w:rPr>
        <w:softHyphen/>
      </w:r>
      <w:r w:rsidRPr="00E972AB">
        <w:rPr>
          <w:color w:val="000000" w:themeColor="text1"/>
          <w:sz w:val="22"/>
          <w:szCs w:val="22"/>
        </w:rPr>
        <w:t>дарственных служащих. Сложность и многогранность такой социальной группы закономерно делает ее объектом исследования различных наук, в том числе социологии.</w:t>
      </w:r>
    </w:p>
    <w:p w:rsidR="00DD768B" w:rsidRPr="00E972AB" w:rsidRDefault="00DD768B" w:rsidP="00E972AB">
      <w:pPr>
        <w:ind w:firstLine="720"/>
        <w:jc w:val="both"/>
        <w:rPr>
          <w:color w:val="000000" w:themeColor="text1"/>
          <w:sz w:val="22"/>
          <w:szCs w:val="22"/>
        </w:rPr>
      </w:pPr>
      <w:r w:rsidRPr="00E972AB">
        <w:rPr>
          <w:color w:val="000000" w:themeColor="text1"/>
          <w:sz w:val="22"/>
          <w:szCs w:val="22"/>
        </w:rPr>
        <w:t>Актуальность исследования социального статуса государственных служащих обуслов</w:t>
      </w:r>
      <w:r w:rsidR="002659D9">
        <w:rPr>
          <w:color w:val="000000" w:themeColor="text1"/>
          <w:sz w:val="22"/>
          <w:szCs w:val="22"/>
        </w:rPr>
        <w:softHyphen/>
      </w:r>
      <w:r w:rsidRPr="00E972AB">
        <w:rPr>
          <w:color w:val="000000" w:themeColor="text1"/>
          <w:sz w:val="22"/>
          <w:szCs w:val="22"/>
        </w:rPr>
        <w:t>лена важностью их положения в структуре государственно-служебных отношений, поскольку лица, находящиеся на государственной службе</w:t>
      </w:r>
      <w:r w:rsidR="003840FB">
        <w:rPr>
          <w:color w:val="000000" w:themeColor="text1"/>
          <w:sz w:val="22"/>
          <w:szCs w:val="22"/>
        </w:rPr>
        <w:t>,</w:t>
      </w:r>
      <w:r w:rsidRPr="00E972AB">
        <w:rPr>
          <w:color w:val="000000" w:themeColor="text1"/>
          <w:sz w:val="22"/>
          <w:szCs w:val="22"/>
        </w:rPr>
        <w:t xml:space="preserve"> являются представителями специфической группы граждан, осуществляющ</w:t>
      </w:r>
      <w:r w:rsidR="003840FB">
        <w:rPr>
          <w:color w:val="000000" w:themeColor="text1"/>
          <w:sz w:val="22"/>
          <w:szCs w:val="22"/>
        </w:rPr>
        <w:t>ей</w:t>
      </w:r>
      <w:r w:rsidRPr="00E972AB">
        <w:rPr>
          <w:color w:val="000000" w:themeColor="text1"/>
          <w:sz w:val="22"/>
          <w:szCs w:val="22"/>
        </w:rPr>
        <w:t xml:space="preserve"> властные полномочия в интересах </w:t>
      </w:r>
      <w:r w:rsidR="003840FB">
        <w:rPr>
          <w:color w:val="000000" w:themeColor="text1"/>
          <w:sz w:val="22"/>
          <w:szCs w:val="22"/>
        </w:rPr>
        <w:t>населения</w:t>
      </w:r>
      <w:r w:rsidRPr="00E972AB">
        <w:rPr>
          <w:color w:val="000000" w:themeColor="text1"/>
          <w:sz w:val="22"/>
          <w:szCs w:val="22"/>
        </w:rPr>
        <w:t>, реализуя тем самым волю народа в органах государственной власти, в этом и заключается принципиальное отличие государств</w:t>
      </w:r>
      <w:r w:rsidR="002659D9">
        <w:rPr>
          <w:color w:val="000000" w:themeColor="text1"/>
          <w:sz w:val="22"/>
          <w:szCs w:val="22"/>
        </w:rPr>
        <w:t>енных служащих.</w:t>
      </w:r>
    </w:p>
    <w:p w:rsidR="00DD768B" w:rsidRPr="00E972AB" w:rsidRDefault="00DD768B" w:rsidP="00E972AB">
      <w:pPr>
        <w:ind w:firstLine="720"/>
        <w:jc w:val="both"/>
        <w:rPr>
          <w:color w:val="000000" w:themeColor="text1"/>
          <w:sz w:val="22"/>
          <w:szCs w:val="22"/>
        </w:rPr>
      </w:pPr>
      <w:r w:rsidRPr="00E972AB">
        <w:rPr>
          <w:color w:val="000000" w:themeColor="text1"/>
          <w:sz w:val="22"/>
          <w:szCs w:val="22"/>
        </w:rPr>
        <w:t>Опыт исследований позволяет сделать вывод, что социологический анализ государст</w:t>
      </w:r>
      <w:r w:rsidR="002659D9">
        <w:rPr>
          <w:color w:val="000000" w:themeColor="text1"/>
          <w:sz w:val="22"/>
          <w:szCs w:val="22"/>
        </w:rPr>
        <w:softHyphen/>
      </w:r>
      <w:r w:rsidRPr="00E972AB">
        <w:rPr>
          <w:color w:val="000000" w:themeColor="text1"/>
          <w:sz w:val="22"/>
          <w:szCs w:val="22"/>
        </w:rPr>
        <w:t>венной службы в настоящее время связан с оценкой гражданским обществом реализации пол</w:t>
      </w:r>
      <w:r w:rsidR="002659D9">
        <w:rPr>
          <w:color w:val="000000" w:themeColor="text1"/>
          <w:sz w:val="22"/>
          <w:szCs w:val="22"/>
        </w:rPr>
        <w:softHyphen/>
      </w:r>
      <w:r w:rsidRPr="00E972AB">
        <w:rPr>
          <w:color w:val="000000" w:themeColor="text1"/>
          <w:sz w:val="22"/>
          <w:szCs w:val="22"/>
        </w:rPr>
        <w:lastRenderedPageBreak/>
        <w:t>номочий госслужащих в сфере предоставления государственных услуг. Управленческая дея</w:t>
      </w:r>
      <w:r w:rsidR="002659D9">
        <w:rPr>
          <w:color w:val="000000" w:themeColor="text1"/>
          <w:sz w:val="22"/>
          <w:szCs w:val="22"/>
        </w:rPr>
        <w:softHyphen/>
      </w:r>
      <w:r w:rsidRPr="00E972AB">
        <w:rPr>
          <w:color w:val="000000" w:themeColor="text1"/>
          <w:sz w:val="22"/>
          <w:szCs w:val="22"/>
        </w:rPr>
        <w:t>тельность является одним из самых важных процессов, происходящих в современном об</w:t>
      </w:r>
      <w:r w:rsidR="002659D9">
        <w:rPr>
          <w:color w:val="000000" w:themeColor="text1"/>
          <w:sz w:val="22"/>
          <w:szCs w:val="22"/>
        </w:rPr>
        <w:softHyphen/>
      </w:r>
      <w:r w:rsidRPr="00E972AB">
        <w:rPr>
          <w:color w:val="000000" w:themeColor="text1"/>
          <w:sz w:val="22"/>
          <w:szCs w:val="22"/>
        </w:rPr>
        <w:t>ществе. «По своему содержанию управленческая деятельность представляет собой реализацию определенных универсальных управленческих функций (планирования, прогнозирования, мо</w:t>
      </w:r>
      <w:r w:rsidR="002659D9">
        <w:rPr>
          <w:color w:val="000000" w:themeColor="text1"/>
          <w:sz w:val="22"/>
          <w:szCs w:val="22"/>
        </w:rPr>
        <w:softHyphen/>
      </w:r>
      <w:r w:rsidRPr="00E972AB">
        <w:rPr>
          <w:color w:val="000000" w:themeColor="text1"/>
          <w:sz w:val="22"/>
          <w:szCs w:val="22"/>
        </w:rPr>
        <w:t>тивирования, принятия решения, контроля и др</w:t>
      </w:r>
      <w:r w:rsidR="002659D9">
        <w:rPr>
          <w:color w:val="000000" w:themeColor="text1"/>
          <w:sz w:val="22"/>
          <w:szCs w:val="22"/>
        </w:rPr>
        <w:t>угих</w:t>
      </w:r>
      <w:r w:rsidRPr="00E972AB">
        <w:rPr>
          <w:color w:val="000000" w:themeColor="text1"/>
          <w:sz w:val="22"/>
          <w:szCs w:val="22"/>
        </w:rPr>
        <w:t>). Система этих функций присуща любой деятельности руководителя, независимо от направленности деятельности организации, хотя степень их выраженности может быть различной» [1]. Управленческая деятельность государст</w:t>
      </w:r>
      <w:r w:rsidR="002659D9">
        <w:rPr>
          <w:color w:val="000000" w:themeColor="text1"/>
          <w:sz w:val="22"/>
          <w:szCs w:val="22"/>
        </w:rPr>
        <w:softHyphen/>
      </w:r>
      <w:r w:rsidRPr="00E972AB">
        <w:rPr>
          <w:color w:val="000000" w:themeColor="text1"/>
          <w:sz w:val="22"/>
          <w:szCs w:val="22"/>
        </w:rPr>
        <w:t>венных служащих в силу своей природы имеет ряд особенностей, которые отражаются в про</w:t>
      </w:r>
      <w:r w:rsidR="002659D9">
        <w:rPr>
          <w:color w:val="000000" w:themeColor="text1"/>
          <w:sz w:val="22"/>
          <w:szCs w:val="22"/>
        </w:rPr>
        <w:softHyphen/>
      </w:r>
      <w:r w:rsidRPr="00E972AB">
        <w:rPr>
          <w:color w:val="000000" w:themeColor="text1"/>
          <w:sz w:val="22"/>
          <w:szCs w:val="22"/>
        </w:rPr>
        <w:t xml:space="preserve">цессе ее осуществления. «Государственная служба </w:t>
      </w:r>
      <w:r w:rsidR="002659D9">
        <w:rPr>
          <w:color w:val="000000" w:themeColor="text1"/>
          <w:sz w:val="22"/>
          <w:szCs w:val="22"/>
        </w:rPr>
        <w:t>—</w:t>
      </w:r>
      <w:r w:rsidRPr="00E972AB">
        <w:rPr>
          <w:color w:val="000000" w:themeColor="text1"/>
          <w:sz w:val="22"/>
          <w:szCs w:val="22"/>
        </w:rPr>
        <w:t xml:space="preserve"> это не только особый вид организации субъекта управления, но и определенная система взаимоотношений государственных служа</w:t>
      </w:r>
      <w:r w:rsidR="002659D9">
        <w:rPr>
          <w:color w:val="000000" w:themeColor="text1"/>
          <w:sz w:val="22"/>
          <w:szCs w:val="22"/>
        </w:rPr>
        <w:softHyphen/>
      </w:r>
      <w:r w:rsidRPr="00E972AB">
        <w:rPr>
          <w:color w:val="000000" w:themeColor="text1"/>
          <w:sz w:val="22"/>
          <w:szCs w:val="22"/>
        </w:rPr>
        <w:t>щих, которые проявляются в различных плоскостях: 1) между государственными служащими и</w:t>
      </w:r>
      <w:r w:rsidR="002659D9">
        <w:rPr>
          <w:color w:val="000000" w:themeColor="text1"/>
          <w:sz w:val="22"/>
          <w:szCs w:val="22"/>
        </w:rPr>
        <w:t> </w:t>
      </w:r>
      <w:r w:rsidRPr="00E972AB">
        <w:rPr>
          <w:color w:val="000000" w:themeColor="text1"/>
          <w:sz w:val="22"/>
          <w:szCs w:val="22"/>
        </w:rPr>
        <w:t>государством; 2) между государственными служащими по линии должностной подчиненно</w:t>
      </w:r>
      <w:r w:rsidR="002659D9">
        <w:rPr>
          <w:color w:val="000000" w:themeColor="text1"/>
          <w:sz w:val="22"/>
          <w:szCs w:val="22"/>
        </w:rPr>
        <w:softHyphen/>
      </w:r>
      <w:r w:rsidRPr="00E972AB">
        <w:rPr>
          <w:color w:val="000000" w:themeColor="text1"/>
          <w:sz w:val="22"/>
          <w:szCs w:val="22"/>
        </w:rPr>
        <w:t>сти, соподчиненности, координации и т</w:t>
      </w:r>
      <w:r w:rsidR="002659D9">
        <w:rPr>
          <w:color w:val="000000" w:themeColor="text1"/>
          <w:sz w:val="22"/>
          <w:szCs w:val="22"/>
        </w:rPr>
        <w:t xml:space="preserve">ому </w:t>
      </w:r>
      <w:r w:rsidRPr="00E972AB">
        <w:rPr>
          <w:color w:val="000000" w:themeColor="text1"/>
          <w:sz w:val="22"/>
          <w:szCs w:val="22"/>
        </w:rPr>
        <w:t>п</w:t>
      </w:r>
      <w:r w:rsidR="002659D9">
        <w:rPr>
          <w:color w:val="000000" w:themeColor="text1"/>
          <w:sz w:val="22"/>
          <w:szCs w:val="22"/>
        </w:rPr>
        <w:t>одобного</w:t>
      </w:r>
      <w:r w:rsidRPr="00E972AB">
        <w:rPr>
          <w:color w:val="000000" w:themeColor="text1"/>
          <w:sz w:val="22"/>
          <w:szCs w:val="22"/>
        </w:rPr>
        <w:t>; 3) между государственными служащи</w:t>
      </w:r>
      <w:r w:rsidR="002659D9">
        <w:rPr>
          <w:color w:val="000000" w:themeColor="text1"/>
          <w:sz w:val="22"/>
          <w:szCs w:val="22"/>
        </w:rPr>
        <w:softHyphen/>
      </w:r>
      <w:r w:rsidRPr="00E972AB">
        <w:rPr>
          <w:color w:val="000000" w:themeColor="text1"/>
          <w:sz w:val="22"/>
          <w:szCs w:val="22"/>
        </w:rPr>
        <w:t>ми различных ветвей власти и гражданским обществом; 4) между отдельными государствен</w:t>
      </w:r>
      <w:r w:rsidR="002659D9">
        <w:rPr>
          <w:color w:val="000000" w:themeColor="text1"/>
          <w:sz w:val="22"/>
          <w:szCs w:val="22"/>
        </w:rPr>
        <w:softHyphen/>
      </w:r>
      <w:r w:rsidRPr="00E972AB">
        <w:rPr>
          <w:color w:val="000000" w:themeColor="text1"/>
          <w:sz w:val="22"/>
          <w:szCs w:val="22"/>
        </w:rPr>
        <w:t>ными служащими (конкретными должностными ли</w:t>
      </w:r>
      <w:r w:rsidR="002659D9">
        <w:rPr>
          <w:color w:val="000000" w:themeColor="text1"/>
          <w:sz w:val="22"/>
          <w:szCs w:val="22"/>
        </w:rPr>
        <w:t>цами) и гражданами» [2].</w:t>
      </w:r>
    </w:p>
    <w:p w:rsidR="00DD768B" w:rsidRPr="00E972AB" w:rsidRDefault="00DD768B" w:rsidP="006F1D77">
      <w:pPr>
        <w:spacing w:line="245" w:lineRule="auto"/>
        <w:ind w:firstLine="720"/>
        <w:jc w:val="both"/>
        <w:rPr>
          <w:color w:val="000000" w:themeColor="text1"/>
          <w:sz w:val="22"/>
          <w:szCs w:val="22"/>
        </w:rPr>
      </w:pPr>
      <w:r w:rsidRPr="00E972AB">
        <w:rPr>
          <w:color w:val="000000" w:themeColor="text1"/>
          <w:sz w:val="22"/>
          <w:szCs w:val="22"/>
        </w:rPr>
        <w:t>Перечисленные взаимоотношения предполагают непременное участие государственных служащих в управленческой деятельности, олицетворяющих собой государство. Являясь адми</w:t>
      </w:r>
      <w:r w:rsidR="006F1D77">
        <w:rPr>
          <w:color w:val="000000" w:themeColor="text1"/>
          <w:sz w:val="22"/>
          <w:szCs w:val="22"/>
        </w:rPr>
        <w:softHyphen/>
      </w:r>
      <w:r w:rsidRPr="00E972AB">
        <w:rPr>
          <w:color w:val="000000" w:themeColor="text1"/>
          <w:sz w:val="22"/>
          <w:szCs w:val="22"/>
        </w:rPr>
        <w:t>нистративным ресурсом конкретного органа государственной власти, государственные служа</w:t>
      </w:r>
      <w:r w:rsidR="006F1D77">
        <w:rPr>
          <w:color w:val="000000" w:themeColor="text1"/>
          <w:sz w:val="22"/>
          <w:szCs w:val="22"/>
        </w:rPr>
        <w:softHyphen/>
      </w:r>
      <w:r w:rsidRPr="00E972AB">
        <w:rPr>
          <w:color w:val="000000" w:themeColor="text1"/>
          <w:sz w:val="22"/>
          <w:szCs w:val="22"/>
        </w:rPr>
        <w:t>щие составляют также социальный институт публичной власти. В рамках социального инсти</w:t>
      </w:r>
      <w:r w:rsidR="006F1D77">
        <w:rPr>
          <w:color w:val="000000" w:themeColor="text1"/>
          <w:sz w:val="22"/>
          <w:szCs w:val="22"/>
        </w:rPr>
        <w:softHyphen/>
      </w:r>
      <w:r w:rsidRPr="00E972AB">
        <w:rPr>
          <w:color w:val="000000" w:themeColor="text1"/>
          <w:sz w:val="22"/>
          <w:szCs w:val="22"/>
        </w:rPr>
        <w:t>тута огромную роль приобретает социальный статус его субъектов. При рассмотрении со</w:t>
      </w:r>
      <w:r w:rsidR="006F1D77">
        <w:rPr>
          <w:color w:val="000000" w:themeColor="text1"/>
          <w:sz w:val="22"/>
          <w:szCs w:val="22"/>
        </w:rPr>
        <w:softHyphen/>
      </w:r>
      <w:r w:rsidRPr="00E972AB">
        <w:rPr>
          <w:color w:val="000000" w:themeColor="text1"/>
          <w:sz w:val="22"/>
          <w:szCs w:val="22"/>
        </w:rPr>
        <w:t>циального статуса государственного служащего не следует путать его с правовым, поскольку правовой статус регламентируется положениями, закрепленными в нормативно-правовых актах различного уровня. «Правовой статус государственных служащих принято характеризовать как совокупность прав, свобод, обязанностей, ограничений, запретов, ответственность служащих, установленных законодательством и гар</w:t>
      </w:r>
      <w:r w:rsidR="002659D9">
        <w:rPr>
          <w:color w:val="000000" w:themeColor="text1"/>
          <w:sz w:val="22"/>
          <w:szCs w:val="22"/>
        </w:rPr>
        <w:t>антированных государством» [3].</w:t>
      </w:r>
    </w:p>
    <w:p w:rsidR="00DD768B" w:rsidRPr="00E972AB" w:rsidRDefault="00DD768B" w:rsidP="006F1D77">
      <w:pPr>
        <w:spacing w:line="245" w:lineRule="auto"/>
        <w:ind w:firstLine="720"/>
        <w:jc w:val="both"/>
        <w:rPr>
          <w:color w:val="000000" w:themeColor="text1"/>
          <w:sz w:val="22"/>
          <w:szCs w:val="22"/>
        </w:rPr>
      </w:pPr>
      <w:r w:rsidRPr="00E972AB">
        <w:rPr>
          <w:color w:val="000000" w:themeColor="text1"/>
          <w:sz w:val="22"/>
          <w:szCs w:val="22"/>
        </w:rPr>
        <w:t>В отличие от статичного правового статуса, социальный статус пребывает в относи</w:t>
      </w:r>
      <w:r w:rsidR="002659D9">
        <w:rPr>
          <w:color w:val="000000" w:themeColor="text1"/>
          <w:sz w:val="22"/>
          <w:szCs w:val="22"/>
        </w:rPr>
        <w:softHyphen/>
      </w:r>
      <w:r w:rsidRPr="00E972AB">
        <w:rPr>
          <w:color w:val="000000" w:themeColor="text1"/>
          <w:sz w:val="22"/>
          <w:szCs w:val="22"/>
        </w:rPr>
        <w:t>тельной динамике, так как зависит от оценки общественного мнения, от ожиданий населения и</w:t>
      </w:r>
      <w:r w:rsidR="002659D9">
        <w:rPr>
          <w:color w:val="000000" w:themeColor="text1"/>
          <w:sz w:val="22"/>
          <w:szCs w:val="22"/>
        </w:rPr>
        <w:t> </w:t>
      </w:r>
      <w:r w:rsidRPr="00E972AB">
        <w:rPr>
          <w:color w:val="000000" w:themeColor="text1"/>
          <w:sz w:val="22"/>
          <w:szCs w:val="22"/>
        </w:rPr>
        <w:t>результатов деятельности государственных служащих. Изучение социального статуса госу</w:t>
      </w:r>
      <w:r w:rsidR="002659D9">
        <w:rPr>
          <w:color w:val="000000" w:themeColor="text1"/>
          <w:sz w:val="22"/>
          <w:szCs w:val="22"/>
        </w:rPr>
        <w:softHyphen/>
      </w:r>
      <w:r w:rsidRPr="00E972AB">
        <w:rPr>
          <w:color w:val="000000" w:themeColor="text1"/>
          <w:sz w:val="22"/>
          <w:szCs w:val="22"/>
        </w:rPr>
        <w:t>дарственных служащих позволяет не тол</w:t>
      </w:r>
      <w:r w:rsidR="002659D9">
        <w:rPr>
          <w:color w:val="000000" w:themeColor="text1"/>
          <w:sz w:val="22"/>
          <w:szCs w:val="22"/>
        </w:rPr>
        <w:t xml:space="preserve">ько описать социальный портрет </w:t>
      </w:r>
      <w:r w:rsidRPr="00E972AB">
        <w:rPr>
          <w:color w:val="000000" w:themeColor="text1"/>
          <w:sz w:val="22"/>
          <w:szCs w:val="22"/>
        </w:rPr>
        <w:t>данной социально-профессиональной группы, но и получить информацию для возможности анализа и учета кад</w:t>
      </w:r>
      <w:r w:rsidR="002659D9">
        <w:rPr>
          <w:color w:val="000000" w:themeColor="text1"/>
          <w:sz w:val="22"/>
          <w:szCs w:val="22"/>
        </w:rPr>
        <w:softHyphen/>
      </w:r>
      <w:r w:rsidRPr="00E972AB">
        <w:rPr>
          <w:color w:val="000000" w:themeColor="text1"/>
          <w:sz w:val="22"/>
          <w:szCs w:val="22"/>
        </w:rPr>
        <w:t>рового состава, резерва, а также определить перспективы дальнейшего их развития. На основе восприятия гражданами деятельности государственных служащих, оценки их работы руково</w:t>
      </w:r>
      <w:r w:rsidR="002659D9">
        <w:rPr>
          <w:color w:val="000000" w:themeColor="text1"/>
          <w:sz w:val="22"/>
          <w:szCs w:val="22"/>
        </w:rPr>
        <w:softHyphen/>
      </w:r>
      <w:r w:rsidRPr="00E972AB">
        <w:rPr>
          <w:color w:val="000000" w:themeColor="text1"/>
          <w:sz w:val="22"/>
          <w:szCs w:val="22"/>
        </w:rPr>
        <w:t>дство страны выстраивает политику государственного управления, выявляет слабые стороны института государственной службы и разрабатывает решения для устранения выявленных про</w:t>
      </w:r>
      <w:r w:rsidR="002659D9">
        <w:rPr>
          <w:color w:val="000000" w:themeColor="text1"/>
          <w:sz w:val="22"/>
          <w:szCs w:val="22"/>
        </w:rPr>
        <w:softHyphen/>
        <w:t>блем.</w:t>
      </w:r>
    </w:p>
    <w:p w:rsidR="00DD768B" w:rsidRPr="00E972AB" w:rsidRDefault="00DD768B" w:rsidP="006F1D77">
      <w:pPr>
        <w:spacing w:line="245" w:lineRule="auto"/>
        <w:ind w:firstLine="720"/>
        <w:jc w:val="both"/>
        <w:rPr>
          <w:color w:val="000000" w:themeColor="text1"/>
          <w:sz w:val="22"/>
          <w:szCs w:val="22"/>
        </w:rPr>
      </w:pPr>
      <w:r w:rsidRPr="00E972AB">
        <w:rPr>
          <w:color w:val="000000" w:themeColor="text1"/>
          <w:sz w:val="22"/>
          <w:szCs w:val="22"/>
        </w:rPr>
        <w:t xml:space="preserve">Социальный статус государственного служащего </w:t>
      </w:r>
      <w:r w:rsidR="002659D9">
        <w:rPr>
          <w:color w:val="000000" w:themeColor="text1"/>
          <w:sz w:val="22"/>
          <w:szCs w:val="22"/>
        </w:rPr>
        <w:t>—</w:t>
      </w:r>
      <w:r w:rsidRPr="00E972AB">
        <w:rPr>
          <w:color w:val="000000" w:themeColor="text1"/>
          <w:sz w:val="22"/>
          <w:szCs w:val="22"/>
        </w:rPr>
        <w:t xml:space="preserve"> это его положение в обществе, вы</w:t>
      </w:r>
      <w:r w:rsidR="002659D9">
        <w:rPr>
          <w:color w:val="000000" w:themeColor="text1"/>
          <w:sz w:val="22"/>
          <w:szCs w:val="22"/>
        </w:rPr>
        <w:softHyphen/>
      </w:r>
      <w:r w:rsidRPr="00E972AB">
        <w:rPr>
          <w:color w:val="000000" w:themeColor="text1"/>
          <w:sz w:val="22"/>
          <w:szCs w:val="22"/>
        </w:rPr>
        <w:t>полняемая им социальная роль, его авторитет и уважение, которым он обладает со стороны граждан. Используя выделенное М. Вебером понятие статусные группы, современные исследо</w:t>
      </w:r>
      <w:r w:rsidR="002659D9">
        <w:rPr>
          <w:color w:val="000000" w:themeColor="text1"/>
          <w:sz w:val="22"/>
          <w:szCs w:val="22"/>
        </w:rPr>
        <w:softHyphen/>
      </w:r>
      <w:r w:rsidRPr="00E972AB">
        <w:rPr>
          <w:color w:val="000000" w:themeColor="text1"/>
          <w:sz w:val="22"/>
          <w:szCs w:val="22"/>
        </w:rPr>
        <w:t>ватели выделяют индикаторы для социологического анализа социального статуса чиновника: «административная и политическая власть; объем и характер собственности (экономическая власть); объем и характер доходов; моральное вознаграждение, престиж; условия труда; пер</w:t>
      </w:r>
      <w:r w:rsidR="002659D9">
        <w:rPr>
          <w:color w:val="000000" w:themeColor="text1"/>
          <w:sz w:val="22"/>
          <w:szCs w:val="22"/>
        </w:rPr>
        <w:softHyphen/>
      </w:r>
      <w:r w:rsidRPr="00E972AB">
        <w:rPr>
          <w:color w:val="000000" w:themeColor="text1"/>
          <w:sz w:val="22"/>
          <w:szCs w:val="22"/>
        </w:rPr>
        <w:t>спективы, открываемые для вертикальной моб</w:t>
      </w:r>
      <w:r w:rsidR="002659D9">
        <w:rPr>
          <w:color w:val="000000" w:themeColor="text1"/>
          <w:sz w:val="22"/>
          <w:szCs w:val="22"/>
        </w:rPr>
        <w:t>ильности; свободное время» [4].</w:t>
      </w:r>
    </w:p>
    <w:p w:rsidR="00DD768B" w:rsidRPr="00E972AB" w:rsidRDefault="00DD768B" w:rsidP="006F1D77">
      <w:pPr>
        <w:spacing w:line="245" w:lineRule="auto"/>
        <w:ind w:firstLine="720"/>
        <w:jc w:val="both"/>
        <w:rPr>
          <w:color w:val="000000" w:themeColor="text1"/>
          <w:sz w:val="22"/>
          <w:szCs w:val="22"/>
        </w:rPr>
      </w:pPr>
      <w:r w:rsidRPr="00E972AB">
        <w:rPr>
          <w:color w:val="000000" w:themeColor="text1"/>
          <w:sz w:val="22"/>
          <w:szCs w:val="22"/>
        </w:rPr>
        <w:t>Социальный статус, включая в себя конкретные права и обязанности</w:t>
      </w:r>
      <w:r w:rsidR="003840FB">
        <w:rPr>
          <w:color w:val="000000" w:themeColor="text1"/>
          <w:sz w:val="22"/>
          <w:szCs w:val="22"/>
        </w:rPr>
        <w:t xml:space="preserve"> и</w:t>
      </w:r>
      <w:r w:rsidRPr="00E972AB">
        <w:rPr>
          <w:color w:val="000000" w:themeColor="text1"/>
          <w:sz w:val="22"/>
          <w:szCs w:val="22"/>
        </w:rPr>
        <w:t xml:space="preserve"> обеспечива</w:t>
      </w:r>
      <w:r w:rsidR="003840FB">
        <w:rPr>
          <w:color w:val="000000" w:themeColor="text1"/>
          <w:sz w:val="22"/>
          <w:szCs w:val="22"/>
        </w:rPr>
        <w:t>я</w:t>
      </w:r>
      <w:r w:rsidRPr="00E972AB">
        <w:rPr>
          <w:color w:val="000000" w:themeColor="text1"/>
          <w:sz w:val="22"/>
          <w:szCs w:val="22"/>
        </w:rPr>
        <w:t xml:space="preserve"> оп</w:t>
      </w:r>
      <w:r w:rsidR="003840FB">
        <w:rPr>
          <w:color w:val="000000" w:themeColor="text1"/>
          <w:sz w:val="22"/>
          <w:szCs w:val="22"/>
        </w:rPr>
        <w:softHyphen/>
      </w:r>
      <w:r w:rsidRPr="00E972AB">
        <w:rPr>
          <w:color w:val="000000" w:themeColor="text1"/>
          <w:sz w:val="22"/>
          <w:szCs w:val="22"/>
        </w:rPr>
        <w:t>ределенные права и возможности, является  соотносительным положением индивида или груп</w:t>
      </w:r>
      <w:r w:rsidR="003840FB">
        <w:rPr>
          <w:color w:val="000000" w:themeColor="text1"/>
          <w:sz w:val="22"/>
          <w:szCs w:val="22"/>
        </w:rPr>
        <w:softHyphen/>
      </w:r>
      <w:r w:rsidRPr="00E972AB">
        <w:rPr>
          <w:color w:val="000000" w:themeColor="text1"/>
          <w:sz w:val="22"/>
          <w:szCs w:val="22"/>
        </w:rPr>
        <w:t>пы в социальной системе. Данная категория позиционирует личность в системе общественных отношений, ее значимо</w:t>
      </w:r>
      <w:r w:rsidR="002659D9">
        <w:rPr>
          <w:color w:val="000000" w:themeColor="text1"/>
          <w:sz w:val="22"/>
          <w:szCs w:val="22"/>
        </w:rPr>
        <w:t xml:space="preserve">сть, а также определяет оценку </w:t>
      </w:r>
      <w:r w:rsidRPr="00E972AB">
        <w:rPr>
          <w:color w:val="000000" w:themeColor="text1"/>
          <w:sz w:val="22"/>
          <w:szCs w:val="22"/>
        </w:rPr>
        <w:t>деятельности личности со стороны об</w:t>
      </w:r>
      <w:r w:rsidR="003840FB">
        <w:rPr>
          <w:color w:val="000000" w:themeColor="text1"/>
          <w:sz w:val="22"/>
          <w:szCs w:val="22"/>
        </w:rPr>
        <w:softHyphen/>
      </w:r>
      <w:r w:rsidRPr="00E972AB">
        <w:rPr>
          <w:color w:val="000000" w:themeColor="text1"/>
          <w:sz w:val="22"/>
          <w:szCs w:val="22"/>
        </w:rPr>
        <w:t>щества. Поскольку главной целью государственной службы является практическое осуществ</w:t>
      </w:r>
      <w:r w:rsidR="003840FB">
        <w:rPr>
          <w:color w:val="000000" w:themeColor="text1"/>
          <w:sz w:val="22"/>
          <w:szCs w:val="22"/>
        </w:rPr>
        <w:softHyphen/>
      </w:r>
      <w:r w:rsidRPr="00E972AB">
        <w:rPr>
          <w:color w:val="000000" w:themeColor="text1"/>
          <w:sz w:val="22"/>
          <w:szCs w:val="22"/>
        </w:rPr>
        <w:t>ление функций и задач государства, основанное на пр</w:t>
      </w:r>
      <w:r w:rsidR="002659D9">
        <w:rPr>
          <w:color w:val="000000" w:themeColor="text1"/>
          <w:sz w:val="22"/>
          <w:szCs w:val="22"/>
        </w:rPr>
        <w:t xml:space="preserve">инятии управленческих решений, </w:t>
      </w:r>
      <w:r w:rsidRPr="00E972AB">
        <w:rPr>
          <w:color w:val="000000" w:themeColor="text1"/>
          <w:sz w:val="22"/>
          <w:szCs w:val="22"/>
        </w:rPr>
        <w:t>соци</w:t>
      </w:r>
      <w:r w:rsidR="003840FB">
        <w:rPr>
          <w:color w:val="000000" w:themeColor="text1"/>
          <w:sz w:val="22"/>
          <w:szCs w:val="22"/>
        </w:rPr>
        <w:softHyphen/>
      </w:r>
      <w:r w:rsidRPr="00E972AB">
        <w:rPr>
          <w:color w:val="000000" w:themeColor="text1"/>
          <w:sz w:val="22"/>
          <w:szCs w:val="22"/>
        </w:rPr>
        <w:t>альный статус госслужащих является важной составляющей в управленческой деятельности.</w:t>
      </w:r>
    </w:p>
    <w:p w:rsidR="00DD768B" w:rsidRPr="00E972AB" w:rsidRDefault="00DD768B" w:rsidP="006F1D77">
      <w:pPr>
        <w:spacing w:line="245" w:lineRule="auto"/>
        <w:ind w:firstLine="720"/>
        <w:jc w:val="both"/>
        <w:rPr>
          <w:color w:val="000000" w:themeColor="text1"/>
          <w:sz w:val="22"/>
          <w:szCs w:val="22"/>
        </w:rPr>
      </w:pPr>
      <w:r w:rsidRPr="00E972AB">
        <w:rPr>
          <w:color w:val="000000" w:themeColor="text1"/>
          <w:sz w:val="22"/>
          <w:szCs w:val="22"/>
        </w:rPr>
        <w:t>Высокий социальный статус управленца априори повышает эффективность его управ</w:t>
      </w:r>
      <w:r w:rsidR="002659D9">
        <w:rPr>
          <w:color w:val="000000" w:themeColor="text1"/>
          <w:sz w:val="22"/>
          <w:szCs w:val="22"/>
        </w:rPr>
        <w:softHyphen/>
      </w:r>
      <w:r w:rsidRPr="00E972AB">
        <w:rPr>
          <w:color w:val="000000" w:themeColor="text1"/>
          <w:sz w:val="22"/>
          <w:szCs w:val="22"/>
        </w:rPr>
        <w:t>ления. Имея значимое положение в обществе, доверие и уважение среди граждан, государст</w:t>
      </w:r>
      <w:r w:rsidR="002659D9">
        <w:rPr>
          <w:color w:val="000000" w:themeColor="text1"/>
          <w:sz w:val="22"/>
          <w:szCs w:val="22"/>
        </w:rPr>
        <w:softHyphen/>
      </w:r>
      <w:r w:rsidRPr="00E972AB">
        <w:rPr>
          <w:color w:val="000000" w:themeColor="text1"/>
          <w:sz w:val="22"/>
          <w:szCs w:val="22"/>
        </w:rPr>
        <w:t>венный служащий, реализуя свои полномочия, не встречает сопротивления или протеста в от</w:t>
      </w:r>
      <w:r w:rsidR="002659D9">
        <w:rPr>
          <w:color w:val="000000" w:themeColor="text1"/>
          <w:sz w:val="22"/>
          <w:szCs w:val="22"/>
        </w:rPr>
        <w:softHyphen/>
        <w:t>ношении своей деятельности.</w:t>
      </w:r>
    </w:p>
    <w:p w:rsidR="00DD768B" w:rsidRPr="00E972AB" w:rsidRDefault="00DD768B" w:rsidP="00E972AB">
      <w:pPr>
        <w:ind w:firstLine="720"/>
        <w:jc w:val="both"/>
        <w:rPr>
          <w:color w:val="000000" w:themeColor="text1"/>
          <w:sz w:val="22"/>
          <w:szCs w:val="22"/>
        </w:rPr>
      </w:pPr>
      <w:r w:rsidRPr="00E972AB">
        <w:rPr>
          <w:color w:val="000000" w:themeColor="text1"/>
          <w:sz w:val="22"/>
          <w:szCs w:val="22"/>
        </w:rPr>
        <w:lastRenderedPageBreak/>
        <w:t>В настоящее время становится острой проблема слабой взаимосвязи ожиданий населе</w:t>
      </w:r>
      <w:r w:rsidR="002659D9">
        <w:rPr>
          <w:color w:val="000000" w:themeColor="text1"/>
          <w:sz w:val="22"/>
          <w:szCs w:val="22"/>
        </w:rPr>
        <w:softHyphen/>
      </w:r>
      <w:r w:rsidRPr="00E972AB">
        <w:rPr>
          <w:color w:val="000000" w:themeColor="text1"/>
          <w:sz w:val="22"/>
          <w:szCs w:val="22"/>
        </w:rPr>
        <w:t>ния и фактической профессиональной деятельности современного госслужащего. Этот фено</w:t>
      </w:r>
      <w:r w:rsidR="002659D9">
        <w:rPr>
          <w:color w:val="000000" w:themeColor="text1"/>
          <w:sz w:val="22"/>
          <w:szCs w:val="22"/>
        </w:rPr>
        <w:softHyphen/>
      </w:r>
      <w:r w:rsidRPr="00E972AB">
        <w:rPr>
          <w:color w:val="000000" w:themeColor="text1"/>
          <w:sz w:val="22"/>
          <w:szCs w:val="22"/>
        </w:rPr>
        <w:t xml:space="preserve">мен иначе называют «статусная рассогласованность», </w:t>
      </w:r>
      <w:r w:rsidR="003840FB">
        <w:rPr>
          <w:color w:val="000000" w:themeColor="text1"/>
          <w:sz w:val="22"/>
          <w:szCs w:val="22"/>
        </w:rPr>
        <w:t xml:space="preserve">он </w:t>
      </w:r>
      <w:r w:rsidRPr="00E972AB">
        <w:rPr>
          <w:color w:val="000000" w:themeColor="text1"/>
          <w:sz w:val="22"/>
          <w:szCs w:val="22"/>
        </w:rPr>
        <w:t>затрудняет осуществление управлен</w:t>
      </w:r>
      <w:r w:rsidR="003840FB">
        <w:rPr>
          <w:color w:val="000000" w:themeColor="text1"/>
          <w:sz w:val="22"/>
          <w:szCs w:val="22"/>
        </w:rPr>
        <w:softHyphen/>
      </w:r>
      <w:r w:rsidRPr="00E972AB">
        <w:rPr>
          <w:color w:val="000000" w:themeColor="text1"/>
          <w:sz w:val="22"/>
          <w:szCs w:val="22"/>
        </w:rPr>
        <w:t xml:space="preserve">ческой деятельности государственного служащего, а также замедляет процесс оптимизации работы органов государственной власти, ориентир которых </w:t>
      </w:r>
      <w:r w:rsidR="002659D9">
        <w:rPr>
          <w:color w:val="000000" w:themeColor="text1"/>
          <w:sz w:val="22"/>
          <w:szCs w:val="22"/>
        </w:rPr>
        <w:t>—</w:t>
      </w:r>
      <w:r w:rsidRPr="00E972AB">
        <w:rPr>
          <w:color w:val="000000" w:themeColor="text1"/>
          <w:sz w:val="22"/>
          <w:szCs w:val="22"/>
        </w:rPr>
        <w:t xml:space="preserve"> соответствие ожиданий общест</w:t>
      </w:r>
      <w:r w:rsidR="003840FB">
        <w:rPr>
          <w:color w:val="000000" w:themeColor="text1"/>
          <w:sz w:val="22"/>
          <w:szCs w:val="22"/>
        </w:rPr>
        <w:softHyphen/>
      </w:r>
      <w:r w:rsidRPr="00E972AB">
        <w:rPr>
          <w:color w:val="000000" w:themeColor="text1"/>
          <w:sz w:val="22"/>
          <w:szCs w:val="22"/>
        </w:rPr>
        <w:t>ва. Как показывают опросы населения, государственные служащие предстают в массовом соз</w:t>
      </w:r>
      <w:r w:rsidR="003840FB">
        <w:rPr>
          <w:color w:val="000000" w:themeColor="text1"/>
          <w:sz w:val="22"/>
          <w:szCs w:val="22"/>
        </w:rPr>
        <w:softHyphen/>
      </w:r>
      <w:r w:rsidRPr="00E972AB">
        <w:rPr>
          <w:color w:val="000000" w:themeColor="text1"/>
          <w:sz w:val="22"/>
          <w:szCs w:val="22"/>
        </w:rPr>
        <w:t>нании как привилегированная группа в первую очередь потому, что имеют высокий уровень дохода. «Однако по оценкам экспертов Высшей школы экономики денежное вознаграждение госслужащих далеко отстает от оплаты сравнимых позиций в коммерческом секторе и не при</w:t>
      </w:r>
      <w:r w:rsidR="003840FB">
        <w:rPr>
          <w:color w:val="000000" w:themeColor="text1"/>
          <w:sz w:val="22"/>
          <w:szCs w:val="22"/>
        </w:rPr>
        <w:softHyphen/>
      </w:r>
      <w:r w:rsidRPr="00E972AB">
        <w:rPr>
          <w:color w:val="000000" w:themeColor="text1"/>
          <w:sz w:val="22"/>
          <w:szCs w:val="22"/>
        </w:rPr>
        <w:t>вязано к реальной ответственности и результат</w:t>
      </w:r>
      <w:r w:rsidR="002659D9">
        <w:rPr>
          <w:color w:val="000000" w:themeColor="text1"/>
          <w:sz w:val="22"/>
          <w:szCs w:val="22"/>
        </w:rPr>
        <w:t>ам служебной деятельности» [4].</w:t>
      </w:r>
    </w:p>
    <w:p w:rsidR="00DD768B" w:rsidRPr="00E972AB" w:rsidRDefault="00DD768B" w:rsidP="00E972AB">
      <w:pPr>
        <w:ind w:firstLine="720"/>
        <w:jc w:val="both"/>
        <w:rPr>
          <w:color w:val="000000" w:themeColor="text1"/>
          <w:sz w:val="22"/>
          <w:szCs w:val="22"/>
        </w:rPr>
      </w:pPr>
      <w:r w:rsidRPr="00E972AB">
        <w:rPr>
          <w:color w:val="000000" w:themeColor="text1"/>
          <w:sz w:val="22"/>
          <w:szCs w:val="22"/>
        </w:rPr>
        <w:t>Исследование статуса чиновника в глазах населения весьма актуально, поскольку в</w:t>
      </w:r>
      <w:r w:rsidR="002659D9">
        <w:rPr>
          <w:color w:val="000000" w:themeColor="text1"/>
          <w:sz w:val="22"/>
          <w:szCs w:val="22"/>
        </w:rPr>
        <w:t> </w:t>
      </w:r>
      <w:r w:rsidRPr="00E972AB">
        <w:rPr>
          <w:color w:val="000000" w:themeColor="text1"/>
          <w:sz w:val="22"/>
          <w:szCs w:val="22"/>
        </w:rPr>
        <w:t>стране происходят процессы трансформации системы  власти, реструктуризации государст</w:t>
      </w:r>
      <w:r w:rsidR="002659D9">
        <w:rPr>
          <w:color w:val="000000" w:themeColor="text1"/>
          <w:sz w:val="22"/>
          <w:szCs w:val="22"/>
        </w:rPr>
        <w:softHyphen/>
      </w:r>
      <w:r w:rsidRPr="00E972AB">
        <w:rPr>
          <w:color w:val="000000" w:themeColor="text1"/>
          <w:sz w:val="22"/>
          <w:szCs w:val="22"/>
        </w:rPr>
        <w:t>венной системы управления, изменения законодательства. Все перечисленные преобразования не могут не отразиться как на сознании, ценностях и ориентациях государственных служащих, так и на ожиданиях и оценке общества деятельности всего государственного аппарата, по</w:t>
      </w:r>
      <w:r w:rsidR="002659D9">
        <w:rPr>
          <w:color w:val="000000" w:themeColor="text1"/>
          <w:sz w:val="22"/>
          <w:szCs w:val="22"/>
        </w:rPr>
        <w:softHyphen/>
      </w:r>
      <w:r w:rsidRPr="00E972AB">
        <w:rPr>
          <w:color w:val="000000" w:themeColor="text1"/>
          <w:sz w:val="22"/>
          <w:szCs w:val="22"/>
        </w:rPr>
        <w:t>скольку на основе восприятия гражданами деятел</w:t>
      </w:r>
      <w:r w:rsidR="003840FB">
        <w:rPr>
          <w:color w:val="000000" w:themeColor="text1"/>
          <w:sz w:val="22"/>
          <w:szCs w:val="22"/>
        </w:rPr>
        <w:t>ьности государственных служащих</w:t>
      </w:r>
      <w:r w:rsidRPr="00E972AB">
        <w:rPr>
          <w:color w:val="000000" w:themeColor="text1"/>
          <w:sz w:val="22"/>
          <w:szCs w:val="22"/>
        </w:rPr>
        <w:t xml:space="preserve"> оценки их работы руководство страны выстраивает политику государственного управления, выявляет слабые стороны института государственной службы и разрабатывает решения для устранения выяв</w:t>
      </w:r>
      <w:r w:rsidR="002659D9">
        <w:rPr>
          <w:color w:val="000000" w:themeColor="text1"/>
          <w:sz w:val="22"/>
          <w:szCs w:val="22"/>
        </w:rPr>
        <w:t>ленных проблем.</w:t>
      </w:r>
    </w:p>
    <w:p w:rsidR="00DD768B" w:rsidRPr="002659D9" w:rsidRDefault="00DD768B" w:rsidP="002659D9">
      <w:pPr>
        <w:rPr>
          <w:color w:val="000000" w:themeColor="text1"/>
          <w:sz w:val="22"/>
          <w:szCs w:val="22"/>
        </w:rPr>
      </w:pPr>
    </w:p>
    <w:p w:rsidR="00DD768B" w:rsidRPr="00E972AB" w:rsidRDefault="00DD768B" w:rsidP="002659D9">
      <w:pPr>
        <w:jc w:val="center"/>
        <w:rPr>
          <w:b/>
          <w:color w:val="000000" w:themeColor="text1"/>
          <w:sz w:val="22"/>
          <w:szCs w:val="22"/>
        </w:rPr>
      </w:pPr>
      <w:r w:rsidRPr="00E972AB">
        <w:rPr>
          <w:b/>
          <w:color w:val="000000" w:themeColor="text1"/>
          <w:sz w:val="22"/>
          <w:szCs w:val="22"/>
        </w:rPr>
        <w:t>Список использованной литературы</w:t>
      </w:r>
    </w:p>
    <w:p w:rsidR="00DD768B" w:rsidRPr="00E972AB" w:rsidRDefault="00DD768B" w:rsidP="002659D9">
      <w:pPr>
        <w:pStyle w:val="13"/>
        <w:spacing w:after="0" w:line="240" w:lineRule="auto"/>
        <w:ind w:left="709" w:hanging="283"/>
        <w:jc w:val="both"/>
        <w:rPr>
          <w:rFonts w:ascii="Times New Roman" w:hAnsi="Times New Roman"/>
          <w:color w:val="000000" w:themeColor="text1"/>
        </w:rPr>
      </w:pPr>
      <w:r w:rsidRPr="00E972AB">
        <w:rPr>
          <w:rFonts w:ascii="Times New Roman" w:hAnsi="Times New Roman"/>
          <w:color w:val="000000" w:themeColor="text1"/>
        </w:rPr>
        <w:t>1.</w:t>
      </w:r>
      <w:r w:rsidR="002659D9">
        <w:rPr>
          <w:rFonts w:ascii="Times New Roman" w:hAnsi="Times New Roman"/>
          <w:color w:val="000000" w:themeColor="text1"/>
        </w:rPr>
        <w:tab/>
      </w:r>
      <w:r w:rsidRPr="00E972AB">
        <w:rPr>
          <w:rFonts w:ascii="Times New Roman" w:hAnsi="Times New Roman"/>
          <w:color w:val="000000" w:themeColor="text1"/>
        </w:rPr>
        <w:t>Ивашкин А.</w:t>
      </w:r>
      <w:r w:rsidR="002659D9">
        <w:rPr>
          <w:rFonts w:ascii="Times New Roman" w:hAnsi="Times New Roman"/>
          <w:color w:val="000000" w:themeColor="text1"/>
        </w:rPr>
        <w:t xml:space="preserve"> </w:t>
      </w:r>
      <w:r w:rsidRPr="00E972AB">
        <w:rPr>
          <w:rFonts w:ascii="Times New Roman" w:hAnsi="Times New Roman"/>
          <w:color w:val="000000" w:themeColor="text1"/>
        </w:rPr>
        <w:t>Г. Актуальные проблемы управленческой деятельности // Известия ТРТУ. 2006. С. 244</w:t>
      </w:r>
      <w:r w:rsidR="002659D9">
        <w:rPr>
          <w:rFonts w:ascii="Times New Roman" w:hAnsi="Times New Roman"/>
          <w:color w:val="000000" w:themeColor="text1"/>
        </w:rPr>
        <w:t>–</w:t>
      </w:r>
      <w:r w:rsidRPr="00E972AB">
        <w:rPr>
          <w:rFonts w:ascii="Times New Roman" w:hAnsi="Times New Roman"/>
          <w:color w:val="000000" w:themeColor="text1"/>
        </w:rPr>
        <w:t>247.</w:t>
      </w:r>
    </w:p>
    <w:p w:rsidR="00DD768B" w:rsidRPr="00E972AB" w:rsidRDefault="00DD768B" w:rsidP="002659D9">
      <w:pPr>
        <w:pStyle w:val="13"/>
        <w:spacing w:after="0" w:line="240" w:lineRule="auto"/>
        <w:ind w:left="709" w:hanging="283"/>
        <w:jc w:val="both"/>
        <w:rPr>
          <w:rFonts w:ascii="Times New Roman" w:hAnsi="Times New Roman"/>
          <w:color w:val="000000" w:themeColor="text1"/>
        </w:rPr>
      </w:pPr>
      <w:r w:rsidRPr="00E972AB">
        <w:rPr>
          <w:rFonts w:ascii="Times New Roman" w:hAnsi="Times New Roman"/>
          <w:color w:val="000000" w:themeColor="text1"/>
        </w:rPr>
        <w:t>2.</w:t>
      </w:r>
      <w:r w:rsidR="002659D9">
        <w:rPr>
          <w:rFonts w:ascii="Times New Roman" w:hAnsi="Times New Roman"/>
          <w:color w:val="000000" w:themeColor="text1"/>
        </w:rPr>
        <w:tab/>
      </w:r>
      <w:r w:rsidRPr="00E972AB">
        <w:rPr>
          <w:rFonts w:ascii="Times New Roman" w:hAnsi="Times New Roman"/>
          <w:color w:val="000000" w:themeColor="text1"/>
        </w:rPr>
        <w:t>Магомедов К.</w:t>
      </w:r>
      <w:r w:rsidR="002659D9">
        <w:rPr>
          <w:rFonts w:ascii="Times New Roman" w:hAnsi="Times New Roman"/>
          <w:color w:val="000000" w:themeColor="text1"/>
        </w:rPr>
        <w:t xml:space="preserve"> </w:t>
      </w:r>
      <w:r w:rsidRPr="00E972AB">
        <w:rPr>
          <w:rFonts w:ascii="Times New Roman" w:hAnsi="Times New Roman"/>
          <w:color w:val="000000" w:themeColor="text1"/>
        </w:rPr>
        <w:t>О. Проблема нравственности государственных гражданских служащих в</w:t>
      </w:r>
      <w:r w:rsidR="002659D9">
        <w:rPr>
          <w:rFonts w:ascii="Times New Roman" w:hAnsi="Times New Roman"/>
          <w:color w:val="000000" w:themeColor="text1"/>
        </w:rPr>
        <w:t> </w:t>
      </w:r>
      <w:r w:rsidRPr="00E972AB">
        <w:rPr>
          <w:rFonts w:ascii="Times New Roman" w:hAnsi="Times New Roman"/>
          <w:color w:val="000000" w:themeColor="text1"/>
        </w:rPr>
        <w:t>социологическом измерении // Мониторинг общественного мнения: экономические и</w:t>
      </w:r>
      <w:r w:rsidR="002659D9">
        <w:rPr>
          <w:rFonts w:ascii="Times New Roman" w:hAnsi="Times New Roman"/>
          <w:color w:val="000000" w:themeColor="text1"/>
        </w:rPr>
        <w:t> </w:t>
      </w:r>
      <w:r w:rsidRPr="00E972AB">
        <w:rPr>
          <w:rFonts w:ascii="Times New Roman" w:hAnsi="Times New Roman"/>
          <w:color w:val="000000" w:themeColor="text1"/>
        </w:rPr>
        <w:t>социальные перемены. 2013. Вып. 2 (114). С. 108</w:t>
      </w:r>
      <w:r w:rsidR="002659D9">
        <w:rPr>
          <w:rFonts w:ascii="Times New Roman" w:hAnsi="Times New Roman"/>
          <w:color w:val="000000" w:themeColor="text1"/>
        </w:rPr>
        <w:t>–</w:t>
      </w:r>
      <w:r w:rsidRPr="00E972AB">
        <w:rPr>
          <w:rFonts w:ascii="Times New Roman" w:hAnsi="Times New Roman"/>
          <w:color w:val="000000" w:themeColor="text1"/>
        </w:rPr>
        <w:t>113.</w:t>
      </w:r>
    </w:p>
    <w:p w:rsidR="00DD768B" w:rsidRPr="00E972AB" w:rsidRDefault="00DD768B" w:rsidP="002659D9">
      <w:pPr>
        <w:ind w:left="709" w:hanging="283"/>
        <w:jc w:val="both"/>
        <w:rPr>
          <w:color w:val="000000" w:themeColor="text1"/>
          <w:sz w:val="22"/>
          <w:szCs w:val="22"/>
        </w:rPr>
      </w:pPr>
      <w:r w:rsidRPr="00E972AB">
        <w:rPr>
          <w:color w:val="000000" w:themeColor="text1"/>
          <w:sz w:val="22"/>
          <w:szCs w:val="22"/>
        </w:rPr>
        <w:t>3.</w:t>
      </w:r>
      <w:r w:rsidR="002659D9">
        <w:rPr>
          <w:color w:val="000000" w:themeColor="text1"/>
          <w:sz w:val="22"/>
          <w:szCs w:val="22"/>
        </w:rPr>
        <w:tab/>
      </w:r>
      <w:r w:rsidRPr="00E972AB">
        <w:rPr>
          <w:color w:val="000000" w:themeColor="text1"/>
          <w:sz w:val="22"/>
          <w:szCs w:val="22"/>
        </w:rPr>
        <w:t>Ларькина А.</w:t>
      </w:r>
      <w:r w:rsidR="002659D9">
        <w:rPr>
          <w:color w:val="000000" w:themeColor="text1"/>
          <w:sz w:val="22"/>
          <w:szCs w:val="22"/>
        </w:rPr>
        <w:t xml:space="preserve"> </w:t>
      </w:r>
      <w:r w:rsidRPr="00E972AB">
        <w:rPr>
          <w:color w:val="000000" w:themeColor="text1"/>
          <w:sz w:val="22"/>
          <w:szCs w:val="22"/>
        </w:rPr>
        <w:t>П., Великанова К.</w:t>
      </w:r>
      <w:r w:rsidR="002659D9">
        <w:rPr>
          <w:color w:val="000000" w:themeColor="text1"/>
          <w:sz w:val="22"/>
          <w:szCs w:val="22"/>
        </w:rPr>
        <w:t xml:space="preserve"> </w:t>
      </w:r>
      <w:r w:rsidRPr="00E972AB">
        <w:rPr>
          <w:color w:val="000000" w:themeColor="text1"/>
          <w:sz w:val="22"/>
          <w:szCs w:val="22"/>
        </w:rPr>
        <w:t>В. Правовое регулирование статуса гражданского слу</w:t>
      </w:r>
      <w:r w:rsidR="002659D9">
        <w:rPr>
          <w:color w:val="000000" w:themeColor="text1"/>
          <w:sz w:val="22"/>
          <w:szCs w:val="22"/>
        </w:rPr>
        <w:softHyphen/>
      </w:r>
      <w:r w:rsidRPr="00E972AB">
        <w:rPr>
          <w:color w:val="000000" w:themeColor="text1"/>
          <w:sz w:val="22"/>
          <w:szCs w:val="22"/>
        </w:rPr>
        <w:t>жащего в современной России // Инновационный центр развития образования и науки. Саранск, 2017. [Электронный ресурс]</w:t>
      </w:r>
      <w:r w:rsidR="002659D9">
        <w:rPr>
          <w:color w:val="000000" w:themeColor="text1"/>
          <w:sz w:val="22"/>
          <w:szCs w:val="22"/>
        </w:rPr>
        <w:t>.</w:t>
      </w:r>
      <w:r w:rsidRPr="00E972AB">
        <w:rPr>
          <w:color w:val="000000" w:themeColor="text1"/>
          <w:sz w:val="22"/>
          <w:szCs w:val="22"/>
        </w:rPr>
        <w:t xml:space="preserve"> </w:t>
      </w:r>
      <w:r w:rsidRPr="00E972AB">
        <w:rPr>
          <w:color w:val="000000" w:themeColor="text1"/>
          <w:sz w:val="22"/>
          <w:szCs w:val="22"/>
          <w:lang w:val="en-US"/>
        </w:rPr>
        <w:t>URL</w:t>
      </w:r>
      <w:r w:rsidRPr="00E972AB">
        <w:rPr>
          <w:color w:val="000000" w:themeColor="text1"/>
          <w:sz w:val="22"/>
          <w:szCs w:val="22"/>
        </w:rPr>
        <w:t xml:space="preserve">: </w:t>
      </w:r>
      <w:r w:rsidRPr="00E972AB">
        <w:rPr>
          <w:color w:val="000000" w:themeColor="text1"/>
          <w:sz w:val="22"/>
          <w:szCs w:val="22"/>
          <w:lang w:val="en-US"/>
        </w:rPr>
        <w:t>http</w:t>
      </w:r>
      <w:r w:rsidRPr="00E972AB">
        <w:rPr>
          <w:color w:val="000000" w:themeColor="text1"/>
          <w:sz w:val="22"/>
          <w:szCs w:val="22"/>
        </w:rPr>
        <w:t>://</w:t>
      </w:r>
      <w:r w:rsidRPr="00E972AB">
        <w:rPr>
          <w:color w:val="000000" w:themeColor="text1"/>
          <w:sz w:val="22"/>
          <w:szCs w:val="22"/>
          <w:lang w:val="en-US"/>
        </w:rPr>
        <w:t>izron</w:t>
      </w:r>
      <w:r w:rsidRPr="00E972AB">
        <w:rPr>
          <w:color w:val="000000" w:themeColor="text1"/>
          <w:sz w:val="22"/>
          <w:szCs w:val="22"/>
        </w:rPr>
        <w:t>.</w:t>
      </w:r>
      <w:r w:rsidRPr="00E972AB">
        <w:rPr>
          <w:color w:val="000000" w:themeColor="text1"/>
          <w:sz w:val="22"/>
          <w:szCs w:val="22"/>
          <w:lang w:val="en-US"/>
        </w:rPr>
        <w:t>ru</w:t>
      </w:r>
      <w:r w:rsidRPr="00E972AB">
        <w:rPr>
          <w:color w:val="000000" w:themeColor="text1"/>
          <w:sz w:val="22"/>
          <w:szCs w:val="22"/>
        </w:rPr>
        <w:t>/</w:t>
      </w:r>
      <w:r w:rsidRPr="00E972AB">
        <w:rPr>
          <w:color w:val="000000" w:themeColor="text1"/>
          <w:sz w:val="22"/>
          <w:szCs w:val="22"/>
          <w:lang w:val="en-US"/>
        </w:rPr>
        <w:t>articles</w:t>
      </w:r>
      <w:r w:rsidRPr="00E972AB">
        <w:rPr>
          <w:color w:val="000000" w:themeColor="text1"/>
          <w:sz w:val="22"/>
          <w:szCs w:val="22"/>
        </w:rPr>
        <w:t>/</w:t>
      </w:r>
      <w:r w:rsidRPr="00E972AB">
        <w:rPr>
          <w:color w:val="000000" w:themeColor="text1"/>
          <w:sz w:val="22"/>
          <w:szCs w:val="22"/>
          <w:lang w:val="en-US"/>
        </w:rPr>
        <w:t>aktualnye</w:t>
      </w:r>
      <w:r w:rsidRPr="00E972AB">
        <w:rPr>
          <w:color w:val="000000" w:themeColor="text1"/>
          <w:sz w:val="22"/>
          <w:szCs w:val="22"/>
        </w:rPr>
        <w:t>-</w:t>
      </w:r>
      <w:r w:rsidRPr="00E972AB">
        <w:rPr>
          <w:color w:val="000000" w:themeColor="text1"/>
          <w:sz w:val="22"/>
          <w:szCs w:val="22"/>
          <w:lang w:val="en-US"/>
        </w:rPr>
        <w:t>problemy</w:t>
      </w:r>
      <w:r w:rsidRPr="00E972AB">
        <w:rPr>
          <w:color w:val="000000" w:themeColor="text1"/>
          <w:sz w:val="22"/>
          <w:szCs w:val="22"/>
        </w:rPr>
        <w:t>-</w:t>
      </w:r>
      <w:r w:rsidRPr="00E972AB">
        <w:rPr>
          <w:color w:val="000000" w:themeColor="text1"/>
          <w:sz w:val="22"/>
          <w:szCs w:val="22"/>
          <w:lang w:val="en-US"/>
        </w:rPr>
        <w:t>yurisprudentsii</w:t>
      </w:r>
      <w:r w:rsidRPr="00E972AB">
        <w:rPr>
          <w:color w:val="000000" w:themeColor="text1"/>
          <w:sz w:val="22"/>
          <w:szCs w:val="22"/>
        </w:rPr>
        <w:t>-</w:t>
      </w:r>
      <w:r w:rsidRPr="00E972AB">
        <w:rPr>
          <w:color w:val="000000" w:themeColor="text1"/>
          <w:sz w:val="22"/>
          <w:szCs w:val="22"/>
          <w:lang w:val="en-US"/>
        </w:rPr>
        <w:t>i</w:t>
      </w:r>
      <w:r w:rsidRPr="00E972AB">
        <w:rPr>
          <w:color w:val="000000" w:themeColor="text1"/>
          <w:sz w:val="22"/>
          <w:szCs w:val="22"/>
        </w:rPr>
        <w:t>-</w:t>
      </w:r>
      <w:r w:rsidRPr="00E972AB">
        <w:rPr>
          <w:color w:val="000000" w:themeColor="text1"/>
          <w:sz w:val="22"/>
          <w:szCs w:val="22"/>
          <w:lang w:val="en-US"/>
        </w:rPr>
        <w:t>puti</w:t>
      </w:r>
      <w:r w:rsidRPr="00E972AB">
        <w:rPr>
          <w:color w:val="000000" w:themeColor="text1"/>
          <w:sz w:val="22"/>
          <w:szCs w:val="22"/>
        </w:rPr>
        <w:t>-</w:t>
      </w:r>
      <w:r w:rsidRPr="00E972AB">
        <w:rPr>
          <w:color w:val="000000" w:themeColor="text1"/>
          <w:sz w:val="22"/>
          <w:szCs w:val="22"/>
          <w:lang w:val="en-US"/>
        </w:rPr>
        <w:t>resheniya</w:t>
      </w:r>
      <w:r w:rsidRPr="00E972AB">
        <w:rPr>
          <w:color w:val="000000" w:themeColor="text1"/>
          <w:sz w:val="22"/>
          <w:szCs w:val="22"/>
        </w:rPr>
        <w:t>-</w:t>
      </w:r>
      <w:r w:rsidRPr="00E972AB">
        <w:rPr>
          <w:color w:val="000000" w:themeColor="text1"/>
          <w:sz w:val="22"/>
          <w:szCs w:val="22"/>
          <w:lang w:val="en-US"/>
        </w:rPr>
        <w:t>sbornik</w:t>
      </w:r>
      <w:r w:rsidRPr="00E972AB">
        <w:rPr>
          <w:color w:val="000000" w:themeColor="text1"/>
          <w:sz w:val="22"/>
          <w:szCs w:val="22"/>
        </w:rPr>
        <w:t>-</w:t>
      </w:r>
      <w:r w:rsidRPr="00E972AB">
        <w:rPr>
          <w:color w:val="000000" w:themeColor="text1"/>
          <w:sz w:val="22"/>
          <w:szCs w:val="22"/>
          <w:lang w:val="en-US"/>
        </w:rPr>
        <w:t>nauchnykh</w:t>
      </w:r>
      <w:r w:rsidRPr="00E972AB">
        <w:rPr>
          <w:color w:val="000000" w:themeColor="text1"/>
          <w:sz w:val="22"/>
          <w:szCs w:val="22"/>
        </w:rPr>
        <w:t>-</w:t>
      </w:r>
      <w:r w:rsidRPr="00E972AB">
        <w:rPr>
          <w:color w:val="000000" w:themeColor="text1"/>
          <w:sz w:val="22"/>
          <w:szCs w:val="22"/>
          <w:lang w:val="en-US"/>
        </w:rPr>
        <w:t>trudov</w:t>
      </w:r>
      <w:r w:rsidRPr="00E972AB">
        <w:rPr>
          <w:color w:val="000000" w:themeColor="text1"/>
          <w:sz w:val="22"/>
          <w:szCs w:val="22"/>
        </w:rPr>
        <w:t>-</w:t>
      </w:r>
      <w:r w:rsidRPr="00E972AB">
        <w:rPr>
          <w:color w:val="000000" w:themeColor="text1"/>
          <w:sz w:val="22"/>
          <w:szCs w:val="22"/>
          <w:lang w:val="en-US"/>
        </w:rPr>
        <w:t>po</w:t>
      </w:r>
      <w:r w:rsidRPr="00E972AB">
        <w:rPr>
          <w:color w:val="000000" w:themeColor="text1"/>
          <w:sz w:val="22"/>
          <w:szCs w:val="22"/>
        </w:rPr>
        <w:t>-</w:t>
      </w:r>
      <w:r w:rsidRPr="00E972AB">
        <w:rPr>
          <w:color w:val="000000" w:themeColor="text1"/>
          <w:sz w:val="22"/>
          <w:szCs w:val="22"/>
          <w:lang w:val="en-US"/>
        </w:rPr>
        <w:t>itogam</w:t>
      </w:r>
      <w:r w:rsidRPr="00E972AB">
        <w:rPr>
          <w:color w:val="000000" w:themeColor="text1"/>
          <w:sz w:val="22"/>
          <w:szCs w:val="22"/>
        </w:rPr>
        <w:t>-</w:t>
      </w:r>
      <w:r w:rsidRPr="00E972AB">
        <w:rPr>
          <w:color w:val="000000" w:themeColor="text1"/>
          <w:sz w:val="22"/>
          <w:szCs w:val="22"/>
          <w:lang w:val="en-US"/>
        </w:rPr>
        <w:t>mezhdunarodno</w:t>
      </w:r>
      <w:r w:rsidRPr="00E972AB">
        <w:rPr>
          <w:color w:val="000000" w:themeColor="text1"/>
          <w:sz w:val="22"/>
          <w:szCs w:val="22"/>
        </w:rPr>
        <w:t>/</w:t>
      </w:r>
      <w:r w:rsidRPr="00E972AB">
        <w:rPr>
          <w:color w:val="000000" w:themeColor="text1"/>
          <w:sz w:val="22"/>
          <w:szCs w:val="22"/>
          <w:lang w:val="en-US"/>
        </w:rPr>
        <w:t>sektsiya</w:t>
      </w:r>
      <w:r w:rsidRPr="00E972AB">
        <w:rPr>
          <w:color w:val="000000" w:themeColor="text1"/>
          <w:sz w:val="22"/>
          <w:szCs w:val="22"/>
        </w:rPr>
        <w:t>-10-</w:t>
      </w:r>
      <w:r w:rsidRPr="00E972AB">
        <w:rPr>
          <w:color w:val="000000" w:themeColor="text1"/>
          <w:sz w:val="22"/>
          <w:szCs w:val="22"/>
          <w:lang w:val="en-US"/>
        </w:rPr>
        <w:t>administrativnoe</w:t>
      </w:r>
      <w:r w:rsidRPr="00E972AB">
        <w:rPr>
          <w:color w:val="000000" w:themeColor="text1"/>
          <w:sz w:val="22"/>
          <w:szCs w:val="22"/>
        </w:rPr>
        <w:t>-</w:t>
      </w:r>
      <w:r w:rsidRPr="00E972AB">
        <w:rPr>
          <w:color w:val="000000" w:themeColor="text1"/>
          <w:sz w:val="22"/>
          <w:szCs w:val="22"/>
          <w:lang w:val="en-US"/>
        </w:rPr>
        <w:t>pravo</w:t>
      </w:r>
      <w:r w:rsidRPr="00E972AB">
        <w:rPr>
          <w:color w:val="000000" w:themeColor="text1"/>
          <w:sz w:val="22"/>
          <w:szCs w:val="22"/>
        </w:rPr>
        <w:t>-</w:t>
      </w:r>
      <w:r w:rsidRPr="00E972AB">
        <w:rPr>
          <w:color w:val="000000" w:themeColor="text1"/>
          <w:sz w:val="22"/>
          <w:szCs w:val="22"/>
          <w:lang w:val="en-US"/>
        </w:rPr>
        <w:t>finansovoe</w:t>
      </w:r>
      <w:r w:rsidRPr="00E972AB">
        <w:rPr>
          <w:color w:val="000000" w:themeColor="text1"/>
          <w:sz w:val="22"/>
          <w:szCs w:val="22"/>
        </w:rPr>
        <w:t>-</w:t>
      </w:r>
      <w:r w:rsidRPr="00E972AB">
        <w:rPr>
          <w:color w:val="000000" w:themeColor="text1"/>
          <w:sz w:val="22"/>
          <w:szCs w:val="22"/>
          <w:lang w:val="en-US"/>
        </w:rPr>
        <w:t>pravo</w:t>
      </w:r>
      <w:r w:rsidRPr="00E972AB">
        <w:rPr>
          <w:color w:val="000000" w:themeColor="text1"/>
          <w:sz w:val="22"/>
          <w:szCs w:val="22"/>
        </w:rPr>
        <w:t>-</w:t>
      </w:r>
      <w:r w:rsidRPr="00E972AB">
        <w:rPr>
          <w:color w:val="000000" w:themeColor="text1"/>
          <w:sz w:val="22"/>
          <w:szCs w:val="22"/>
          <w:lang w:val="en-US"/>
        </w:rPr>
        <w:t>informatsionnoe</w:t>
      </w:r>
      <w:r w:rsidRPr="00E972AB">
        <w:rPr>
          <w:color w:val="000000" w:themeColor="text1"/>
          <w:sz w:val="22"/>
          <w:szCs w:val="22"/>
        </w:rPr>
        <w:t>-</w:t>
      </w:r>
      <w:r w:rsidRPr="00E972AB">
        <w:rPr>
          <w:color w:val="000000" w:themeColor="text1"/>
          <w:sz w:val="22"/>
          <w:szCs w:val="22"/>
          <w:lang w:val="en-US"/>
        </w:rPr>
        <w:t>pravo</w:t>
      </w:r>
      <w:r w:rsidRPr="00E972AB">
        <w:rPr>
          <w:color w:val="000000" w:themeColor="text1"/>
          <w:sz w:val="22"/>
          <w:szCs w:val="22"/>
        </w:rPr>
        <w:t>/</w:t>
      </w:r>
      <w:r w:rsidRPr="00E972AB">
        <w:rPr>
          <w:color w:val="000000" w:themeColor="text1"/>
          <w:sz w:val="22"/>
          <w:szCs w:val="22"/>
          <w:lang w:val="en-US"/>
        </w:rPr>
        <w:t>pravovoe</w:t>
      </w:r>
      <w:r w:rsidRPr="00E972AB">
        <w:rPr>
          <w:color w:val="000000" w:themeColor="text1"/>
          <w:sz w:val="22"/>
          <w:szCs w:val="22"/>
        </w:rPr>
        <w:t>-</w:t>
      </w:r>
      <w:r w:rsidRPr="00E972AB">
        <w:rPr>
          <w:color w:val="000000" w:themeColor="text1"/>
          <w:sz w:val="22"/>
          <w:szCs w:val="22"/>
          <w:lang w:val="en-US"/>
        </w:rPr>
        <w:t>regulirovanie</w:t>
      </w:r>
      <w:r w:rsidRPr="00E972AB">
        <w:rPr>
          <w:color w:val="000000" w:themeColor="text1"/>
          <w:sz w:val="22"/>
          <w:szCs w:val="22"/>
        </w:rPr>
        <w:t>-</w:t>
      </w:r>
      <w:r w:rsidRPr="00E972AB">
        <w:rPr>
          <w:color w:val="000000" w:themeColor="text1"/>
          <w:sz w:val="22"/>
          <w:szCs w:val="22"/>
          <w:lang w:val="en-US"/>
        </w:rPr>
        <w:t>statusa</w:t>
      </w:r>
      <w:r w:rsidRPr="00E972AB">
        <w:rPr>
          <w:color w:val="000000" w:themeColor="text1"/>
          <w:sz w:val="22"/>
          <w:szCs w:val="22"/>
        </w:rPr>
        <w:t>-</w:t>
      </w:r>
      <w:r w:rsidRPr="00E972AB">
        <w:rPr>
          <w:color w:val="000000" w:themeColor="text1"/>
          <w:sz w:val="22"/>
          <w:szCs w:val="22"/>
          <w:lang w:val="en-US"/>
        </w:rPr>
        <w:t>grazhdanskogo</w:t>
      </w:r>
      <w:r w:rsidRPr="00E972AB">
        <w:rPr>
          <w:color w:val="000000" w:themeColor="text1"/>
          <w:sz w:val="22"/>
          <w:szCs w:val="22"/>
        </w:rPr>
        <w:t>-</w:t>
      </w:r>
      <w:r w:rsidRPr="00E972AB">
        <w:rPr>
          <w:color w:val="000000" w:themeColor="text1"/>
          <w:sz w:val="22"/>
          <w:szCs w:val="22"/>
          <w:lang w:val="en-US"/>
        </w:rPr>
        <w:t>sluzhashchego</w:t>
      </w:r>
      <w:r w:rsidRPr="00E972AB">
        <w:rPr>
          <w:color w:val="000000" w:themeColor="text1"/>
          <w:sz w:val="22"/>
          <w:szCs w:val="22"/>
        </w:rPr>
        <w:t>-</w:t>
      </w:r>
      <w:r w:rsidRPr="00E972AB">
        <w:rPr>
          <w:color w:val="000000" w:themeColor="text1"/>
          <w:sz w:val="22"/>
          <w:szCs w:val="22"/>
          <w:lang w:val="en-US"/>
        </w:rPr>
        <w:t>v</w:t>
      </w:r>
      <w:r w:rsidRPr="00E972AB">
        <w:rPr>
          <w:color w:val="000000" w:themeColor="text1"/>
          <w:sz w:val="22"/>
          <w:szCs w:val="22"/>
        </w:rPr>
        <w:t>-</w:t>
      </w:r>
      <w:r w:rsidRPr="00E972AB">
        <w:rPr>
          <w:color w:val="000000" w:themeColor="text1"/>
          <w:sz w:val="22"/>
          <w:szCs w:val="22"/>
          <w:lang w:val="en-US"/>
        </w:rPr>
        <w:t>sovremennoy</w:t>
      </w:r>
      <w:r w:rsidRPr="00E972AB">
        <w:rPr>
          <w:color w:val="000000" w:themeColor="text1"/>
          <w:sz w:val="22"/>
          <w:szCs w:val="22"/>
        </w:rPr>
        <w:t>-</w:t>
      </w:r>
      <w:r w:rsidRPr="00E972AB">
        <w:rPr>
          <w:color w:val="000000" w:themeColor="text1"/>
          <w:sz w:val="22"/>
          <w:szCs w:val="22"/>
          <w:lang w:val="en-US"/>
        </w:rPr>
        <w:t>rossii</w:t>
      </w:r>
      <w:r w:rsidRPr="00E972AB">
        <w:rPr>
          <w:color w:val="000000" w:themeColor="text1"/>
          <w:sz w:val="22"/>
          <w:szCs w:val="22"/>
        </w:rPr>
        <w:t>/</w:t>
      </w:r>
    </w:p>
    <w:p w:rsidR="00DD768B" w:rsidRPr="00E972AB" w:rsidRDefault="00DD768B" w:rsidP="002659D9">
      <w:pPr>
        <w:pStyle w:val="13"/>
        <w:spacing w:after="0" w:line="240" w:lineRule="auto"/>
        <w:ind w:left="709" w:hanging="283"/>
        <w:jc w:val="both"/>
        <w:rPr>
          <w:rFonts w:ascii="Times New Roman" w:hAnsi="Times New Roman"/>
          <w:color w:val="000000" w:themeColor="text1"/>
        </w:rPr>
      </w:pPr>
      <w:r w:rsidRPr="00E972AB">
        <w:rPr>
          <w:rFonts w:ascii="Times New Roman" w:hAnsi="Times New Roman"/>
          <w:color w:val="000000" w:themeColor="text1"/>
        </w:rPr>
        <w:t>4.</w:t>
      </w:r>
      <w:r w:rsidR="002659D9">
        <w:rPr>
          <w:rFonts w:ascii="Times New Roman" w:hAnsi="Times New Roman"/>
          <w:color w:val="000000" w:themeColor="text1"/>
        </w:rPr>
        <w:tab/>
      </w:r>
      <w:r w:rsidRPr="00E972AB">
        <w:rPr>
          <w:rFonts w:ascii="Times New Roman" w:hAnsi="Times New Roman"/>
          <w:color w:val="000000" w:themeColor="text1"/>
        </w:rPr>
        <w:t>Чевтаева Н.</w:t>
      </w:r>
      <w:r w:rsidR="002659D9">
        <w:rPr>
          <w:rFonts w:ascii="Times New Roman" w:hAnsi="Times New Roman"/>
          <w:color w:val="000000" w:themeColor="text1"/>
        </w:rPr>
        <w:t xml:space="preserve"> </w:t>
      </w:r>
      <w:r w:rsidRPr="00E972AB">
        <w:rPr>
          <w:rFonts w:ascii="Times New Roman" w:hAnsi="Times New Roman"/>
          <w:color w:val="000000" w:themeColor="text1"/>
        </w:rPr>
        <w:t>Г. Проблема статусной рассогласованности в профессиональной деятельно</w:t>
      </w:r>
      <w:r w:rsidR="002659D9">
        <w:rPr>
          <w:rFonts w:ascii="Times New Roman" w:hAnsi="Times New Roman"/>
          <w:color w:val="000000" w:themeColor="text1"/>
        </w:rPr>
        <w:softHyphen/>
      </w:r>
      <w:r w:rsidRPr="00E972AB">
        <w:rPr>
          <w:rFonts w:ascii="Times New Roman" w:hAnsi="Times New Roman"/>
          <w:color w:val="000000" w:themeColor="text1"/>
        </w:rPr>
        <w:t>сти чиновника: социологический анализ</w:t>
      </w:r>
      <w:r w:rsidR="002659D9">
        <w:rPr>
          <w:rFonts w:ascii="Times New Roman" w:hAnsi="Times New Roman"/>
          <w:color w:val="000000" w:themeColor="text1"/>
        </w:rPr>
        <w:t>.</w:t>
      </w:r>
      <w:r w:rsidRPr="00E972AB">
        <w:rPr>
          <w:rFonts w:ascii="Times New Roman" w:hAnsi="Times New Roman"/>
          <w:color w:val="000000" w:themeColor="text1"/>
        </w:rPr>
        <w:t xml:space="preserve"> [Электронный ресурс] // Вопросы управления. </w:t>
      </w:r>
      <w:r w:rsidR="002659D9" w:rsidRPr="00E972AB">
        <w:rPr>
          <w:rFonts w:ascii="Times New Roman" w:hAnsi="Times New Roman"/>
          <w:color w:val="000000" w:themeColor="text1"/>
        </w:rPr>
        <w:t xml:space="preserve">2008. </w:t>
      </w:r>
      <w:r w:rsidRPr="00E972AB">
        <w:rPr>
          <w:rFonts w:ascii="Times New Roman" w:hAnsi="Times New Roman"/>
          <w:color w:val="000000" w:themeColor="text1"/>
        </w:rPr>
        <w:t>№</w:t>
      </w:r>
      <w:r w:rsidR="002659D9">
        <w:rPr>
          <w:rFonts w:ascii="Times New Roman" w:hAnsi="Times New Roman"/>
          <w:color w:val="000000" w:themeColor="text1"/>
        </w:rPr>
        <w:t> </w:t>
      </w:r>
      <w:r w:rsidRPr="00E972AB">
        <w:rPr>
          <w:rFonts w:ascii="Times New Roman" w:hAnsi="Times New Roman"/>
          <w:color w:val="000000" w:themeColor="text1"/>
        </w:rPr>
        <w:t>3(4). URL: http://vestnik.</w:t>
      </w:r>
      <w:r w:rsidR="002659D9">
        <w:rPr>
          <w:rFonts w:ascii="Times New Roman" w:hAnsi="Times New Roman"/>
          <w:color w:val="000000" w:themeColor="text1"/>
        </w:rPr>
        <w:t>uapa.ru/ru-ru/issue/2008/03/04/</w:t>
      </w:r>
    </w:p>
    <w:p w:rsidR="00DD768B" w:rsidRPr="00E972AB" w:rsidRDefault="00DD768B" w:rsidP="002659D9">
      <w:pPr>
        <w:pStyle w:val="13"/>
        <w:spacing w:after="0" w:line="240" w:lineRule="auto"/>
        <w:ind w:left="0"/>
        <w:jc w:val="both"/>
        <w:rPr>
          <w:rFonts w:ascii="Times New Roman" w:hAnsi="Times New Roman"/>
          <w:color w:val="000000" w:themeColor="text1"/>
        </w:rPr>
      </w:pPr>
    </w:p>
    <w:p w:rsidR="00DD768B" w:rsidRDefault="00DD768B" w:rsidP="002659D9">
      <w:pPr>
        <w:pStyle w:val="13"/>
        <w:spacing w:after="0" w:line="240" w:lineRule="auto"/>
        <w:ind w:left="0"/>
        <w:jc w:val="both"/>
        <w:rPr>
          <w:rFonts w:ascii="Times New Roman" w:hAnsi="Times New Roman"/>
          <w:color w:val="000000" w:themeColor="text1"/>
        </w:rPr>
      </w:pPr>
    </w:p>
    <w:p w:rsidR="002659D9" w:rsidRDefault="002659D9" w:rsidP="002659D9">
      <w:pPr>
        <w:pStyle w:val="13"/>
        <w:spacing w:after="0" w:line="240" w:lineRule="auto"/>
        <w:ind w:left="0"/>
        <w:jc w:val="both"/>
        <w:rPr>
          <w:rFonts w:ascii="Times New Roman" w:hAnsi="Times New Roman"/>
          <w:color w:val="000000" w:themeColor="text1"/>
        </w:rPr>
      </w:pPr>
    </w:p>
    <w:p w:rsidR="002659D9" w:rsidRPr="00E972AB" w:rsidRDefault="002659D9" w:rsidP="002659D9">
      <w:pPr>
        <w:pStyle w:val="13"/>
        <w:spacing w:after="0" w:line="240" w:lineRule="auto"/>
        <w:ind w:left="0"/>
        <w:jc w:val="both"/>
        <w:rPr>
          <w:rFonts w:ascii="Times New Roman" w:hAnsi="Times New Roman"/>
          <w:color w:val="000000" w:themeColor="text1"/>
        </w:rPr>
      </w:pPr>
    </w:p>
    <w:p w:rsidR="00DD768B" w:rsidRPr="002659D9" w:rsidRDefault="00DD768B" w:rsidP="0068037E">
      <w:pPr>
        <w:rPr>
          <w:b/>
          <w:i/>
          <w:color w:val="000000" w:themeColor="text1"/>
          <w:sz w:val="22"/>
          <w:szCs w:val="22"/>
        </w:rPr>
      </w:pPr>
      <w:r w:rsidRPr="002659D9">
        <w:rPr>
          <w:b/>
          <w:i/>
          <w:color w:val="000000" w:themeColor="text1"/>
          <w:sz w:val="22"/>
          <w:szCs w:val="22"/>
          <w:lang w:val="tt-RU"/>
        </w:rPr>
        <w:t>Низамова Сумбел</w:t>
      </w:r>
      <w:r w:rsidR="0068037E">
        <w:rPr>
          <w:b/>
          <w:i/>
          <w:color w:val="000000" w:themeColor="text1"/>
          <w:sz w:val="22"/>
          <w:szCs w:val="22"/>
          <w:lang w:val="tt-RU"/>
        </w:rPr>
        <w:t>ь Тафкилевна, Удму</w:t>
      </w:r>
      <w:r w:rsidRPr="002659D9">
        <w:rPr>
          <w:b/>
          <w:i/>
          <w:color w:val="000000" w:themeColor="text1"/>
          <w:sz w:val="22"/>
          <w:szCs w:val="22"/>
          <w:lang w:val="tt-RU"/>
        </w:rPr>
        <w:t>р</w:t>
      </w:r>
      <w:r w:rsidR="0068037E">
        <w:rPr>
          <w:b/>
          <w:i/>
          <w:color w:val="000000" w:themeColor="text1"/>
          <w:sz w:val="22"/>
          <w:szCs w:val="22"/>
          <w:lang w:val="tt-RU"/>
        </w:rPr>
        <w:t>т</w:t>
      </w:r>
      <w:r w:rsidRPr="002659D9">
        <w:rPr>
          <w:b/>
          <w:i/>
          <w:color w:val="000000" w:themeColor="text1"/>
          <w:sz w:val="22"/>
          <w:szCs w:val="22"/>
          <w:lang w:val="tt-RU"/>
        </w:rPr>
        <w:t xml:space="preserve">ский государственный университет, </w:t>
      </w:r>
      <w:r w:rsidRPr="0068037E">
        <w:rPr>
          <w:b/>
          <w:i/>
          <w:color w:val="000000" w:themeColor="text1"/>
          <w:sz w:val="22"/>
          <w:szCs w:val="22"/>
          <w:lang w:val="en-US"/>
        </w:rPr>
        <w:t>nizamova</w:t>
      </w:r>
      <w:r w:rsidRPr="0068037E">
        <w:rPr>
          <w:b/>
          <w:i/>
          <w:color w:val="000000" w:themeColor="text1"/>
          <w:sz w:val="22"/>
          <w:szCs w:val="22"/>
        </w:rPr>
        <w:t>.</w:t>
      </w:r>
      <w:r w:rsidRPr="0068037E">
        <w:rPr>
          <w:b/>
          <w:i/>
          <w:color w:val="000000" w:themeColor="text1"/>
          <w:sz w:val="22"/>
          <w:szCs w:val="22"/>
          <w:lang w:val="en-US"/>
        </w:rPr>
        <w:t>sumbel</w:t>
      </w:r>
      <w:r w:rsidRPr="0068037E">
        <w:rPr>
          <w:b/>
          <w:i/>
          <w:color w:val="000000" w:themeColor="text1"/>
          <w:sz w:val="22"/>
          <w:szCs w:val="22"/>
        </w:rPr>
        <w:t>@</w:t>
      </w:r>
      <w:r w:rsidRPr="0068037E">
        <w:rPr>
          <w:b/>
          <w:i/>
          <w:color w:val="000000" w:themeColor="text1"/>
          <w:sz w:val="22"/>
          <w:szCs w:val="22"/>
          <w:lang w:val="en-US"/>
        </w:rPr>
        <w:t>gmail</w:t>
      </w:r>
      <w:r w:rsidRPr="0068037E">
        <w:rPr>
          <w:b/>
          <w:i/>
          <w:color w:val="000000" w:themeColor="text1"/>
          <w:sz w:val="22"/>
          <w:szCs w:val="22"/>
        </w:rPr>
        <w:t>.</w:t>
      </w:r>
      <w:r w:rsidRPr="0068037E">
        <w:rPr>
          <w:b/>
          <w:i/>
          <w:color w:val="000000" w:themeColor="text1"/>
          <w:sz w:val="22"/>
          <w:szCs w:val="22"/>
          <w:lang w:val="en-US"/>
        </w:rPr>
        <w:t>com</w:t>
      </w:r>
    </w:p>
    <w:p w:rsidR="00DD768B" w:rsidRPr="002659D9" w:rsidRDefault="00DD768B" w:rsidP="002659D9">
      <w:pPr>
        <w:jc w:val="both"/>
        <w:rPr>
          <w:b/>
          <w:i/>
          <w:color w:val="000000" w:themeColor="text1"/>
          <w:sz w:val="22"/>
          <w:szCs w:val="22"/>
          <w:lang w:val="tt-RU"/>
        </w:rPr>
      </w:pPr>
      <w:r w:rsidRPr="002659D9">
        <w:rPr>
          <w:b/>
          <w:i/>
          <w:color w:val="000000" w:themeColor="text1"/>
          <w:sz w:val="22"/>
          <w:szCs w:val="22"/>
          <w:lang w:val="tt-RU"/>
        </w:rPr>
        <w:t xml:space="preserve">Научный руководитель </w:t>
      </w:r>
      <w:r w:rsidR="0068037E">
        <w:rPr>
          <w:b/>
          <w:i/>
          <w:color w:val="000000" w:themeColor="text1"/>
          <w:sz w:val="22"/>
          <w:szCs w:val="22"/>
          <w:lang w:val="tt-RU"/>
        </w:rPr>
        <w:t>—</w:t>
      </w:r>
      <w:r w:rsidRPr="002659D9">
        <w:rPr>
          <w:b/>
          <w:i/>
          <w:color w:val="000000" w:themeColor="text1"/>
          <w:sz w:val="22"/>
          <w:szCs w:val="22"/>
          <w:lang w:val="tt-RU"/>
        </w:rPr>
        <w:t xml:space="preserve"> </w:t>
      </w:r>
      <w:r w:rsidR="007A2BD6" w:rsidRPr="002659D9">
        <w:rPr>
          <w:b/>
          <w:i/>
          <w:color w:val="000000" w:themeColor="text1"/>
          <w:sz w:val="22"/>
          <w:szCs w:val="22"/>
          <w:lang w:val="tt-RU"/>
        </w:rPr>
        <w:t xml:space="preserve">Обухов </w:t>
      </w:r>
      <w:r w:rsidRPr="002659D9">
        <w:rPr>
          <w:b/>
          <w:i/>
          <w:color w:val="000000" w:themeColor="text1"/>
          <w:sz w:val="22"/>
          <w:szCs w:val="22"/>
          <w:lang w:val="tt-RU"/>
        </w:rPr>
        <w:t>Константин Николаевич, Удмуртский государственный университет, ст. преподаватель</w:t>
      </w:r>
    </w:p>
    <w:p w:rsidR="00DD768B" w:rsidRPr="0068037E" w:rsidRDefault="00DD768B" w:rsidP="0068037E">
      <w:pPr>
        <w:rPr>
          <w:color w:val="000000" w:themeColor="text1"/>
          <w:sz w:val="22"/>
          <w:szCs w:val="22"/>
          <w:lang w:val="tt-RU"/>
        </w:rPr>
      </w:pPr>
    </w:p>
    <w:p w:rsidR="00DD768B" w:rsidRPr="002659D9" w:rsidRDefault="00DD768B" w:rsidP="0068037E">
      <w:pPr>
        <w:jc w:val="center"/>
        <w:rPr>
          <w:b/>
          <w:color w:val="000000" w:themeColor="text1"/>
          <w:sz w:val="22"/>
          <w:szCs w:val="22"/>
          <w:lang w:val="tt-RU"/>
        </w:rPr>
      </w:pPr>
      <w:r w:rsidRPr="002659D9">
        <w:rPr>
          <w:b/>
          <w:color w:val="000000" w:themeColor="text1"/>
          <w:sz w:val="22"/>
          <w:szCs w:val="22"/>
          <w:lang w:val="tt-RU"/>
        </w:rPr>
        <w:t>БЛАГОУСТРОЙСТВО ГОРОДСКОЙ СРЕДЫ</w:t>
      </w:r>
    </w:p>
    <w:p w:rsidR="00DD768B" w:rsidRPr="002659D9" w:rsidRDefault="00DD768B" w:rsidP="0068037E">
      <w:pPr>
        <w:jc w:val="center"/>
        <w:rPr>
          <w:b/>
          <w:color w:val="000000" w:themeColor="text1"/>
          <w:sz w:val="22"/>
          <w:szCs w:val="22"/>
          <w:lang w:val="tt-RU"/>
        </w:rPr>
      </w:pPr>
      <w:r w:rsidRPr="002659D9">
        <w:rPr>
          <w:b/>
          <w:color w:val="000000" w:themeColor="text1"/>
          <w:sz w:val="22"/>
          <w:szCs w:val="22"/>
          <w:lang w:val="tt-RU"/>
        </w:rPr>
        <w:t>IMPROVEMENT OF URBAN ENVIRONMENT</w:t>
      </w:r>
    </w:p>
    <w:p w:rsidR="00DD768B" w:rsidRPr="0068037E" w:rsidRDefault="00DD768B" w:rsidP="0068037E">
      <w:pPr>
        <w:rPr>
          <w:color w:val="000000" w:themeColor="text1"/>
          <w:sz w:val="22"/>
          <w:szCs w:val="22"/>
          <w:lang w:val="tt-RU"/>
        </w:rPr>
      </w:pPr>
    </w:p>
    <w:p w:rsidR="00DD768B" w:rsidRPr="002659D9" w:rsidRDefault="00DD768B" w:rsidP="002659D9">
      <w:pPr>
        <w:ind w:firstLine="720"/>
        <w:jc w:val="both"/>
        <w:rPr>
          <w:color w:val="000000" w:themeColor="text1"/>
          <w:sz w:val="22"/>
          <w:szCs w:val="22"/>
        </w:rPr>
      </w:pPr>
      <w:r w:rsidRPr="002659D9">
        <w:rPr>
          <w:b/>
          <w:color w:val="000000" w:themeColor="text1"/>
          <w:sz w:val="22"/>
          <w:szCs w:val="22"/>
          <w:lang w:val="tt-RU"/>
        </w:rPr>
        <w:t>Аннотация.</w:t>
      </w:r>
      <w:r w:rsidRPr="0068037E">
        <w:rPr>
          <w:color w:val="000000" w:themeColor="text1"/>
          <w:sz w:val="22"/>
          <w:szCs w:val="22"/>
          <w:lang w:val="tt-RU"/>
        </w:rPr>
        <w:t xml:space="preserve"> </w:t>
      </w:r>
      <w:r w:rsidRPr="002659D9">
        <w:rPr>
          <w:color w:val="000000" w:themeColor="text1"/>
          <w:sz w:val="22"/>
          <w:szCs w:val="22"/>
        </w:rPr>
        <w:t xml:space="preserve">В статье рассматриваются разные подходы к пониманию городской среды. Цель статьи </w:t>
      </w:r>
      <w:r w:rsidR="0068037E">
        <w:rPr>
          <w:color w:val="000000" w:themeColor="text1"/>
          <w:sz w:val="22"/>
          <w:szCs w:val="22"/>
        </w:rPr>
        <w:t>—</w:t>
      </w:r>
      <w:r w:rsidRPr="002659D9">
        <w:rPr>
          <w:color w:val="000000" w:themeColor="text1"/>
          <w:sz w:val="22"/>
          <w:szCs w:val="22"/>
        </w:rPr>
        <w:t xml:space="preserve"> представить результаты исследования, проведенного методом онлайн-опроса 300 респондентов по репрезентативной выборке. Объектом выступает население г. Ижевска.</w:t>
      </w:r>
      <w:r w:rsidR="003840FB">
        <w:rPr>
          <w:color w:val="000000" w:themeColor="text1"/>
          <w:sz w:val="22"/>
          <w:szCs w:val="22"/>
        </w:rPr>
        <w:br/>
      </w:r>
      <w:r w:rsidRPr="002659D9">
        <w:rPr>
          <w:color w:val="000000" w:themeColor="text1"/>
          <w:sz w:val="22"/>
          <w:szCs w:val="22"/>
        </w:rPr>
        <w:t>В</w:t>
      </w:r>
      <w:r w:rsidR="003840FB">
        <w:rPr>
          <w:color w:val="000000" w:themeColor="text1"/>
          <w:sz w:val="22"/>
          <w:szCs w:val="22"/>
        </w:rPr>
        <w:t xml:space="preserve"> </w:t>
      </w:r>
      <w:r w:rsidRPr="002659D9">
        <w:rPr>
          <w:color w:val="000000" w:themeColor="text1"/>
          <w:sz w:val="22"/>
          <w:szCs w:val="22"/>
        </w:rPr>
        <w:t>ходе исследования был выяснен уровень благоустройства по мнению горожан, выделены наиболее острые проблемы, наиболее благоустроенный район. Также был</w:t>
      </w:r>
      <w:r w:rsidR="003840FB">
        <w:rPr>
          <w:color w:val="000000" w:themeColor="text1"/>
          <w:sz w:val="22"/>
          <w:szCs w:val="22"/>
        </w:rPr>
        <w:t>а</w:t>
      </w:r>
      <w:r w:rsidRPr="002659D9">
        <w:rPr>
          <w:color w:val="000000" w:themeColor="text1"/>
          <w:sz w:val="22"/>
          <w:szCs w:val="22"/>
        </w:rPr>
        <w:t xml:space="preserve"> определена доля же</w:t>
      </w:r>
      <w:r w:rsidR="0068037E">
        <w:rPr>
          <w:color w:val="000000" w:themeColor="text1"/>
          <w:sz w:val="22"/>
          <w:szCs w:val="22"/>
        </w:rPr>
        <w:softHyphen/>
      </w:r>
      <w:r w:rsidRPr="002659D9">
        <w:rPr>
          <w:color w:val="000000" w:themeColor="text1"/>
          <w:sz w:val="22"/>
          <w:szCs w:val="22"/>
        </w:rPr>
        <w:t>лающих переехать в другой район города и, соответственно, причины желания переехать. Не</w:t>
      </w:r>
      <w:r w:rsidR="0068037E">
        <w:rPr>
          <w:color w:val="000000" w:themeColor="text1"/>
          <w:sz w:val="22"/>
          <w:szCs w:val="22"/>
        </w:rPr>
        <w:softHyphen/>
      </w:r>
      <w:r w:rsidRPr="002659D9">
        <w:rPr>
          <w:color w:val="000000" w:themeColor="text1"/>
          <w:sz w:val="22"/>
          <w:szCs w:val="22"/>
        </w:rPr>
        <w:t>смотря на процветание города, население сталкивается с инфраструктурными проблемами.</w:t>
      </w:r>
    </w:p>
    <w:p w:rsidR="00DD768B" w:rsidRPr="0068037E" w:rsidRDefault="00DD768B" w:rsidP="002659D9">
      <w:pPr>
        <w:ind w:firstLine="720"/>
        <w:jc w:val="both"/>
        <w:rPr>
          <w:color w:val="000000" w:themeColor="text1"/>
          <w:sz w:val="22"/>
          <w:szCs w:val="22"/>
          <w:lang w:val="en-US"/>
        </w:rPr>
      </w:pPr>
      <w:r w:rsidRPr="002659D9">
        <w:rPr>
          <w:b/>
          <w:color w:val="000000" w:themeColor="text1"/>
          <w:sz w:val="22"/>
          <w:szCs w:val="22"/>
          <w:lang w:val="en-US"/>
        </w:rPr>
        <w:lastRenderedPageBreak/>
        <w:t>Abstract</w:t>
      </w:r>
      <w:r w:rsidRPr="002659D9">
        <w:rPr>
          <w:b/>
          <w:color w:val="000000" w:themeColor="text1"/>
          <w:sz w:val="22"/>
          <w:szCs w:val="22"/>
        </w:rPr>
        <w:t>.</w:t>
      </w:r>
      <w:r w:rsidRPr="0068037E">
        <w:rPr>
          <w:color w:val="000000" w:themeColor="text1"/>
          <w:sz w:val="22"/>
          <w:szCs w:val="22"/>
        </w:rPr>
        <w:t xml:space="preserve"> </w:t>
      </w:r>
      <w:r w:rsidRPr="002659D9">
        <w:rPr>
          <w:color w:val="000000" w:themeColor="text1"/>
          <w:sz w:val="22"/>
          <w:szCs w:val="22"/>
          <w:lang w:val="en-US"/>
        </w:rPr>
        <w:t>The article examines different approaches to understanding the urban environment. The purpose of the article is to present the results of an online survey of 300 respondents to a repr</w:t>
      </w:r>
      <w:r w:rsidRPr="002659D9">
        <w:rPr>
          <w:color w:val="000000" w:themeColor="text1"/>
          <w:sz w:val="22"/>
          <w:szCs w:val="22"/>
          <w:lang w:val="en-US"/>
        </w:rPr>
        <w:t>e</w:t>
      </w:r>
      <w:r w:rsidRPr="002659D9">
        <w:rPr>
          <w:color w:val="000000" w:themeColor="text1"/>
          <w:sz w:val="22"/>
          <w:szCs w:val="22"/>
          <w:lang w:val="en-US"/>
        </w:rPr>
        <w:t>sentative sample. The object is population of the city of Izhevsk. During the study, it was found out the following: the level of improvement according to the citizens, the most acute problems, and the most comfortable area of city were identified. In addition, the percent of people wishing to move to another area of the city and, accordingly, the reasons for the desire to move was determined. Despite the prosperity of the city, the population</w:t>
      </w:r>
      <w:r w:rsidR="0068037E">
        <w:rPr>
          <w:color w:val="000000" w:themeColor="text1"/>
          <w:sz w:val="22"/>
          <w:szCs w:val="22"/>
          <w:lang w:val="en-US"/>
        </w:rPr>
        <w:t xml:space="preserve"> faces infrastructure problems.</w:t>
      </w:r>
    </w:p>
    <w:p w:rsidR="00DD768B" w:rsidRPr="0068037E" w:rsidRDefault="00DD768B" w:rsidP="002659D9">
      <w:pPr>
        <w:ind w:firstLine="720"/>
        <w:rPr>
          <w:color w:val="000000" w:themeColor="text1"/>
          <w:sz w:val="22"/>
          <w:szCs w:val="22"/>
          <w:lang w:val="tt-RU"/>
        </w:rPr>
      </w:pPr>
      <w:r w:rsidRPr="002659D9">
        <w:rPr>
          <w:b/>
          <w:i/>
          <w:color w:val="000000" w:themeColor="text1"/>
          <w:sz w:val="22"/>
          <w:szCs w:val="22"/>
          <w:lang w:val="tt-RU"/>
        </w:rPr>
        <w:t xml:space="preserve">Ключевые слова: </w:t>
      </w:r>
      <w:r w:rsidRPr="002659D9">
        <w:rPr>
          <w:color w:val="000000" w:themeColor="text1"/>
          <w:sz w:val="22"/>
          <w:szCs w:val="22"/>
          <w:lang w:val="tt-RU"/>
        </w:rPr>
        <w:t>социология города, город, городская среда</w:t>
      </w:r>
      <w:r w:rsidRPr="002659D9">
        <w:rPr>
          <w:i/>
          <w:color w:val="000000" w:themeColor="text1"/>
          <w:sz w:val="22"/>
          <w:szCs w:val="22"/>
          <w:lang w:val="tt-RU"/>
        </w:rPr>
        <w:t>.</w:t>
      </w:r>
    </w:p>
    <w:p w:rsidR="00DD768B" w:rsidRPr="0068037E" w:rsidRDefault="00860354" w:rsidP="002659D9">
      <w:pPr>
        <w:ind w:firstLine="720"/>
        <w:rPr>
          <w:color w:val="000000" w:themeColor="text1"/>
          <w:sz w:val="22"/>
          <w:szCs w:val="22"/>
          <w:lang w:val="en-US"/>
        </w:rPr>
      </w:pPr>
      <w:r w:rsidRPr="002659D9">
        <w:rPr>
          <w:b/>
          <w:i/>
          <w:color w:val="000000" w:themeColor="text1"/>
          <w:sz w:val="22"/>
          <w:szCs w:val="22"/>
          <w:lang w:val="en-US"/>
        </w:rPr>
        <w:t>Key</w:t>
      </w:r>
      <w:r w:rsidR="00DD768B" w:rsidRPr="002659D9">
        <w:rPr>
          <w:b/>
          <w:i/>
          <w:color w:val="000000" w:themeColor="text1"/>
          <w:sz w:val="22"/>
          <w:szCs w:val="22"/>
          <w:lang w:val="en-US"/>
        </w:rPr>
        <w:t xml:space="preserve">words: </w:t>
      </w:r>
      <w:r w:rsidR="00DD768B" w:rsidRPr="002659D9">
        <w:rPr>
          <w:color w:val="000000" w:themeColor="text1"/>
          <w:sz w:val="22"/>
          <w:szCs w:val="22"/>
          <w:lang w:val="en-US"/>
        </w:rPr>
        <w:t>sociology of the city, the city, urban environment</w:t>
      </w:r>
      <w:r w:rsidR="00DD768B" w:rsidRPr="002659D9">
        <w:rPr>
          <w:i/>
          <w:color w:val="000000" w:themeColor="text1"/>
          <w:sz w:val="22"/>
          <w:szCs w:val="22"/>
          <w:lang w:val="en-US"/>
        </w:rPr>
        <w:t>.</w:t>
      </w:r>
    </w:p>
    <w:p w:rsidR="00DD768B" w:rsidRPr="002659D9" w:rsidRDefault="00DD768B" w:rsidP="002659D9">
      <w:pPr>
        <w:ind w:firstLine="720"/>
        <w:jc w:val="both"/>
        <w:rPr>
          <w:color w:val="000000" w:themeColor="text1"/>
          <w:sz w:val="22"/>
          <w:szCs w:val="22"/>
        </w:rPr>
      </w:pPr>
      <w:r w:rsidRPr="002659D9">
        <w:rPr>
          <w:color w:val="000000" w:themeColor="text1"/>
          <w:sz w:val="22"/>
          <w:szCs w:val="22"/>
        </w:rPr>
        <w:t xml:space="preserve">Город </w:t>
      </w:r>
      <w:r w:rsidR="0068037E">
        <w:rPr>
          <w:color w:val="000000" w:themeColor="text1"/>
          <w:sz w:val="22"/>
          <w:szCs w:val="22"/>
        </w:rPr>
        <w:t>—</w:t>
      </w:r>
      <w:r w:rsidRPr="002659D9">
        <w:rPr>
          <w:color w:val="000000" w:themeColor="text1"/>
          <w:sz w:val="22"/>
          <w:szCs w:val="22"/>
        </w:rPr>
        <w:t xml:space="preserve"> это среда обитания, которая вмещает в себя и социальное, и пространствен</w:t>
      </w:r>
      <w:r w:rsidR="007A2E56">
        <w:rPr>
          <w:color w:val="000000" w:themeColor="text1"/>
          <w:sz w:val="22"/>
          <w:szCs w:val="22"/>
        </w:rPr>
        <w:softHyphen/>
      </w:r>
      <w:r w:rsidRPr="002659D9">
        <w:rPr>
          <w:color w:val="000000" w:themeColor="text1"/>
          <w:sz w:val="22"/>
          <w:szCs w:val="22"/>
        </w:rPr>
        <w:t>ное, и образное. При определении города используются разные формулировки: А.</w:t>
      </w:r>
      <w:r w:rsidR="0068037E">
        <w:rPr>
          <w:color w:val="000000" w:themeColor="text1"/>
          <w:sz w:val="22"/>
          <w:szCs w:val="22"/>
        </w:rPr>
        <w:t xml:space="preserve"> </w:t>
      </w:r>
      <w:r w:rsidRPr="002659D9">
        <w:rPr>
          <w:color w:val="000000" w:themeColor="text1"/>
          <w:sz w:val="22"/>
          <w:szCs w:val="22"/>
        </w:rPr>
        <w:t>Э. Гутнов описывает город как иерархию «вкладывающихся» друг в друга структур [1]; американский ученый Дж. Форрестер определил город как сложную, саморегулирующуюся систему, «внутри которой создаются напряжения, изменяющие экономическую деятельность и обуславливающие сдвиги в использовании земельных участков, строений и миграции населения» [2]; основатель социологии города Р. Парк предлагает рассматривать город как взаимное расположение и взаи</w:t>
      </w:r>
      <w:r w:rsidR="0068037E">
        <w:rPr>
          <w:color w:val="000000" w:themeColor="text1"/>
          <w:sz w:val="22"/>
          <w:szCs w:val="22"/>
        </w:rPr>
        <w:softHyphen/>
      </w:r>
      <w:r w:rsidRPr="002659D9">
        <w:rPr>
          <w:color w:val="000000" w:themeColor="text1"/>
          <w:sz w:val="22"/>
          <w:szCs w:val="22"/>
        </w:rPr>
        <w:t xml:space="preserve">модействие естественных зон, каждая из которых имеет свою специфическую среду и свою особую функцию в городской экономике. Город </w:t>
      </w:r>
      <w:r w:rsidR="0068037E">
        <w:rPr>
          <w:color w:val="000000" w:themeColor="text1"/>
          <w:sz w:val="22"/>
          <w:szCs w:val="22"/>
        </w:rPr>
        <w:t>—</w:t>
      </w:r>
      <w:r w:rsidRPr="002659D9">
        <w:rPr>
          <w:color w:val="000000" w:themeColor="text1"/>
          <w:sz w:val="22"/>
          <w:szCs w:val="22"/>
        </w:rPr>
        <w:t xml:space="preserve"> это сотворенный человеком мир, в котором ему приходится жить, т</w:t>
      </w:r>
      <w:r w:rsidR="0068037E">
        <w:rPr>
          <w:color w:val="000000" w:themeColor="text1"/>
          <w:sz w:val="22"/>
          <w:szCs w:val="22"/>
        </w:rPr>
        <w:t xml:space="preserve">о </w:t>
      </w:r>
      <w:r w:rsidRPr="002659D9">
        <w:rPr>
          <w:color w:val="000000" w:themeColor="text1"/>
          <w:sz w:val="22"/>
          <w:szCs w:val="22"/>
        </w:rPr>
        <w:t>е</w:t>
      </w:r>
      <w:r w:rsidR="0068037E">
        <w:rPr>
          <w:color w:val="000000" w:themeColor="text1"/>
          <w:sz w:val="22"/>
          <w:szCs w:val="22"/>
        </w:rPr>
        <w:t>сть</w:t>
      </w:r>
      <w:r w:rsidRPr="002659D9">
        <w:rPr>
          <w:color w:val="000000" w:themeColor="text1"/>
          <w:sz w:val="22"/>
          <w:szCs w:val="22"/>
        </w:rPr>
        <w:t xml:space="preserve"> социальная лаборатория изучения того, как человек в городе пре</w:t>
      </w:r>
      <w:r w:rsidR="007A2E56">
        <w:rPr>
          <w:color w:val="000000" w:themeColor="text1"/>
          <w:sz w:val="22"/>
          <w:szCs w:val="22"/>
        </w:rPr>
        <w:softHyphen/>
      </w:r>
      <w:r w:rsidRPr="002659D9">
        <w:rPr>
          <w:color w:val="000000" w:themeColor="text1"/>
          <w:sz w:val="22"/>
          <w:szCs w:val="22"/>
        </w:rPr>
        <w:t>об</w:t>
      </w:r>
      <w:r w:rsidR="0068037E">
        <w:rPr>
          <w:color w:val="000000" w:themeColor="text1"/>
          <w:sz w:val="22"/>
          <w:szCs w:val="22"/>
        </w:rPr>
        <w:t>ражается [3].</w:t>
      </w:r>
    </w:p>
    <w:p w:rsidR="00DD768B" w:rsidRPr="002659D9" w:rsidRDefault="00DD768B" w:rsidP="002659D9">
      <w:pPr>
        <w:ind w:firstLine="720"/>
        <w:jc w:val="both"/>
        <w:rPr>
          <w:color w:val="000000" w:themeColor="text1"/>
          <w:sz w:val="22"/>
          <w:szCs w:val="22"/>
        </w:rPr>
      </w:pPr>
      <w:r w:rsidRPr="002659D9">
        <w:rPr>
          <w:color w:val="000000" w:themeColor="text1"/>
          <w:sz w:val="22"/>
          <w:szCs w:val="22"/>
        </w:rPr>
        <w:t>Современная цивилизация убеждает человека, что он должен не просто жить, а жить хо</w:t>
      </w:r>
      <w:r w:rsidR="0068037E">
        <w:rPr>
          <w:color w:val="000000" w:themeColor="text1"/>
          <w:sz w:val="22"/>
          <w:szCs w:val="22"/>
        </w:rPr>
        <w:softHyphen/>
      </w:r>
      <w:r w:rsidRPr="002659D9">
        <w:rPr>
          <w:color w:val="000000" w:themeColor="text1"/>
          <w:sz w:val="22"/>
          <w:szCs w:val="22"/>
        </w:rPr>
        <w:t xml:space="preserve">рошо. Это </w:t>
      </w:r>
      <w:r w:rsidR="00842E82">
        <w:rPr>
          <w:color w:val="000000" w:themeColor="text1"/>
          <w:sz w:val="22"/>
          <w:szCs w:val="22"/>
        </w:rPr>
        <w:t xml:space="preserve">побуждает </w:t>
      </w:r>
      <w:r w:rsidRPr="002659D9">
        <w:rPr>
          <w:color w:val="000000" w:themeColor="text1"/>
          <w:sz w:val="22"/>
          <w:szCs w:val="22"/>
        </w:rPr>
        <w:t xml:space="preserve">общество обустроить свое жилое пространство как можно более уютно, поэтому </w:t>
      </w:r>
      <w:r w:rsidRPr="002659D9">
        <w:rPr>
          <w:color w:val="000000" w:themeColor="text1"/>
          <w:sz w:val="22"/>
          <w:szCs w:val="22"/>
          <w:lang w:val="tt-RU"/>
        </w:rPr>
        <w:t>в Ижевске</w:t>
      </w:r>
      <w:r w:rsidRPr="002659D9">
        <w:rPr>
          <w:color w:val="000000" w:themeColor="text1"/>
          <w:sz w:val="22"/>
          <w:szCs w:val="22"/>
        </w:rPr>
        <w:t xml:space="preserve"> стартовал проект «Формирование комфортной городской среды». В рамках проекта предполагается обустройство зон отдыха, парков, набережных</w:t>
      </w:r>
      <w:r w:rsidR="0068037E">
        <w:rPr>
          <w:color w:val="000000" w:themeColor="text1"/>
          <w:sz w:val="22"/>
          <w:szCs w:val="22"/>
        </w:rPr>
        <w:t>.</w:t>
      </w:r>
    </w:p>
    <w:p w:rsidR="00DD768B" w:rsidRPr="002659D9" w:rsidRDefault="00DD768B" w:rsidP="002659D9">
      <w:pPr>
        <w:ind w:firstLine="720"/>
        <w:jc w:val="both"/>
        <w:rPr>
          <w:color w:val="000000" w:themeColor="text1"/>
          <w:sz w:val="22"/>
          <w:szCs w:val="22"/>
        </w:rPr>
      </w:pPr>
      <w:r w:rsidRPr="002659D9">
        <w:rPr>
          <w:color w:val="000000" w:themeColor="text1"/>
          <w:sz w:val="22"/>
          <w:szCs w:val="22"/>
        </w:rPr>
        <w:t>Создание ощущения простора и комфорта в открытой городской среде находится в тес</w:t>
      </w:r>
      <w:r w:rsidR="0068037E">
        <w:rPr>
          <w:color w:val="000000" w:themeColor="text1"/>
          <w:sz w:val="22"/>
          <w:szCs w:val="22"/>
        </w:rPr>
        <w:softHyphen/>
      </w:r>
      <w:r w:rsidRPr="002659D9">
        <w:rPr>
          <w:color w:val="000000" w:themeColor="text1"/>
          <w:sz w:val="22"/>
          <w:szCs w:val="22"/>
        </w:rPr>
        <w:t>ной взаимосвязи между культурными аспектами и природными особенностями города. Напри</w:t>
      </w:r>
      <w:r w:rsidR="007A2E56">
        <w:rPr>
          <w:color w:val="000000" w:themeColor="text1"/>
          <w:sz w:val="22"/>
          <w:szCs w:val="22"/>
        </w:rPr>
        <w:softHyphen/>
      </w:r>
      <w:r w:rsidRPr="002659D9">
        <w:rPr>
          <w:color w:val="000000" w:themeColor="text1"/>
          <w:sz w:val="22"/>
          <w:szCs w:val="22"/>
        </w:rPr>
        <w:t>мер, особое внимание в городе уделяется Ижевскому пруду, в связи с этим администрация стремится оформить публичное пространство города рядом с водой, отсюда и вытекает созда</w:t>
      </w:r>
      <w:r w:rsidR="007A2E56">
        <w:rPr>
          <w:color w:val="000000" w:themeColor="text1"/>
          <w:sz w:val="22"/>
          <w:szCs w:val="22"/>
        </w:rPr>
        <w:softHyphen/>
      </w:r>
      <w:r w:rsidRPr="002659D9">
        <w:rPr>
          <w:color w:val="000000" w:themeColor="text1"/>
          <w:sz w:val="22"/>
          <w:szCs w:val="22"/>
        </w:rPr>
        <w:t>ние набережной как эстетиче</w:t>
      </w:r>
      <w:r w:rsidR="0068037E">
        <w:rPr>
          <w:color w:val="000000" w:themeColor="text1"/>
          <w:sz w:val="22"/>
          <w:szCs w:val="22"/>
        </w:rPr>
        <w:t xml:space="preserve">ской зоны времяпрепровождения. </w:t>
      </w:r>
      <w:r w:rsidRPr="002659D9">
        <w:rPr>
          <w:color w:val="000000" w:themeColor="text1"/>
          <w:sz w:val="22"/>
          <w:szCs w:val="22"/>
        </w:rPr>
        <w:t>Еще одним приоритетным объ</w:t>
      </w:r>
      <w:r w:rsidR="007A2E56">
        <w:rPr>
          <w:color w:val="000000" w:themeColor="text1"/>
          <w:sz w:val="22"/>
          <w:szCs w:val="22"/>
        </w:rPr>
        <w:softHyphen/>
      </w:r>
      <w:r w:rsidRPr="002659D9">
        <w:rPr>
          <w:color w:val="000000" w:themeColor="text1"/>
          <w:sz w:val="22"/>
          <w:szCs w:val="22"/>
        </w:rPr>
        <w:t>ектом является Центральная площадь. Она совместно с монументом «Навеки с Россией» вы</w:t>
      </w:r>
      <w:r w:rsidR="007A2E56">
        <w:rPr>
          <w:color w:val="000000" w:themeColor="text1"/>
          <w:sz w:val="22"/>
          <w:szCs w:val="22"/>
        </w:rPr>
        <w:softHyphen/>
      </w:r>
      <w:r w:rsidRPr="002659D9">
        <w:rPr>
          <w:color w:val="000000" w:themeColor="text1"/>
          <w:sz w:val="22"/>
          <w:szCs w:val="22"/>
        </w:rPr>
        <w:t>ступает г</w:t>
      </w:r>
      <w:r w:rsidR="0068037E">
        <w:rPr>
          <w:color w:val="000000" w:themeColor="text1"/>
          <w:sz w:val="22"/>
          <w:szCs w:val="22"/>
        </w:rPr>
        <w:t>лавным историческим памятником.</w:t>
      </w:r>
    </w:p>
    <w:p w:rsidR="00DD768B" w:rsidRPr="002659D9" w:rsidRDefault="00DD768B" w:rsidP="002659D9">
      <w:pPr>
        <w:ind w:firstLine="720"/>
        <w:jc w:val="both"/>
        <w:rPr>
          <w:color w:val="000000" w:themeColor="text1"/>
          <w:sz w:val="22"/>
          <w:szCs w:val="22"/>
        </w:rPr>
      </w:pPr>
      <w:r w:rsidRPr="002659D9">
        <w:rPr>
          <w:color w:val="000000" w:themeColor="text1"/>
          <w:sz w:val="22"/>
          <w:szCs w:val="22"/>
        </w:rPr>
        <w:t>Для определения проблем города было проведен</w:t>
      </w:r>
      <w:r w:rsidR="00842E82">
        <w:rPr>
          <w:color w:val="000000" w:themeColor="text1"/>
          <w:sz w:val="22"/>
          <w:szCs w:val="22"/>
        </w:rPr>
        <w:t>о</w:t>
      </w:r>
      <w:r w:rsidRPr="002659D9">
        <w:rPr>
          <w:color w:val="000000" w:themeColor="text1"/>
          <w:sz w:val="22"/>
          <w:szCs w:val="22"/>
        </w:rPr>
        <w:t xml:space="preserve"> исследование, цель которого</w:t>
      </w:r>
      <w:r w:rsidR="00842E82">
        <w:rPr>
          <w:color w:val="000000" w:themeColor="text1"/>
          <w:sz w:val="22"/>
          <w:szCs w:val="22"/>
        </w:rPr>
        <w:t xml:space="preserve"> —</w:t>
      </w:r>
      <w:r w:rsidRPr="002659D9">
        <w:rPr>
          <w:color w:val="000000" w:themeColor="text1"/>
          <w:sz w:val="22"/>
          <w:szCs w:val="22"/>
        </w:rPr>
        <w:t xml:space="preserve"> выяв</w:t>
      </w:r>
      <w:r w:rsidR="0068037E">
        <w:rPr>
          <w:color w:val="000000" w:themeColor="text1"/>
          <w:sz w:val="22"/>
          <w:szCs w:val="22"/>
        </w:rPr>
        <w:softHyphen/>
      </w:r>
      <w:r w:rsidRPr="002659D9">
        <w:rPr>
          <w:color w:val="000000" w:themeColor="text1"/>
          <w:sz w:val="22"/>
          <w:szCs w:val="22"/>
        </w:rPr>
        <w:t xml:space="preserve">ление отношения населения к благоустройству города. В ходе исследования было опрошено 300 респондентов. В большинстве случаев уровень благоустройства города оценивают как средний </w:t>
      </w:r>
      <w:r w:rsidR="0068037E">
        <w:rPr>
          <w:color w:val="000000" w:themeColor="text1"/>
          <w:sz w:val="22"/>
          <w:szCs w:val="22"/>
        </w:rPr>
        <w:t>—</w:t>
      </w:r>
      <w:r w:rsidRPr="002659D9">
        <w:rPr>
          <w:color w:val="000000" w:themeColor="text1"/>
          <w:sz w:val="22"/>
          <w:szCs w:val="22"/>
        </w:rPr>
        <w:t xml:space="preserve"> 59,</w:t>
      </w:r>
      <w:r w:rsidR="00842E82">
        <w:rPr>
          <w:color w:val="000000" w:themeColor="text1"/>
          <w:sz w:val="22"/>
          <w:szCs w:val="22"/>
        </w:rPr>
        <w:t xml:space="preserve"> </w:t>
      </w:r>
      <w:r w:rsidRPr="002659D9">
        <w:rPr>
          <w:color w:val="000000" w:themeColor="text1"/>
          <w:sz w:val="22"/>
          <w:szCs w:val="22"/>
        </w:rPr>
        <w:t>4%</w:t>
      </w:r>
      <w:r w:rsidR="00842E82">
        <w:rPr>
          <w:color w:val="000000" w:themeColor="text1"/>
          <w:sz w:val="22"/>
          <w:szCs w:val="22"/>
        </w:rPr>
        <w:t>,</w:t>
      </w:r>
      <w:r w:rsidRPr="002659D9">
        <w:rPr>
          <w:color w:val="000000" w:themeColor="text1"/>
          <w:sz w:val="22"/>
          <w:szCs w:val="22"/>
        </w:rPr>
        <w:t xml:space="preserve"> 21,4</w:t>
      </w:r>
      <w:r w:rsidR="00842E82">
        <w:rPr>
          <w:color w:val="000000" w:themeColor="text1"/>
          <w:sz w:val="22"/>
          <w:szCs w:val="22"/>
        </w:rPr>
        <w:t xml:space="preserve"> </w:t>
      </w:r>
      <w:r w:rsidRPr="002659D9">
        <w:rPr>
          <w:color w:val="000000" w:themeColor="text1"/>
          <w:sz w:val="22"/>
          <w:szCs w:val="22"/>
        </w:rPr>
        <w:t>% респондентов считают, что уровень хороший, чуть меньше 18</w:t>
      </w:r>
      <w:r w:rsidR="00842E82">
        <w:rPr>
          <w:color w:val="000000" w:themeColor="text1"/>
          <w:sz w:val="22"/>
          <w:szCs w:val="22"/>
        </w:rPr>
        <w:t xml:space="preserve"> </w:t>
      </w:r>
      <w:r w:rsidRPr="002659D9">
        <w:rPr>
          <w:color w:val="000000" w:themeColor="text1"/>
          <w:sz w:val="22"/>
          <w:szCs w:val="22"/>
        </w:rPr>
        <w:t>%</w:t>
      </w:r>
      <w:r w:rsidR="0068037E">
        <w:rPr>
          <w:color w:val="000000" w:themeColor="text1"/>
          <w:sz w:val="22"/>
          <w:szCs w:val="22"/>
        </w:rPr>
        <w:t xml:space="preserve"> </w:t>
      </w:r>
      <w:r w:rsidRPr="002659D9">
        <w:rPr>
          <w:color w:val="000000" w:themeColor="text1"/>
          <w:sz w:val="22"/>
          <w:szCs w:val="22"/>
        </w:rPr>
        <w:t>оце</w:t>
      </w:r>
      <w:r w:rsidR="00842E82">
        <w:rPr>
          <w:color w:val="000000" w:themeColor="text1"/>
          <w:sz w:val="22"/>
          <w:szCs w:val="22"/>
        </w:rPr>
        <w:softHyphen/>
      </w:r>
      <w:r w:rsidRPr="002659D9">
        <w:rPr>
          <w:color w:val="000000" w:themeColor="text1"/>
          <w:sz w:val="22"/>
          <w:szCs w:val="22"/>
        </w:rPr>
        <w:t>нивают</w:t>
      </w:r>
      <w:r w:rsidR="00842E82">
        <w:rPr>
          <w:color w:val="000000" w:themeColor="text1"/>
          <w:sz w:val="22"/>
          <w:szCs w:val="22"/>
        </w:rPr>
        <w:t xml:space="preserve"> его</w:t>
      </w:r>
      <w:r w:rsidRPr="002659D9">
        <w:rPr>
          <w:color w:val="000000" w:themeColor="text1"/>
          <w:sz w:val="22"/>
          <w:szCs w:val="22"/>
        </w:rPr>
        <w:t xml:space="preserve"> как плохой и незначительная часть опрошенных считает уровень очень плохим. Схожая ситуация сложилась в районах. 54</w:t>
      </w:r>
      <w:r w:rsidR="00842E82">
        <w:rPr>
          <w:color w:val="000000" w:themeColor="text1"/>
          <w:sz w:val="22"/>
          <w:szCs w:val="22"/>
        </w:rPr>
        <w:t xml:space="preserve"> </w:t>
      </w:r>
      <w:r w:rsidRPr="002659D9">
        <w:rPr>
          <w:color w:val="000000" w:themeColor="text1"/>
          <w:sz w:val="22"/>
          <w:szCs w:val="22"/>
        </w:rPr>
        <w:t>% считают уровень благоустройства своего района средним, 21</w:t>
      </w:r>
      <w:r w:rsidR="00842E82">
        <w:rPr>
          <w:color w:val="000000" w:themeColor="text1"/>
          <w:sz w:val="22"/>
          <w:szCs w:val="22"/>
        </w:rPr>
        <w:t xml:space="preserve"> </w:t>
      </w:r>
      <w:r w:rsidRPr="002659D9">
        <w:rPr>
          <w:color w:val="000000" w:themeColor="text1"/>
          <w:sz w:val="22"/>
          <w:szCs w:val="22"/>
        </w:rPr>
        <w:t xml:space="preserve">% </w:t>
      </w:r>
      <w:r w:rsidR="0068037E">
        <w:rPr>
          <w:color w:val="000000" w:themeColor="text1"/>
          <w:sz w:val="22"/>
          <w:szCs w:val="22"/>
        </w:rPr>
        <w:t>—</w:t>
      </w:r>
      <w:r w:rsidRPr="002659D9">
        <w:rPr>
          <w:color w:val="000000" w:themeColor="text1"/>
          <w:sz w:val="22"/>
          <w:szCs w:val="22"/>
        </w:rPr>
        <w:t xml:space="preserve"> хорошим, 20</w:t>
      </w:r>
      <w:r w:rsidR="00842E82">
        <w:rPr>
          <w:color w:val="000000" w:themeColor="text1"/>
          <w:sz w:val="22"/>
          <w:szCs w:val="22"/>
        </w:rPr>
        <w:t xml:space="preserve"> </w:t>
      </w:r>
      <w:r w:rsidRPr="002659D9">
        <w:rPr>
          <w:color w:val="000000" w:themeColor="text1"/>
          <w:sz w:val="22"/>
          <w:szCs w:val="22"/>
        </w:rPr>
        <w:t xml:space="preserve">% </w:t>
      </w:r>
      <w:r w:rsidR="0068037E">
        <w:rPr>
          <w:color w:val="000000" w:themeColor="text1"/>
          <w:sz w:val="22"/>
          <w:szCs w:val="22"/>
        </w:rPr>
        <w:t>—</w:t>
      </w:r>
      <w:r w:rsidR="00842E82">
        <w:rPr>
          <w:color w:val="000000" w:themeColor="text1"/>
          <w:sz w:val="22"/>
          <w:szCs w:val="22"/>
        </w:rPr>
        <w:t xml:space="preserve"> плохим. </w:t>
      </w:r>
      <w:r w:rsidRPr="002659D9">
        <w:rPr>
          <w:color w:val="000000" w:themeColor="text1"/>
          <w:sz w:val="22"/>
          <w:szCs w:val="22"/>
        </w:rPr>
        <w:t>Исходя из оценки своего района</w:t>
      </w:r>
      <w:r w:rsidR="00842E82">
        <w:rPr>
          <w:color w:val="000000" w:themeColor="text1"/>
          <w:sz w:val="22"/>
          <w:szCs w:val="22"/>
        </w:rPr>
        <w:t>,</w:t>
      </w:r>
      <w:r w:rsidRPr="002659D9">
        <w:rPr>
          <w:color w:val="000000" w:themeColor="text1"/>
          <w:sz w:val="22"/>
          <w:szCs w:val="22"/>
        </w:rPr>
        <w:t xml:space="preserve"> 29</w:t>
      </w:r>
      <w:r w:rsidR="00842E82">
        <w:rPr>
          <w:color w:val="000000" w:themeColor="text1"/>
          <w:sz w:val="22"/>
          <w:szCs w:val="22"/>
        </w:rPr>
        <w:t xml:space="preserve"> </w:t>
      </w:r>
      <w:r w:rsidRPr="002659D9">
        <w:rPr>
          <w:color w:val="000000" w:themeColor="text1"/>
          <w:sz w:val="22"/>
          <w:szCs w:val="22"/>
        </w:rPr>
        <w:t>% опрошен</w:t>
      </w:r>
      <w:r w:rsidR="00842E82">
        <w:rPr>
          <w:color w:val="000000" w:themeColor="text1"/>
          <w:sz w:val="22"/>
          <w:szCs w:val="22"/>
        </w:rPr>
        <w:softHyphen/>
      </w:r>
      <w:r w:rsidRPr="002659D9">
        <w:rPr>
          <w:color w:val="000000" w:themeColor="text1"/>
          <w:sz w:val="22"/>
          <w:szCs w:val="22"/>
        </w:rPr>
        <w:t>ных изъявили желание переехать в другой район, большинство из которых предпочли Октябрь</w:t>
      </w:r>
      <w:r w:rsidR="00842E82">
        <w:rPr>
          <w:color w:val="000000" w:themeColor="text1"/>
          <w:sz w:val="22"/>
          <w:szCs w:val="22"/>
        </w:rPr>
        <w:softHyphen/>
      </w:r>
      <w:r w:rsidRPr="002659D9">
        <w:rPr>
          <w:color w:val="000000" w:themeColor="text1"/>
          <w:sz w:val="22"/>
          <w:szCs w:val="22"/>
        </w:rPr>
        <w:t>ский. Были выделены следующие основные причины желания переехать в другой район:</w:t>
      </w:r>
      <w:r w:rsidR="00842E82">
        <w:rPr>
          <w:color w:val="000000" w:themeColor="text1"/>
          <w:sz w:val="22"/>
          <w:szCs w:val="22"/>
        </w:rPr>
        <w:br/>
      </w:r>
      <w:r w:rsidRPr="002659D9">
        <w:rPr>
          <w:color w:val="000000" w:themeColor="text1"/>
          <w:sz w:val="22"/>
          <w:szCs w:val="22"/>
        </w:rPr>
        <w:t>1) ближе к</w:t>
      </w:r>
      <w:r w:rsidR="00842E82">
        <w:rPr>
          <w:color w:val="000000" w:themeColor="text1"/>
          <w:sz w:val="22"/>
          <w:szCs w:val="22"/>
        </w:rPr>
        <w:t xml:space="preserve"> </w:t>
      </w:r>
      <w:r w:rsidRPr="002659D9">
        <w:rPr>
          <w:color w:val="000000" w:themeColor="text1"/>
          <w:sz w:val="22"/>
          <w:szCs w:val="22"/>
        </w:rPr>
        <w:t>месту работы/учебы</w:t>
      </w:r>
      <w:r w:rsidR="00842E82">
        <w:rPr>
          <w:color w:val="000000" w:themeColor="text1"/>
          <w:sz w:val="22"/>
          <w:szCs w:val="22"/>
        </w:rPr>
        <w:t>;</w:t>
      </w:r>
      <w:r w:rsidRPr="002659D9">
        <w:rPr>
          <w:color w:val="000000" w:themeColor="text1"/>
          <w:sz w:val="22"/>
          <w:szCs w:val="22"/>
        </w:rPr>
        <w:t xml:space="preserve"> 2) уровень благоустройства другого района выше</w:t>
      </w:r>
      <w:r w:rsidR="00842E82">
        <w:rPr>
          <w:color w:val="000000" w:themeColor="text1"/>
          <w:sz w:val="22"/>
          <w:szCs w:val="22"/>
        </w:rPr>
        <w:t>;</w:t>
      </w:r>
      <w:r w:rsidRPr="002659D9">
        <w:rPr>
          <w:color w:val="000000" w:themeColor="text1"/>
          <w:sz w:val="22"/>
          <w:szCs w:val="22"/>
        </w:rPr>
        <w:t xml:space="preserve"> 3) в другом районе живут родственники/друзья</w:t>
      </w:r>
      <w:r w:rsidR="00842E82">
        <w:rPr>
          <w:color w:val="000000" w:themeColor="text1"/>
          <w:sz w:val="22"/>
          <w:szCs w:val="22"/>
        </w:rPr>
        <w:t>;</w:t>
      </w:r>
      <w:r w:rsidRPr="002659D9">
        <w:rPr>
          <w:color w:val="000000" w:themeColor="text1"/>
          <w:sz w:val="22"/>
          <w:szCs w:val="22"/>
        </w:rPr>
        <w:t xml:space="preserve"> 4) другой район престижнее.</w:t>
      </w:r>
    </w:p>
    <w:p w:rsidR="00DD768B" w:rsidRPr="002659D9" w:rsidRDefault="00DD768B" w:rsidP="002659D9">
      <w:pPr>
        <w:ind w:firstLine="720"/>
        <w:jc w:val="both"/>
        <w:rPr>
          <w:color w:val="000000" w:themeColor="text1"/>
          <w:sz w:val="22"/>
          <w:szCs w:val="22"/>
        </w:rPr>
      </w:pPr>
      <w:r w:rsidRPr="002659D9">
        <w:rPr>
          <w:color w:val="000000" w:themeColor="text1"/>
          <w:sz w:val="22"/>
          <w:szCs w:val="22"/>
        </w:rPr>
        <w:t>Несмотря на то, что качество благоустройства респонденты оценивают чаще всего как среднее и хорошее, они сталкиваются с рядом проблем. Самыми острыми проблемами города стали: 1) 15,71</w:t>
      </w:r>
      <w:r w:rsidR="00842E82">
        <w:rPr>
          <w:color w:val="000000" w:themeColor="text1"/>
          <w:sz w:val="22"/>
          <w:szCs w:val="22"/>
        </w:rPr>
        <w:t xml:space="preserve"> </w:t>
      </w:r>
      <w:r w:rsidRPr="002659D9">
        <w:rPr>
          <w:color w:val="000000" w:themeColor="text1"/>
          <w:sz w:val="22"/>
          <w:szCs w:val="22"/>
        </w:rPr>
        <w:t xml:space="preserve">% </w:t>
      </w:r>
      <w:r w:rsidR="0068037E">
        <w:rPr>
          <w:color w:val="000000" w:themeColor="text1"/>
          <w:sz w:val="22"/>
          <w:szCs w:val="22"/>
        </w:rPr>
        <w:t>—</w:t>
      </w:r>
      <w:r w:rsidRPr="002659D9">
        <w:rPr>
          <w:color w:val="000000" w:themeColor="text1"/>
          <w:sz w:val="22"/>
          <w:szCs w:val="22"/>
        </w:rPr>
        <w:t xml:space="preserve"> недостаточное количество парковочных мест; 2) 13,22</w:t>
      </w:r>
      <w:r w:rsidR="00842E82">
        <w:rPr>
          <w:color w:val="000000" w:themeColor="text1"/>
          <w:sz w:val="22"/>
          <w:szCs w:val="22"/>
        </w:rPr>
        <w:t xml:space="preserve"> </w:t>
      </w:r>
      <w:r w:rsidRPr="002659D9">
        <w:rPr>
          <w:color w:val="000000" w:themeColor="text1"/>
          <w:sz w:val="22"/>
          <w:szCs w:val="22"/>
        </w:rPr>
        <w:t xml:space="preserve">% </w:t>
      </w:r>
      <w:r w:rsidR="0068037E">
        <w:rPr>
          <w:color w:val="000000" w:themeColor="text1"/>
          <w:sz w:val="22"/>
          <w:szCs w:val="22"/>
        </w:rPr>
        <w:t>—</w:t>
      </w:r>
      <w:r w:rsidRPr="002659D9">
        <w:rPr>
          <w:color w:val="000000" w:themeColor="text1"/>
          <w:sz w:val="22"/>
          <w:szCs w:val="22"/>
        </w:rPr>
        <w:t xml:space="preserve"> недостаточное освещение улиц в вечернее и ночное время; 3) 13,22</w:t>
      </w:r>
      <w:r w:rsidR="00842E82">
        <w:rPr>
          <w:color w:val="000000" w:themeColor="text1"/>
          <w:sz w:val="22"/>
          <w:szCs w:val="22"/>
        </w:rPr>
        <w:t xml:space="preserve"> </w:t>
      </w:r>
      <w:r w:rsidRPr="002659D9">
        <w:rPr>
          <w:color w:val="000000" w:themeColor="text1"/>
          <w:sz w:val="22"/>
          <w:szCs w:val="22"/>
        </w:rPr>
        <w:t xml:space="preserve">% </w:t>
      </w:r>
      <w:r w:rsidR="0068037E">
        <w:rPr>
          <w:color w:val="000000" w:themeColor="text1"/>
          <w:sz w:val="22"/>
          <w:szCs w:val="22"/>
        </w:rPr>
        <w:t>—</w:t>
      </w:r>
      <w:r w:rsidRPr="002659D9">
        <w:rPr>
          <w:color w:val="000000" w:themeColor="text1"/>
          <w:sz w:val="22"/>
          <w:szCs w:val="22"/>
        </w:rPr>
        <w:t xml:space="preserve"> недостаточное озеленение.</w:t>
      </w:r>
    </w:p>
    <w:p w:rsidR="00DD768B" w:rsidRPr="002659D9" w:rsidRDefault="00DD768B" w:rsidP="002659D9">
      <w:pPr>
        <w:shd w:val="clear" w:color="auto" w:fill="FFFFFF"/>
        <w:ind w:firstLine="720"/>
        <w:jc w:val="both"/>
        <w:rPr>
          <w:color w:val="000000" w:themeColor="text1"/>
          <w:sz w:val="22"/>
          <w:szCs w:val="22"/>
        </w:rPr>
      </w:pPr>
      <w:r w:rsidRPr="002659D9">
        <w:rPr>
          <w:color w:val="000000" w:themeColor="text1"/>
          <w:sz w:val="22"/>
          <w:szCs w:val="22"/>
        </w:rPr>
        <w:t>Исходя из этого, можно сделать вывод: г. Ижевск является довольно крупным городом, но необходима четкая схема расширения социального пространства. Наряду с такими повсед</w:t>
      </w:r>
      <w:r w:rsidR="0068037E">
        <w:rPr>
          <w:color w:val="000000" w:themeColor="text1"/>
          <w:sz w:val="22"/>
          <w:szCs w:val="22"/>
        </w:rPr>
        <w:softHyphen/>
      </w:r>
      <w:r w:rsidRPr="002659D9">
        <w:rPr>
          <w:color w:val="000000" w:themeColor="text1"/>
          <w:sz w:val="22"/>
          <w:szCs w:val="22"/>
        </w:rPr>
        <w:t>невными заботами, как развитие транспортной связи и благоустройства, необходимо обратить внимание на развитие туризма, культурного центра и творчества. Вероятно, смелые ар</w:t>
      </w:r>
      <w:r w:rsidR="007A2E56">
        <w:rPr>
          <w:color w:val="000000" w:themeColor="text1"/>
          <w:sz w:val="22"/>
          <w:szCs w:val="22"/>
        </w:rPr>
        <w:softHyphen/>
      </w:r>
      <w:r w:rsidRPr="002659D9">
        <w:rPr>
          <w:color w:val="000000" w:themeColor="text1"/>
          <w:sz w:val="22"/>
          <w:szCs w:val="22"/>
        </w:rPr>
        <w:t>хи</w:t>
      </w:r>
      <w:r w:rsidR="007A2E56">
        <w:rPr>
          <w:color w:val="000000" w:themeColor="text1"/>
          <w:sz w:val="22"/>
          <w:szCs w:val="22"/>
        </w:rPr>
        <w:softHyphen/>
      </w:r>
      <w:r w:rsidRPr="002659D9">
        <w:rPr>
          <w:color w:val="000000" w:themeColor="text1"/>
          <w:sz w:val="22"/>
          <w:szCs w:val="22"/>
        </w:rPr>
        <w:t>тек</w:t>
      </w:r>
      <w:r w:rsidR="007A2E56">
        <w:rPr>
          <w:color w:val="000000" w:themeColor="text1"/>
          <w:sz w:val="22"/>
          <w:szCs w:val="22"/>
        </w:rPr>
        <w:softHyphen/>
      </w:r>
      <w:r w:rsidRPr="002659D9">
        <w:rPr>
          <w:color w:val="000000" w:themeColor="text1"/>
          <w:sz w:val="22"/>
          <w:szCs w:val="22"/>
        </w:rPr>
        <w:t>турные решения украсят город больше, чем какие-то яркие и броские плакаты. «Проектно-планировочные решения могут влиять на</w:t>
      </w:r>
      <w:r w:rsidR="0068037E">
        <w:rPr>
          <w:color w:val="000000" w:themeColor="text1"/>
          <w:sz w:val="22"/>
          <w:szCs w:val="22"/>
        </w:rPr>
        <w:t xml:space="preserve"> </w:t>
      </w:r>
      <w:r w:rsidRPr="002659D9">
        <w:rPr>
          <w:color w:val="000000" w:themeColor="text1"/>
          <w:sz w:val="22"/>
          <w:szCs w:val="22"/>
        </w:rPr>
        <w:t>объем и</w:t>
      </w:r>
      <w:r w:rsidR="0068037E">
        <w:rPr>
          <w:color w:val="000000" w:themeColor="text1"/>
          <w:sz w:val="22"/>
          <w:szCs w:val="22"/>
        </w:rPr>
        <w:t xml:space="preserve"> </w:t>
      </w:r>
      <w:r w:rsidRPr="002659D9">
        <w:rPr>
          <w:color w:val="000000" w:themeColor="text1"/>
          <w:sz w:val="22"/>
          <w:szCs w:val="22"/>
        </w:rPr>
        <w:t>характер деятельности. Возможность делать в</w:t>
      </w:r>
      <w:r w:rsidR="0068037E">
        <w:rPr>
          <w:color w:val="000000" w:themeColor="text1"/>
          <w:sz w:val="22"/>
          <w:szCs w:val="22"/>
        </w:rPr>
        <w:t xml:space="preserve"> </w:t>
      </w:r>
      <w:r w:rsidRPr="002659D9">
        <w:rPr>
          <w:color w:val="000000" w:themeColor="text1"/>
          <w:sz w:val="22"/>
          <w:szCs w:val="22"/>
        </w:rPr>
        <w:t>городе еще что-то</w:t>
      </w:r>
      <w:r w:rsidR="0068037E">
        <w:rPr>
          <w:color w:val="000000" w:themeColor="text1"/>
          <w:sz w:val="22"/>
          <w:szCs w:val="22"/>
        </w:rPr>
        <w:t xml:space="preserve"> </w:t>
      </w:r>
      <w:r w:rsidRPr="002659D9">
        <w:rPr>
          <w:color w:val="000000" w:themeColor="text1"/>
          <w:sz w:val="22"/>
          <w:szCs w:val="22"/>
        </w:rPr>
        <w:t>кроме простого передвижения пешком зависит от</w:t>
      </w:r>
      <w:r w:rsidR="0068037E">
        <w:rPr>
          <w:color w:val="000000" w:themeColor="text1"/>
          <w:sz w:val="22"/>
          <w:szCs w:val="22"/>
        </w:rPr>
        <w:t xml:space="preserve"> </w:t>
      </w:r>
      <w:r w:rsidRPr="002659D9">
        <w:rPr>
          <w:color w:val="000000" w:themeColor="text1"/>
          <w:sz w:val="22"/>
          <w:szCs w:val="22"/>
        </w:rPr>
        <w:t>защищенности, безопас</w:t>
      </w:r>
      <w:r w:rsidR="007A2E56">
        <w:rPr>
          <w:color w:val="000000" w:themeColor="text1"/>
          <w:sz w:val="22"/>
          <w:szCs w:val="22"/>
        </w:rPr>
        <w:softHyphen/>
      </w:r>
      <w:r w:rsidRPr="002659D9">
        <w:rPr>
          <w:color w:val="000000" w:themeColor="text1"/>
          <w:sz w:val="22"/>
          <w:szCs w:val="22"/>
        </w:rPr>
        <w:t>ности, пространства, уличного оборудования и</w:t>
      </w:r>
      <w:r w:rsidR="0068037E">
        <w:rPr>
          <w:color w:val="000000" w:themeColor="text1"/>
          <w:sz w:val="22"/>
          <w:szCs w:val="22"/>
        </w:rPr>
        <w:t xml:space="preserve"> </w:t>
      </w:r>
      <w:r w:rsidRPr="002659D9">
        <w:rPr>
          <w:color w:val="000000" w:themeColor="text1"/>
          <w:sz w:val="22"/>
          <w:szCs w:val="22"/>
        </w:rPr>
        <w:t>внешнего вида» [4].</w:t>
      </w:r>
    </w:p>
    <w:p w:rsidR="00DD768B" w:rsidRPr="002659D9" w:rsidRDefault="00DD768B" w:rsidP="002659D9">
      <w:pPr>
        <w:shd w:val="clear" w:color="auto" w:fill="FFFFFF"/>
        <w:ind w:firstLine="720"/>
        <w:jc w:val="both"/>
        <w:rPr>
          <w:color w:val="000000" w:themeColor="text1"/>
          <w:sz w:val="22"/>
          <w:szCs w:val="22"/>
        </w:rPr>
      </w:pPr>
      <w:r w:rsidRPr="002659D9">
        <w:rPr>
          <w:color w:val="000000" w:themeColor="text1"/>
          <w:sz w:val="22"/>
          <w:szCs w:val="22"/>
        </w:rPr>
        <w:lastRenderedPageBreak/>
        <w:t>Сайт nesiditsa.ru провел исследовани</w:t>
      </w:r>
      <w:r w:rsidR="00842E82">
        <w:rPr>
          <w:color w:val="000000" w:themeColor="text1"/>
          <w:sz w:val="22"/>
          <w:szCs w:val="22"/>
        </w:rPr>
        <w:t>е</w:t>
      </w:r>
      <w:r w:rsidRPr="002659D9">
        <w:rPr>
          <w:color w:val="000000" w:themeColor="text1"/>
          <w:sz w:val="22"/>
          <w:szCs w:val="22"/>
        </w:rPr>
        <w:t>, целью которого было составление условного ин</w:t>
      </w:r>
      <w:r w:rsidR="007A2E56">
        <w:rPr>
          <w:color w:val="000000" w:themeColor="text1"/>
          <w:sz w:val="22"/>
          <w:szCs w:val="22"/>
        </w:rPr>
        <w:softHyphen/>
      </w:r>
      <w:r w:rsidRPr="002659D9">
        <w:rPr>
          <w:color w:val="000000" w:themeColor="text1"/>
          <w:sz w:val="22"/>
          <w:szCs w:val="22"/>
        </w:rPr>
        <w:t>декса счастья для того, чтобы понять, где в России проживают наиболее счастливые люди. По его результатам город Ижевск по уровню счастья находится на 41 строке. И не только админи</w:t>
      </w:r>
      <w:r w:rsidR="007A2E56">
        <w:rPr>
          <w:color w:val="000000" w:themeColor="text1"/>
          <w:sz w:val="22"/>
          <w:szCs w:val="22"/>
        </w:rPr>
        <w:softHyphen/>
      </w:r>
      <w:r w:rsidRPr="002659D9">
        <w:rPr>
          <w:color w:val="000000" w:themeColor="text1"/>
          <w:sz w:val="22"/>
          <w:szCs w:val="22"/>
        </w:rPr>
        <w:t>страция, но и горожане должны способствовать тому, чтоб</w:t>
      </w:r>
      <w:r w:rsidR="00842E82">
        <w:rPr>
          <w:color w:val="000000" w:themeColor="text1"/>
          <w:sz w:val="22"/>
          <w:szCs w:val="22"/>
        </w:rPr>
        <w:t>ы</w:t>
      </w:r>
      <w:r w:rsidRPr="002659D9">
        <w:rPr>
          <w:color w:val="000000" w:themeColor="text1"/>
          <w:sz w:val="22"/>
          <w:szCs w:val="22"/>
        </w:rPr>
        <w:t xml:space="preserve"> город в рейтинге поднимался всё выше и выше.</w:t>
      </w:r>
    </w:p>
    <w:p w:rsidR="00DD768B" w:rsidRPr="002659D9" w:rsidRDefault="00DD768B" w:rsidP="0068037E">
      <w:pPr>
        <w:shd w:val="clear" w:color="auto" w:fill="FFFFFF"/>
        <w:rPr>
          <w:color w:val="000000" w:themeColor="text1"/>
          <w:sz w:val="22"/>
          <w:szCs w:val="22"/>
        </w:rPr>
      </w:pPr>
    </w:p>
    <w:p w:rsidR="00DD768B" w:rsidRPr="002659D9" w:rsidRDefault="00DD768B" w:rsidP="0068037E">
      <w:pPr>
        <w:shd w:val="clear" w:color="auto" w:fill="FFFFFF"/>
        <w:jc w:val="center"/>
        <w:rPr>
          <w:b/>
          <w:color w:val="000000" w:themeColor="text1"/>
          <w:sz w:val="22"/>
          <w:szCs w:val="22"/>
        </w:rPr>
      </w:pPr>
      <w:r w:rsidRPr="002659D9">
        <w:rPr>
          <w:b/>
          <w:color w:val="000000" w:themeColor="text1"/>
          <w:sz w:val="22"/>
          <w:szCs w:val="22"/>
        </w:rPr>
        <w:t>Список использованной литературы</w:t>
      </w:r>
    </w:p>
    <w:p w:rsidR="00DD768B" w:rsidRPr="002659D9" w:rsidRDefault="00DD768B" w:rsidP="0068037E">
      <w:pPr>
        <w:pStyle w:val="afc"/>
        <w:ind w:left="709" w:hanging="283"/>
        <w:jc w:val="both"/>
        <w:rPr>
          <w:color w:val="000000" w:themeColor="text1"/>
          <w:sz w:val="22"/>
          <w:szCs w:val="22"/>
        </w:rPr>
      </w:pPr>
      <w:r w:rsidRPr="002659D9">
        <w:rPr>
          <w:color w:val="000000" w:themeColor="text1"/>
          <w:sz w:val="22"/>
          <w:szCs w:val="22"/>
        </w:rPr>
        <w:t>1.</w:t>
      </w:r>
      <w:r w:rsidR="0068037E">
        <w:rPr>
          <w:color w:val="000000" w:themeColor="text1"/>
          <w:sz w:val="22"/>
          <w:szCs w:val="22"/>
        </w:rPr>
        <w:tab/>
      </w:r>
      <w:r w:rsidRPr="002659D9">
        <w:rPr>
          <w:color w:val="000000" w:themeColor="text1"/>
          <w:sz w:val="22"/>
          <w:szCs w:val="22"/>
        </w:rPr>
        <w:t>Гутнов А.</w:t>
      </w:r>
      <w:r w:rsidR="0068037E">
        <w:rPr>
          <w:color w:val="000000" w:themeColor="text1"/>
          <w:sz w:val="22"/>
          <w:szCs w:val="22"/>
        </w:rPr>
        <w:t xml:space="preserve"> </w:t>
      </w:r>
      <w:r w:rsidRPr="002659D9">
        <w:rPr>
          <w:color w:val="000000" w:themeColor="text1"/>
          <w:sz w:val="22"/>
          <w:szCs w:val="22"/>
        </w:rPr>
        <w:t>Э. Город как объект системного исследования // Системные исследования. Ежегодник. М., 1977. 26</w:t>
      </w:r>
      <w:r w:rsidR="0068037E">
        <w:rPr>
          <w:color w:val="000000" w:themeColor="text1"/>
          <w:sz w:val="22"/>
          <w:szCs w:val="22"/>
        </w:rPr>
        <w:t>4 с.</w:t>
      </w:r>
    </w:p>
    <w:p w:rsidR="00DD768B" w:rsidRPr="002659D9" w:rsidRDefault="00DD768B" w:rsidP="0068037E">
      <w:pPr>
        <w:pStyle w:val="afc"/>
        <w:ind w:left="709" w:hanging="283"/>
        <w:jc w:val="both"/>
        <w:rPr>
          <w:color w:val="000000" w:themeColor="text1"/>
          <w:sz w:val="22"/>
          <w:szCs w:val="22"/>
        </w:rPr>
      </w:pPr>
      <w:r w:rsidRPr="002659D9">
        <w:rPr>
          <w:color w:val="000000" w:themeColor="text1"/>
          <w:sz w:val="22"/>
          <w:szCs w:val="22"/>
        </w:rPr>
        <w:t>2.</w:t>
      </w:r>
      <w:r w:rsidR="0068037E">
        <w:rPr>
          <w:color w:val="000000" w:themeColor="text1"/>
          <w:sz w:val="22"/>
          <w:szCs w:val="22"/>
        </w:rPr>
        <w:tab/>
      </w:r>
      <w:r w:rsidRPr="002659D9">
        <w:rPr>
          <w:color w:val="000000" w:themeColor="text1"/>
          <w:sz w:val="22"/>
          <w:szCs w:val="22"/>
        </w:rPr>
        <w:t>Форрестер Дж. Динамика развития горо</w:t>
      </w:r>
      <w:r w:rsidR="0068037E">
        <w:rPr>
          <w:color w:val="000000" w:themeColor="text1"/>
          <w:sz w:val="22"/>
          <w:szCs w:val="22"/>
        </w:rPr>
        <w:t>дов. М.: Прогресс, 1974. 286 с.</w:t>
      </w:r>
    </w:p>
    <w:p w:rsidR="00DD768B" w:rsidRPr="002659D9" w:rsidRDefault="00DD768B" w:rsidP="0068037E">
      <w:pPr>
        <w:shd w:val="clear" w:color="auto" w:fill="FFFFFF"/>
        <w:ind w:left="709" w:hanging="283"/>
        <w:jc w:val="both"/>
        <w:rPr>
          <w:color w:val="000000" w:themeColor="text1"/>
          <w:sz w:val="22"/>
          <w:szCs w:val="22"/>
        </w:rPr>
      </w:pPr>
      <w:r w:rsidRPr="002659D9">
        <w:rPr>
          <w:color w:val="000000" w:themeColor="text1"/>
          <w:sz w:val="22"/>
          <w:szCs w:val="22"/>
        </w:rPr>
        <w:t>3.</w:t>
      </w:r>
      <w:r w:rsidR="0068037E">
        <w:rPr>
          <w:color w:val="000000" w:themeColor="text1"/>
          <w:sz w:val="22"/>
          <w:szCs w:val="22"/>
        </w:rPr>
        <w:tab/>
      </w:r>
      <w:r w:rsidRPr="002659D9">
        <w:rPr>
          <w:color w:val="000000" w:themeColor="text1"/>
          <w:sz w:val="22"/>
          <w:szCs w:val="22"/>
        </w:rPr>
        <w:t>Парк Р.</w:t>
      </w:r>
      <w:r w:rsidR="0068037E">
        <w:rPr>
          <w:color w:val="000000" w:themeColor="text1"/>
          <w:sz w:val="22"/>
          <w:szCs w:val="22"/>
        </w:rPr>
        <w:t xml:space="preserve"> </w:t>
      </w:r>
      <w:r w:rsidRPr="002659D9">
        <w:rPr>
          <w:color w:val="000000" w:themeColor="text1"/>
          <w:sz w:val="22"/>
          <w:szCs w:val="22"/>
        </w:rPr>
        <w:t>Э. Избранные очерки: сборник переводов / пер. с англ. В.</w:t>
      </w:r>
      <w:r w:rsidR="0068037E">
        <w:rPr>
          <w:color w:val="000000" w:themeColor="text1"/>
          <w:sz w:val="22"/>
          <w:szCs w:val="22"/>
        </w:rPr>
        <w:t xml:space="preserve"> </w:t>
      </w:r>
      <w:r w:rsidRPr="002659D9">
        <w:rPr>
          <w:color w:val="000000" w:themeColor="text1"/>
          <w:sz w:val="22"/>
          <w:szCs w:val="22"/>
        </w:rPr>
        <w:t>Г. Ник</w:t>
      </w:r>
      <w:r w:rsidR="0068037E">
        <w:rPr>
          <w:color w:val="000000" w:themeColor="text1"/>
          <w:sz w:val="22"/>
          <w:szCs w:val="22"/>
        </w:rPr>
        <w:t>олаева. М.: ИНИОН, 2011. 244 с.</w:t>
      </w:r>
    </w:p>
    <w:p w:rsidR="00DD768B" w:rsidRPr="002659D9" w:rsidRDefault="00DD768B" w:rsidP="0068037E">
      <w:pPr>
        <w:shd w:val="clear" w:color="auto" w:fill="FFFFFF"/>
        <w:ind w:left="709" w:hanging="283"/>
        <w:jc w:val="both"/>
        <w:rPr>
          <w:color w:val="000000" w:themeColor="text1"/>
          <w:sz w:val="22"/>
          <w:szCs w:val="22"/>
        </w:rPr>
      </w:pPr>
      <w:r w:rsidRPr="002659D9">
        <w:rPr>
          <w:color w:val="000000" w:themeColor="text1"/>
          <w:sz w:val="22"/>
          <w:szCs w:val="22"/>
        </w:rPr>
        <w:t>4.</w:t>
      </w:r>
      <w:r w:rsidR="0068037E">
        <w:rPr>
          <w:color w:val="000000" w:themeColor="text1"/>
          <w:sz w:val="22"/>
          <w:szCs w:val="22"/>
        </w:rPr>
        <w:tab/>
      </w:r>
      <w:r w:rsidRPr="002659D9">
        <w:rPr>
          <w:color w:val="000000" w:themeColor="text1"/>
          <w:sz w:val="22"/>
          <w:szCs w:val="22"/>
        </w:rPr>
        <w:t xml:space="preserve">Гейл Я. </w:t>
      </w:r>
      <w:r w:rsidRPr="002659D9">
        <w:rPr>
          <w:color w:val="000000" w:themeColor="text1"/>
          <w:sz w:val="22"/>
          <w:szCs w:val="22"/>
          <w:shd w:val="clear" w:color="auto" w:fill="FFFFFF"/>
        </w:rPr>
        <w:t>Города для людей. M.: Альпина Паблишер, 2012. 276 с.</w:t>
      </w:r>
    </w:p>
    <w:p w:rsidR="00DD768B" w:rsidRPr="002659D9" w:rsidRDefault="00DD768B" w:rsidP="0068037E">
      <w:pPr>
        <w:pStyle w:val="13"/>
        <w:shd w:val="clear" w:color="auto" w:fill="FFFFFF"/>
        <w:spacing w:after="0" w:line="240" w:lineRule="auto"/>
        <w:ind w:left="0"/>
        <w:jc w:val="both"/>
        <w:rPr>
          <w:rFonts w:ascii="Times New Roman" w:hAnsi="Times New Roman"/>
          <w:color w:val="000000" w:themeColor="text1"/>
        </w:rPr>
      </w:pPr>
    </w:p>
    <w:p w:rsidR="00354903" w:rsidRDefault="00354903" w:rsidP="0068037E">
      <w:pPr>
        <w:pStyle w:val="13"/>
        <w:shd w:val="clear" w:color="auto" w:fill="FFFFFF"/>
        <w:spacing w:after="0" w:line="240" w:lineRule="auto"/>
        <w:ind w:left="0"/>
        <w:jc w:val="both"/>
        <w:rPr>
          <w:rFonts w:ascii="Times New Roman" w:hAnsi="Times New Roman"/>
          <w:color w:val="000000" w:themeColor="text1"/>
        </w:rPr>
      </w:pPr>
    </w:p>
    <w:p w:rsidR="0068037E" w:rsidRDefault="0068037E" w:rsidP="0068037E">
      <w:pPr>
        <w:pStyle w:val="13"/>
        <w:shd w:val="clear" w:color="auto" w:fill="FFFFFF"/>
        <w:spacing w:after="0" w:line="240" w:lineRule="auto"/>
        <w:ind w:left="0"/>
        <w:jc w:val="both"/>
        <w:rPr>
          <w:rFonts w:ascii="Times New Roman" w:hAnsi="Times New Roman"/>
          <w:color w:val="000000" w:themeColor="text1"/>
        </w:rPr>
      </w:pPr>
    </w:p>
    <w:p w:rsidR="0068037E" w:rsidRPr="002659D9" w:rsidRDefault="0068037E" w:rsidP="0068037E">
      <w:pPr>
        <w:pStyle w:val="13"/>
        <w:shd w:val="clear" w:color="auto" w:fill="FFFFFF"/>
        <w:spacing w:after="0" w:line="240" w:lineRule="auto"/>
        <w:ind w:left="0"/>
        <w:jc w:val="both"/>
        <w:rPr>
          <w:rFonts w:ascii="Times New Roman" w:hAnsi="Times New Roman"/>
          <w:color w:val="000000" w:themeColor="text1"/>
        </w:rPr>
      </w:pPr>
    </w:p>
    <w:p w:rsidR="00DD768B" w:rsidRPr="0068037E" w:rsidRDefault="00DD768B" w:rsidP="000027C6">
      <w:pPr>
        <w:rPr>
          <w:b/>
          <w:i/>
          <w:color w:val="000000" w:themeColor="text1"/>
          <w:sz w:val="22"/>
          <w:szCs w:val="22"/>
        </w:rPr>
      </w:pPr>
      <w:r w:rsidRPr="0068037E">
        <w:rPr>
          <w:b/>
          <w:i/>
          <w:color w:val="000000" w:themeColor="text1"/>
          <w:sz w:val="22"/>
          <w:szCs w:val="22"/>
        </w:rPr>
        <w:t xml:space="preserve">Склифус Данил Сергеевич, Удмуртский государственный университет, </w:t>
      </w:r>
      <w:r w:rsidRPr="000027C6">
        <w:rPr>
          <w:b/>
          <w:i/>
          <w:color w:val="000000" w:themeColor="text1"/>
          <w:sz w:val="22"/>
          <w:szCs w:val="22"/>
        </w:rPr>
        <w:t>danila.sklifys@gmail.com</w:t>
      </w:r>
    </w:p>
    <w:p w:rsidR="00DD768B" w:rsidRPr="0068037E" w:rsidRDefault="00DD768B" w:rsidP="0068037E">
      <w:pPr>
        <w:jc w:val="both"/>
        <w:rPr>
          <w:b/>
          <w:i/>
          <w:color w:val="000000" w:themeColor="text1"/>
          <w:sz w:val="22"/>
          <w:szCs w:val="22"/>
        </w:rPr>
      </w:pPr>
      <w:r w:rsidRPr="0068037E">
        <w:rPr>
          <w:b/>
          <w:i/>
          <w:color w:val="000000" w:themeColor="text1"/>
          <w:sz w:val="22"/>
          <w:szCs w:val="22"/>
        </w:rPr>
        <w:t xml:space="preserve">Научный руководитель </w:t>
      </w:r>
      <w:r w:rsidR="000027C6">
        <w:rPr>
          <w:b/>
          <w:i/>
          <w:color w:val="000000" w:themeColor="text1"/>
          <w:sz w:val="22"/>
          <w:szCs w:val="22"/>
        </w:rPr>
        <w:t>—</w:t>
      </w:r>
      <w:r w:rsidRPr="0068037E">
        <w:rPr>
          <w:b/>
          <w:i/>
          <w:color w:val="000000" w:themeColor="text1"/>
          <w:sz w:val="22"/>
          <w:szCs w:val="22"/>
        </w:rPr>
        <w:t xml:space="preserve"> </w:t>
      </w:r>
      <w:r w:rsidR="00860354" w:rsidRPr="0068037E">
        <w:rPr>
          <w:b/>
          <w:i/>
          <w:color w:val="000000" w:themeColor="text1"/>
          <w:sz w:val="22"/>
          <w:szCs w:val="22"/>
        </w:rPr>
        <w:t xml:space="preserve">Макарова </w:t>
      </w:r>
      <w:r w:rsidRPr="0068037E">
        <w:rPr>
          <w:b/>
          <w:i/>
          <w:color w:val="000000" w:themeColor="text1"/>
          <w:sz w:val="22"/>
          <w:szCs w:val="22"/>
        </w:rPr>
        <w:t>Марина Николаевна, Удмуртский государственный университет, профессор, д</w:t>
      </w:r>
      <w:r w:rsidR="000027C6">
        <w:rPr>
          <w:b/>
          <w:i/>
          <w:color w:val="000000" w:themeColor="text1"/>
          <w:sz w:val="22"/>
          <w:szCs w:val="22"/>
        </w:rPr>
        <w:t>.</w:t>
      </w:r>
      <w:r w:rsidRPr="0068037E">
        <w:rPr>
          <w:b/>
          <w:i/>
          <w:color w:val="000000" w:themeColor="text1"/>
          <w:sz w:val="22"/>
          <w:szCs w:val="22"/>
        </w:rPr>
        <w:t xml:space="preserve"> соц. н.</w:t>
      </w:r>
    </w:p>
    <w:p w:rsidR="00DD768B" w:rsidRPr="000027C6" w:rsidRDefault="00DD768B" w:rsidP="000027C6">
      <w:pPr>
        <w:jc w:val="both"/>
        <w:rPr>
          <w:color w:val="000000" w:themeColor="text1"/>
          <w:sz w:val="22"/>
          <w:szCs w:val="22"/>
        </w:rPr>
      </w:pPr>
    </w:p>
    <w:p w:rsidR="00866229" w:rsidRPr="0068037E" w:rsidRDefault="00DD768B" w:rsidP="000027C6">
      <w:pPr>
        <w:jc w:val="center"/>
        <w:rPr>
          <w:b/>
          <w:caps/>
          <w:color w:val="000000" w:themeColor="text1"/>
          <w:sz w:val="22"/>
          <w:szCs w:val="22"/>
        </w:rPr>
      </w:pPr>
      <w:r w:rsidRPr="0068037E">
        <w:rPr>
          <w:b/>
          <w:caps/>
          <w:color w:val="000000" w:themeColor="text1"/>
          <w:sz w:val="22"/>
          <w:szCs w:val="22"/>
        </w:rPr>
        <w:t>анализ сми как социологический инструмент</w:t>
      </w:r>
      <w:r w:rsidR="000027C6">
        <w:rPr>
          <w:b/>
          <w:caps/>
          <w:color w:val="000000" w:themeColor="text1"/>
          <w:sz w:val="22"/>
          <w:szCs w:val="22"/>
        </w:rPr>
        <w:br/>
      </w:r>
      <w:r w:rsidRPr="0068037E">
        <w:rPr>
          <w:b/>
          <w:caps/>
          <w:color w:val="000000" w:themeColor="text1"/>
          <w:sz w:val="22"/>
          <w:szCs w:val="22"/>
        </w:rPr>
        <w:t>управления миграционной политики</w:t>
      </w:r>
    </w:p>
    <w:p w:rsidR="00DD768B" w:rsidRPr="0068037E" w:rsidRDefault="00DD768B" w:rsidP="000027C6">
      <w:pPr>
        <w:jc w:val="center"/>
        <w:rPr>
          <w:b/>
          <w:caps/>
          <w:color w:val="000000" w:themeColor="text1"/>
          <w:sz w:val="22"/>
          <w:szCs w:val="22"/>
          <w:lang w:val="en-US"/>
        </w:rPr>
      </w:pPr>
      <w:r w:rsidRPr="0068037E">
        <w:rPr>
          <w:b/>
          <w:caps/>
          <w:color w:val="000000" w:themeColor="text1"/>
          <w:sz w:val="22"/>
          <w:szCs w:val="22"/>
          <w:lang w:val="en-US"/>
        </w:rPr>
        <w:t>analysis of media as a sociological tool</w:t>
      </w:r>
      <w:r w:rsidR="000027C6" w:rsidRPr="000027C6">
        <w:rPr>
          <w:b/>
          <w:caps/>
          <w:color w:val="000000" w:themeColor="text1"/>
          <w:sz w:val="22"/>
          <w:szCs w:val="22"/>
          <w:lang w:val="en-US"/>
        </w:rPr>
        <w:br/>
      </w:r>
      <w:r w:rsidRPr="0068037E">
        <w:rPr>
          <w:b/>
          <w:caps/>
          <w:color w:val="000000" w:themeColor="text1"/>
          <w:sz w:val="22"/>
          <w:szCs w:val="22"/>
          <w:lang w:val="en-US"/>
        </w:rPr>
        <w:t>for migration policy management</w:t>
      </w:r>
    </w:p>
    <w:p w:rsidR="00DD768B" w:rsidRPr="007F337D" w:rsidRDefault="00DD768B" w:rsidP="000027C6">
      <w:pPr>
        <w:rPr>
          <w:caps/>
          <w:color w:val="000000" w:themeColor="text1"/>
          <w:sz w:val="22"/>
          <w:szCs w:val="22"/>
          <w:lang w:val="en-US"/>
        </w:rPr>
      </w:pPr>
    </w:p>
    <w:p w:rsidR="00DD768B" w:rsidRPr="0068037E" w:rsidRDefault="00DD768B" w:rsidP="0068037E">
      <w:pPr>
        <w:ind w:firstLine="720"/>
        <w:jc w:val="both"/>
        <w:rPr>
          <w:color w:val="000000" w:themeColor="text1"/>
          <w:sz w:val="22"/>
          <w:szCs w:val="22"/>
        </w:rPr>
      </w:pPr>
      <w:r w:rsidRPr="0068037E">
        <w:rPr>
          <w:b/>
          <w:color w:val="000000" w:themeColor="text1"/>
          <w:sz w:val="22"/>
          <w:szCs w:val="22"/>
        </w:rPr>
        <w:t>Аннотация</w:t>
      </w:r>
      <w:r w:rsidRPr="000027C6">
        <w:rPr>
          <w:b/>
          <w:color w:val="000000" w:themeColor="text1"/>
          <w:sz w:val="22"/>
          <w:szCs w:val="22"/>
        </w:rPr>
        <w:t>.</w:t>
      </w:r>
      <w:r w:rsidRPr="000027C6">
        <w:rPr>
          <w:color w:val="000000" w:themeColor="text1"/>
          <w:sz w:val="22"/>
          <w:szCs w:val="22"/>
        </w:rPr>
        <w:t xml:space="preserve"> </w:t>
      </w:r>
      <w:r w:rsidRPr="0068037E">
        <w:rPr>
          <w:color w:val="000000" w:themeColor="text1"/>
          <w:sz w:val="22"/>
          <w:szCs w:val="22"/>
        </w:rPr>
        <w:t>В статье рассмотрены результаты контент-анализа статей, посвященных проблемам миграции и миграционной политики. В качестве источников были выбраны «Рос</w:t>
      </w:r>
      <w:r w:rsidR="000027C6">
        <w:rPr>
          <w:color w:val="000000" w:themeColor="text1"/>
          <w:sz w:val="22"/>
          <w:szCs w:val="22"/>
        </w:rPr>
        <w:softHyphen/>
      </w:r>
      <w:r w:rsidRPr="0068037E">
        <w:rPr>
          <w:color w:val="000000" w:themeColor="text1"/>
          <w:sz w:val="22"/>
          <w:szCs w:val="22"/>
        </w:rPr>
        <w:t xml:space="preserve">сийская газета» и «Новая газета». Общее </w:t>
      </w:r>
      <w:r w:rsidR="00842E82">
        <w:rPr>
          <w:color w:val="000000" w:themeColor="text1"/>
          <w:sz w:val="22"/>
          <w:szCs w:val="22"/>
        </w:rPr>
        <w:t>количество публикаций</w:t>
      </w:r>
      <w:r w:rsidRPr="0068037E">
        <w:rPr>
          <w:color w:val="000000" w:themeColor="text1"/>
          <w:sz w:val="22"/>
          <w:szCs w:val="22"/>
        </w:rPr>
        <w:t xml:space="preserve"> по трудовой миграции явля</w:t>
      </w:r>
      <w:r w:rsidR="000027C6">
        <w:rPr>
          <w:color w:val="000000" w:themeColor="text1"/>
          <w:sz w:val="22"/>
          <w:szCs w:val="22"/>
        </w:rPr>
        <w:softHyphen/>
      </w:r>
      <w:r w:rsidRPr="0068037E">
        <w:rPr>
          <w:color w:val="000000" w:themeColor="text1"/>
          <w:sz w:val="22"/>
          <w:szCs w:val="22"/>
        </w:rPr>
        <w:t>ется незначительным, большинство име</w:t>
      </w:r>
      <w:r w:rsidR="00842E82">
        <w:rPr>
          <w:color w:val="000000" w:themeColor="text1"/>
          <w:sz w:val="22"/>
          <w:szCs w:val="22"/>
        </w:rPr>
        <w:t>е</w:t>
      </w:r>
      <w:r w:rsidRPr="0068037E">
        <w:rPr>
          <w:color w:val="000000" w:themeColor="text1"/>
          <w:sz w:val="22"/>
          <w:szCs w:val="22"/>
        </w:rPr>
        <w:t>т нейтральный тон. Чаще всего трудовая миграция упоминается с правовым</w:t>
      </w:r>
      <w:r w:rsidR="000027C6">
        <w:rPr>
          <w:color w:val="000000" w:themeColor="text1"/>
          <w:sz w:val="22"/>
          <w:szCs w:val="22"/>
        </w:rPr>
        <w:t>и и социальными проблемами.</w:t>
      </w:r>
    </w:p>
    <w:p w:rsidR="00DD768B" w:rsidRPr="000027C6" w:rsidRDefault="00DD768B" w:rsidP="0068037E">
      <w:pPr>
        <w:ind w:firstLine="720"/>
        <w:jc w:val="both"/>
        <w:rPr>
          <w:color w:val="000000" w:themeColor="text1"/>
          <w:sz w:val="22"/>
          <w:szCs w:val="22"/>
          <w:lang w:val="en-US"/>
        </w:rPr>
      </w:pPr>
      <w:r w:rsidRPr="0068037E">
        <w:rPr>
          <w:b/>
          <w:color w:val="000000" w:themeColor="text1"/>
          <w:sz w:val="22"/>
          <w:szCs w:val="22"/>
          <w:lang w:val="en-US"/>
        </w:rPr>
        <w:t>Abstract</w:t>
      </w:r>
      <w:r w:rsidR="000027C6" w:rsidRPr="000027C6">
        <w:rPr>
          <w:b/>
          <w:color w:val="000000" w:themeColor="text1"/>
          <w:sz w:val="22"/>
          <w:szCs w:val="22"/>
          <w:lang w:val="en-US"/>
        </w:rPr>
        <w:t>.</w:t>
      </w:r>
      <w:r w:rsidRPr="0068037E">
        <w:rPr>
          <w:color w:val="000000" w:themeColor="text1"/>
          <w:sz w:val="22"/>
          <w:szCs w:val="22"/>
          <w:lang w:val="en-US"/>
        </w:rPr>
        <w:t xml:space="preserve"> The results of the content analysis of article about labor migration and migration policy are presented in an article. The materials of newspapers </w:t>
      </w:r>
      <w:r w:rsidR="000027C6" w:rsidRPr="007F337D">
        <w:rPr>
          <w:color w:val="000000" w:themeColor="text1"/>
          <w:sz w:val="22"/>
          <w:szCs w:val="22"/>
          <w:lang w:val="en-US"/>
        </w:rPr>
        <w:t>«</w:t>
      </w:r>
      <w:r w:rsidRPr="0068037E">
        <w:rPr>
          <w:color w:val="000000" w:themeColor="text1"/>
          <w:sz w:val="22"/>
          <w:szCs w:val="22"/>
          <w:lang w:val="en-US"/>
        </w:rPr>
        <w:t>Rossijskaja gazeta</w:t>
      </w:r>
      <w:r w:rsidR="000027C6" w:rsidRPr="007F337D">
        <w:rPr>
          <w:color w:val="000000" w:themeColor="text1"/>
          <w:sz w:val="22"/>
          <w:szCs w:val="22"/>
          <w:lang w:val="en-US"/>
        </w:rPr>
        <w:t>»</w:t>
      </w:r>
      <w:r w:rsidRPr="0068037E">
        <w:rPr>
          <w:color w:val="000000" w:themeColor="text1"/>
          <w:sz w:val="22"/>
          <w:szCs w:val="22"/>
          <w:lang w:val="en-US"/>
        </w:rPr>
        <w:t xml:space="preserve"> and </w:t>
      </w:r>
      <w:r w:rsidR="000027C6" w:rsidRPr="007F337D">
        <w:rPr>
          <w:color w:val="000000" w:themeColor="text1"/>
          <w:sz w:val="22"/>
          <w:szCs w:val="22"/>
          <w:lang w:val="en-US"/>
        </w:rPr>
        <w:t>«</w:t>
      </w:r>
      <w:r w:rsidRPr="0068037E">
        <w:rPr>
          <w:color w:val="000000" w:themeColor="text1"/>
          <w:sz w:val="22"/>
          <w:szCs w:val="22"/>
          <w:lang w:val="en-US"/>
        </w:rPr>
        <w:t>Novaja gazeta</w:t>
      </w:r>
      <w:r w:rsidR="000027C6" w:rsidRPr="007F337D">
        <w:rPr>
          <w:color w:val="000000" w:themeColor="text1"/>
          <w:sz w:val="22"/>
          <w:szCs w:val="22"/>
          <w:lang w:val="en-US"/>
        </w:rPr>
        <w:t>»</w:t>
      </w:r>
      <w:r w:rsidRPr="0068037E">
        <w:rPr>
          <w:color w:val="000000" w:themeColor="text1"/>
          <w:sz w:val="22"/>
          <w:szCs w:val="22"/>
          <w:lang w:val="en-US"/>
        </w:rPr>
        <w:t>. The total number of publications about labor migration is small; majority of them have ne</w:t>
      </w:r>
      <w:r w:rsidRPr="0068037E">
        <w:rPr>
          <w:color w:val="000000" w:themeColor="text1"/>
          <w:sz w:val="22"/>
          <w:szCs w:val="22"/>
          <w:lang w:val="en-US"/>
        </w:rPr>
        <w:t>u</w:t>
      </w:r>
      <w:r w:rsidRPr="0068037E">
        <w:rPr>
          <w:color w:val="000000" w:themeColor="text1"/>
          <w:sz w:val="22"/>
          <w:szCs w:val="22"/>
          <w:lang w:val="en-US"/>
        </w:rPr>
        <w:t>tral tone. The labor migration is most often mentioned</w:t>
      </w:r>
      <w:r w:rsidR="000027C6">
        <w:rPr>
          <w:color w:val="000000" w:themeColor="text1"/>
          <w:sz w:val="22"/>
          <w:szCs w:val="22"/>
          <w:lang w:val="en-US"/>
        </w:rPr>
        <w:t xml:space="preserve"> with social and legal issues.</w:t>
      </w:r>
    </w:p>
    <w:p w:rsidR="00DD768B" w:rsidRPr="0068037E" w:rsidRDefault="00DD768B" w:rsidP="0068037E">
      <w:pPr>
        <w:ind w:firstLine="720"/>
        <w:jc w:val="both"/>
        <w:rPr>
          <w:color w:val="000000" w:themeColor="text1"/>
          <w:sz w:val="22"/>
          <w:szCs w:val="22"/>
        </w:rPr>
      </w:pPr>
      <w:r w:rsidRPr="0068037E">
        <w:rPr>
          <w:b/>
          <w:i/>
          <w:color w:val="000000" w:themeColor="text1"/>
          <w:sz w:val="22"/>
          <w:szCs w:val="22"/>
        </w:rPr>
        <w:t>Ключевые слова:</w:t>
      </w:r>
      <w:r w:rsidRPr="0068037E">
        <w:rPr>
          <w:i/>
          <w:color w:val="000000" w:themeColor="text1"/>
          <w:sz w:val="22"/>
          <w:szCs w:val="22"/>
        </w:rPr>
        <w:t xml:space="preserve"> </w:t>
      </w:r>
      <w:r w:rsidRPr="0068037E">
        <w:rPr>
          <w:color w:val="000000" w:themeColor="text1"/>
          <w:sz w:val="22"/>
          <w:szCs w:val="22"/>
        </w:rPr>
        <w:t>трудовая миграция, миграционная политика, контент-анализ, СМИ.</w:t>
      </w:r>
    </w:p>
    <w:p w:rsidR="00DD768B" w:rsidRPr="000027C6" w:rsidRDefault="00860354" w:rsidP="0068037E">
      <w:pPr>
        <w:ind w:firstLine="720"/>
        <w:jc w:val="both"/>
        <w:rPr>
          <w:color w:val="000000" w:themeColor="text1"/>
          <w:sz w:val="22"/>
          <w:szCs w:val="22"/>
          <w:lang w:val="en-US"/>
        </w:rPr>
      </w:pPr>
      <w:r w:rsidRPr="0068037E">
        <w:rPr>
          <w:b/>
          <w:i/>
          <w:color w:val="000000" w:themeColor="text1"/>
          <w:sz w:val="22"/>
          <w:szCs w:val="22"/>
          <w:lang w:val="en-US"/>
        </w:rPr>
        <w:t>Key</w:t>
      </w:r>
      <w:r w:rsidR="00DD768B" w:rsidRPr="0068037E">
        <w:rPr>
          <w:b/>
          <w:i/>
          <w:color w:val="000000" w:themeColor="text1"/>
          <w:sz w:val="22"/>
          <w:szCs w:val="22"/>
          <w:lang w:val="en-US"/>
        </w:rPr>
        <w:t>words:</w:t>
      </w:r>
      <w:r w:rsidR="00DD768B" w:rsidRPr="000027C6">
        <w:rPr>
          <w:color w:val="000000" w:themeColor="text1"/>
          <w:sz w:val="22"/>
          <w:szCs w:val="22"/>
          <w:lang w:val="en-US"/>
        </w:rPr>
        <w:t xml:space="preserve"> </w:t>
      </w:r>
      <w:r w:rsidR="00DD768B" w:rsidRPr="0068037E">
        <w:rPr>
          <w:color w:val="000000" w:themeColor="text1"/>
          <w:sz w:val="22"/>
          <w:szCs w:val="22"/>
          <w:lang w:val="en-US"/>
        </w:rPr>
        <w:t>labor migration, migration policy, content analysis, media.</w:t>
      </w:r>
    </w:p>
    <w:p w:rsidR="00DD768B" w:rsidRPr="0068037E" w:rsidRDefault="00DD768B" w:rsidP="0068037E">
      <w:pPr>
        <w:ind w:firstLine="720"/>
        <w:jc w:val="both"/>
        <w:rPr>
          <w:color w:val="000000" w:themeColor="text1"/>
          <w:sz w:val="22"/>
          <w:szCs w:val="22"/>
        </w:rPr>
      </w:pPr>
      <w:r w:rsidRPr="0068037E">
        <w:rPr>
          <w:color w:val="000000" w:themeColor="text1"/>
          <w:sz w:val="22"/>
          <w:szCs w:val="22"/>
        </w:rPr>
        <w:t>Миграция является динамичным процессом и связана она с населением и его воспроиз</w:t>
      </w:r>
      <w:r w:rsidR="000027C6">
        <w:rPr>
          <w:color w:val="000000" w:themeColor="text1"/>
          <w:sz w:val="22"/>
          <w:szCs w:val="22"/>
        </w:rPr>
        <w:softHyphen/>
      </w:r>
      <w:r w:rsidRPr="0068037E">
        <w:rPr>
          <w:color w:val="000000" w:themeColor="text1"/>
          <w:sz w:val="22"/>
          <w:szCs w:val="22"/>
        </w:rPr>
        <w:t>водст</w:t>
      </w:r>
      <w:r w:rsidR="000027C6">
        <w:rPr>
          <w:color w:val="000000" w:themeColor="text1"/>
          <w:sz w:val="22"/>
          <w:szCs w:val="22"/>
        </w:rPr>
        <w:t xml:space="preserve">вом. </w:t>
      </w:r>
      <w:r w:rsidRPr="0068037E">
        <w:rPr>
          <w:color w:val="000000" w:themeColor="text1"/>
          <w:sz w:val="22"/>
          <w:szCs w:val="22"/>
        </w:rPr>
        <w:t>В России оценка миграционных процессов неоднозначна и даже сложна, что оказы</w:t>
      </w:r>
      <w:r w:rsidR="000027C6">
        <w:rPr>
          <w:color w:val="000000" w:themeColor="text1"/>
          <w:sz w:val="22"/>
          <w:szCs w:val="22"/>
        </w:rPr>
        <w:softHyphen/>
      </w:r>
      <w:r w:rsidRPr="0068037E">
        <w:rPr>
          <w:color w:val="000000" w:themeColor="text1"/>
          <w:sz w:val="22"/>
          <w:szCs w:val="22"/>
        </w:rPr>
        <w:t>вает влияние на миграционную политику. На данную ситуацию могут влиять средства массо</w:t>
      </w:r>
      <w:r w:rsidR="000027C6">
        <w:rPr>
          <w:color w:val="000000" w:themeColor="text1"/>
          <w:sz w:val="22"/>
          <w:szCs w:val="22"/>
        </w:rPr>
        <w:softHyphen/>
      </w:r>
      <w:r w:rsidRPr="0068037E">
        <w:rPr>
          <w:color w:val="000000" w:themeColor="text1"/>
          <w:sz w:val="22"/>
          <w:szCs w:val="22"/>
        </w:rPr>
        <w:t xml:space="preserve">вой информации, поскольку они действуют на общественное </w:t>
      </w:r>
      <w:r w:rsidR="00842E82">
        <w:rPr>
          <w:color w:val="000000" w:themeColor="text1"/>
          <w:sz w:val="22"/>
          <w:szCs w:val="22"/>
        </w:rPr>
        <w:t>сознание, а так</w:t>
      </w:r>
      <w:r w:rsidRPr="0068037E">
        <w:rPr>
          <w:color w:val="000000" w:themeColor="text1"/>
          <w:sz w:val="22"/>
          <w:szCs w:val="22"/>
        </w:rPr>
        <w:t>же создают «кар</w:t>
      </w:r>
      <w:r w:rsidR="000027C6">
        <w:rPr>
          <w:color w:val="000000" w:themeColor="text1"/>
          <w:sz w:val="22"/>
          <w:szCs w:val="22"/>
        </w:rPr>
        <w:softHyphen/>
      </w:r>
      <w:r w:rsidRPr="0068037E">
        <w:rPr>
          <w:color w:val="000000" w:themeColor="text1"/>
          <w:sz w:val="22"/>
          <w:szCs w:val="22"/>
        </w:rPr>
        <w:t>тину мира» с тем или иным уклоном.</w:t>
      </w:r>
    </w:p>
    <w:p w:rsidR="00DD768B" w:rsidRPr="0068037E" w:rsidRDefault="00DD768B" w:rsidP="0068037E">
      <w:pPr>
        <w:ind w:firstLine="720"/>
        <w:jc w:val="both"/>
        <w:rPr>
          <w:color w:val="000000" w:themeColor="text1"/>
          <w:sz w:val="22"/>
          <w:szCs w:val="22"/>
        </w:rPr>
      </w:pPr>
      <w:r w:rsidRPr="0068037E">
        <w:rPr>
          <w:color w:val="000000" w:themeColor="text1"/>
          <w:sz w:val="22"/>
          <w:szCs w:val="22"/>
        </w:rPr>
        <w:t xml:space="preserve">В рамках исследования был проведен контент-анализ СМИ с использованием двух изданий: «Новая газета» и «Российская газета» за </w:t>
      </w:r>
      <w:smartTag w:uri="urn:schemas-microsoft-com:office:smarttags" w:element="metricconverter">
        <w:smartTagPr>
          <w:attr w:name="ProductID" w:val="2017 г"/>
        </w:smartTagPr>
        <w:r w:rsidRPr="0068037E">
          <w:rPr>
            <w:color w:val="000000" w:themeColor="text1"/>
            <w:sz w:val="22"/>
            <w:szCs w:val="22"/>
          </w:rPr>
          <w:t>2017 г</w:t>
        </w:r>
      </w:smartTag>
      <w:r w:rsidRPr="0068037E">
        <w:rPr>
          <w:color w:val="000000" w:themeColor="text1"/>
          <w:sz w:val="22"/>
          <w:szCs w:val="22"/>
        </w:rPr>
        <w:t xml:space="preserve">. Цель </w:t>
      </w:r>
      <w:r w:rsidR="000027C6">
        <w:rPr>
          <w:color w:val="000000" w:themeColor="text1"/>
          <w:sz w:val="22"/>
          <w:szCs w:val="22"/>
        </w:rPr>
        <w:t>—</w:t>
      </w:r>
      <w:r w:rsidRPr="0068037E">
        <w:rPr>
          <w:color w:val="000000" w:themeColor="text1"/>
          <w:sz w:val="22"/>
          <w:szCs w:val="22"/>
        </w:rPr>
        <w:t xml:space="preserve"> определить направленность и</w:t>
      </w:r>
      <w:r w:rsidR="000027C6">
        <w:rPr>
          <w:color w:val="000000" w:themeColor="text1"/>
          <w:sz w:val="22"/>
          <w:szCs w:val="22"/>
        </w:rPr>
        <w:t> </w:t>
      </w:r>
      <w:r w:rsidRPr="0068037E">
        <w:rPr>
          <w:color w:val="000000" w:themeColor="text1"/>
          <w:sz w:val="22"/>
          <w:szCs w:val="22"/>
        </w:rPr>
        <w:t>характер информационных сообщений СМИ о трудовой миграции.</w:t>
      </w:r>
    </w:p>
    <w:p w:rsidR="00DD768B" w:rsidRPr="0068037E" w:rsidRDefault="00842E82" w:rsidP="0068037E">
      <w:pPr>
        <w:ind w:firstLine="720"/>
        <w:jc w:val="both"/>
        <w:rPr>
          <w:color w:val="000000" w:themeColor="text1"/>
          <w:sz w:val="22"/>
          <w:szCs w:val="22"/>
        </w:rPr>
      </w:pPr>
      <w:r>
        <w:rPr>
          <w:color w:val="000000" w:themeColor="text1"/>
          <w:sz w:val="22"/>
          <w:szCs w:val="22"/>
        </w:rPr>
        <w:t>Так</w:t>
      </w:r>
      <w:r w:rsidR="00DD768B" w:rsidRPr="0068037E">
        <w:rPr>
          <w:color w:val="000000" w:themeColor="text1"/>
          <w:sz w:val="22"/>
          <w:szCs w:val="22"/>
        </w:rPr>
        <w:t>же были выделены задачи, которые было необходимо решить в данном исследова</w:t>
      </w:r>
      <w:r w:rsidR="000027C6">
        <w:rPr>
          <w:color w:val="000000" w:themeColor="text1"/>
          <w:sz w:val="22"/>
          <w:szCs w:val="22"/>
        </w:rPr>
        <w:softHyphen/>
      </w:r>
      <w:r w:rsidR="00DD768B" w:rsidRPr="0068037E">
        <w:rPr>
          <w:color w:val="000000" w:themeColor="text1"/>
          <w:sz w:val="22"/>
          <w:szCs w:val="22"/>
        </w:rPr>
        <w:t>нии. Изначально было необходимо определить частоту упоминаний трудовой миграции. Как оказалось, данная тематика не особо популярна в указанных изданиях. Если рассматривать «Российскую газету», то упоминаний трудовой миграции там больше, возможно, из-за публи</w:t>
      </w:r>
      <w:r w:rsidR="000027C6">
        <w:rPr>
          <w:color w:val="000000" w:themeColor="text1"/>
          <w:sz w:val="22"/>
          <w:szCs w:val="22"/>
        </w:rPr>
        <w:softHyphen/>
      </w:r>
      <w:r w:rsidR="00DD768B" w:rsidRPr="0068037E">
        <w:rPr>
          <w:color w:val="000000" w:themeColor="text1"/>
          <w:sz w:val="22"/>
          <w:szCs w:val="22"/>
        </w:rPr>
        <w:t>кации изданием законов, нормативов и правовых актов. Далее был определен тон сообщений относительно трудовой миграции. Чаще всего это был нейтральный</w:t>
      </w:r>
      <w:r>
        <w:rPr>
          <w:color w:val="000000" w:themeColor="text1"/>
          <w:sz w:val="22"/>
          <w:szCs w:val="22"/>
        </w:rPr>
        <w:t xml:space="preserve"> тон, констатация факта. Но так</w:t>
      </w:r>
      <w:r w:rsidR="00DD768B" w:rsidRPr="0068037E">
        <w:rPr>
          <w:color w:val="000000" w:themeColor="text1"/>
          <w:sz w:val="22"/>
          <w:szCs w:val="22"/>
        </w:rPr>
        <w:t>же встречались сообщения с негативным упоминанием: «мигрант совершил преступление», «мигранты приносят с собой болезни» и т</w:t>
      </w:r>
      <w:r w:rsidR="000027C6">
        <w:rPr>
          <w:color w:val="000000" w:themeColor="text1"/>
          <w:sz w:val="22"/>
          <w:szCs w:val="22"/>
        </w:rPr>
        <w:t xml:space="preserve">ому </w:t>
      </w:r>
      <w:r w:rsidR="00DD768B" w:rsidRPr="0068037E">
        <w:rPr>
          <w:color w:val="000000" w:themeColor="text1"/>
          <w:sz w:val="22"/>
          <w:szCs w:val="22"/>
        </w:rPr>
        <w:t>п</w:t>
      </w:r>
      <w:r w:rsidR="000027C6">
        <w:rPr>
          <w:color w:val="000000" w:themeColor="text1"/>
          <w:sz w:val="22"/>
          <w:szCs w:val="22"/>
        </w:rPr>
        <w:t>одобное</w:t>
      </w:r>
      <w:r w:rsidR="00DD768B" w:rsidRPr="0068037E">
        <w:rPr>
          <w:color w:val="000000" w:themeColor="text1"/>
          <w:sz w:val="22"/>
          <w:szCs w:val="22"/>
        </w:rPr>
        <w:t xml:space="preserve">. Среди позитивных были сообщения </w:t>
      </w:r>
      <w:r w:rsidR="00DD768B" w:rsidRPr="0068037E">
        <w:rPr>
          <w:color w:val="000000" w:themeColor="text1"/>
          <w:sz w:val="22"/>
          <w:szCs w:val="22"/>
        </w:rPr>
        <w:lastRenderedPageBreak/>
        <w:t>о</w:t>
      </w:r>
      <w:r w:rsidR="000027C6">
        <w:rPr>
          <w:color w:val="000000" w:themeColor="text1"/>
          <w:sz w:val="22"/>
          <w:szCs w:val="22"/>
        </w:rPr>
        <w:t> </w:t>
      </w:r>
      <w:r w:rsidR="00DD768B" w:rsidRPr="0068037E">
        <w:rPr>
          <w:color w:val="000000" w:themeColor="text1"/>
          <w:sz w:val="22"/>
          <w:szCs w:val="22"/>
        </w:rPr>
        <w:t>том, что «мигрантов нужно привлекать», «они развивают инфраструктуру». По регионам упо</w:t>
      </w:r>
      <w:r w:rsidR="000027C6">
        <w:rPr>
          <w:color w:val="000000" w:themeColor="text1"/>
          <w:sz w:val="22"/>
          <w:szCs w:val="22"/>
        </w:rPr>
        <w:softHyphen/>
      </w:r>
      <w:r w:rsidR="00DD768B" w:rsidRPr="0068037E">
        <w:rPr>
          <w:color w:val="000000" w:themeColor="text1"/>
          <w:sz w:val="22"/>
          <w:szCs w:val="22"/>
        </w:rPr>
        <w:t>минания в «Новой газете» чаще писали о России в целом, о ситуации с мигрантами и отноше</w:t>
      </w:r>
      <w:r w:rsidR="000027C6">
        <w:rPr>
          <w:color w:val="000000" w:themeColor="text1"/>
          <w:sz w:val="22"/>
          <w:szCs w:val="22"/>
        </w:rPr>
        <w:softHyphen/>
      </w:r>
      <w:r w:rsidR="00DD768B" w:rsidRPr="0068037E">
        <w:rPr>
          <w:color w:val="000000" w:themeColor="text1"/>
          <w:sz w:val="22"/>
          <w:szCs w:val="22"/>
        </w:rPr>
        <w:t xml:space="preserve">нии к ним, тогда как </w:t>
      </w:r>
      <w:r>
        <w:rPr>
          <w:color w:val="000000" w:themeColor="text1"/>
          <w:sz w:val="22"/>
          <w:szCs w:val="22"/>
        </w:rPr>
        <w:t xml:space="preserve">в </w:t>
      </w:r>
      <w:r w:rsidR="00DD768B" w:rsidRPr="0068037E">
        <w:rPr>
          <w:color w:val="000000" w:themeColor="text1"/>
          <w:sz w:val="22"/>
          <w:szCs w:val="22"/>
        </w:rPr>
        <w:t>«Российской газете» в лидерах Москва, Обнинск, поскольку они писали о</w:t>
      </w:r>
      <w:r w:rsidR="000027C6">
        <w:rPr>
          <w:color w:val="000000" w:themeColor="text1"/>
          <w:sz w:val="22"/>
          <w:szCs w:val="22"/>
        </w:rPr>
        <w:t> </w:t>
      </w:r>
      <w:r w:rsidR="00DD768B" w:rsidRPr="0068037E">
        <w:rPr>
          <w:color w:val="000000" w:themeColor="text1"/>
          <w:sz w:val="22"/>
          <w:szCs w:val="22"/>
        </w:rPr>
        <w:t>конкретных случаях.</w:t>
      </w:r>
    </w:p>
    <w:p w:rsidR="00DD768B" w:rsidRPr="0068037E" w:rsidRDefault="00DD768B" w:rsidP="0068037E">
      <w:pPr>
        <w:ind w:firstLine="720"/>
        <w:jc w:val="both"/>
        <w:rPr>
          <w:color w:val="000000" w:themeColor="text1"/>
          <w:sz w:val="22"/>
          <w:szCs w:val="22"/>
        </w:rPr>
      </w:pPr>
      <w:r w:rsidRPr="0068037E">
        <w:rPr>
          <w:color w:val="000000" w:themeColor="text1"/>
          <w:sz w:val="22"/>
          <w:szCs w:val="22"/>
        </w:rPr>
        <w:t>В статьях трудовые мигранты</w:t>
      </w:r>
      <w:r w:rsidR="00DA5B02">
        <w:rPr>
          <w:color w:val="000000" w:themeColor="text1"/>
          <w:sz w:val="22"/>
          <w:szCs w:val="22"/>
        </w:rPr>
        <w:t xml:space="preserve"> и трудовая </w:t>
      </w:r>
      <w:r w:rsidRPr="0068037E">
        <w:rPr>
          <w:color w:val="000000" w:themeColor="text1"/>
          <w:sz w:val="22"/>
          <w:szCs w:val="22"/>
        </w:rPr>
        <w:t>миграция упоминал</w:t>
      </w:r>
      <w:r w:rsidR="00DA5B02">
        <w:rPr>
          <w:color w:val="000000" w:themeColor="text1"/>
          <w:sz w:val="22"/>
          <w:szCs w:val="22"/>
        </w:rPr>
        <w:t>и</w:t>
      </w:r>
      <w:r w:rsidRPr="0068037E">
        <w:rPr>
          <w:color w:val="000000" w:themeColor="text1"/>
          <w:sz w:val="22"/>
          <w:szCs w:val="22"/>
        </w:rPr>
        <w:t>сь чаще всего с юридиче</w:t>
      </w:r>
      <w:r w:rsidR="00DA5B02">
        <w:rPr>
          <w:color w:val="000000" w:themeColor="text1"/>
          <w:sz w:val="22"/>
          <w:szCs w:val="22"/>
        </w:rPr>
        <w:softHyphen/>
      </w:r>
      <w:r w:rsidRPr="0068037E">
        <w:rPr>
          <w:color w:val="000000" w:themeColor="text1"/>
          <w:sz w:val="22"/>
          <w:szCs w:val="22"/>
        </w:rPr>
        <w:t xml:space="preserve">ской проблемой </w:t>
      </w:r>
      <w:r w:rsidR="000027C6">
        <w:rPr>
          <w:color w:val="000000" w:themeColor="text1"/>
          <w:sz w:val="22"/>
          <w:szCs w:val="22"/>
        </w:rPr>
        <w:t>—</w:t>
      </w:r>
      <w:r w:rsidRPr="0068037E">
        <w:rPr>
          <w:color w:val="000000" w:themeColor="text1"/>
          <w:sz w:val="22"/>
          <w:szCs w:val="22"/>
        </w:rPr>
        <w:t xml:space="preserve"> незаконное выдв</w:t>
      </w:r>
      <w:r w:rsidR="00DA5B02">
        <w:rPr>
          <w:color w:val="000000" w:themeColor="text1"/>
          <w:sz w:val="22"/>
          <w:szCs w:val="22"/>
        </w:rPr>
        <w:t>орение, незаконный въезд, а так</w:t>
      </w:r>
      <w:r w:rsidRPr="0068037E">
        <w:rPr>
          <w:color w:val="000000" w:themeColor="text1"/>
          <w:sz w:val="22"/>
          <w:szCs w:val="22"/>
        </w:rPr>
        <w:t>же правонарушения</w:t>
      </w:r>
      <w:r w:rsidR="00DA5B02">
        <w:rPr>
          <w:color w:val="000000" w:themeColor="text1"/>
          <w:sz w:val="22"/>
          <w:szCs w:val="22"/>
        </w:rPr>
        <w:br/>
      </w:r>
      <w:r w:rsidRPr="0068037E">
        <w:rPr>
          <w:color w:val="000000" w:themeColor="text1"/>
          <w:sz w:val="22"/>
          <w:szCs w:val="22"/>
        </w:rPr>
        <w:t>мигрантов и</w:t>
      </w:r>
      <w:r w:rsidR="00DA5B02">
        <w:rPr>
          <w:color w:val="000000" w:themeColor="text1"/>
          <w:sz w:val="22"/>
          <w:szCs w:val="22"/>
        </w:rPr>
        <w:t xml:space="preserve"> против мигрантов, так</w:t>
      </w:r>
      <w:r w:rsidRPr="0068037E">
        <w:rPr>
          <w:color w:val="000000" w:themeColor="text1"/>
          <w:sz w:val="22"/>
          <w:szCs w:val="22"/>
        </w:rPr>
        <w:t xml:space="preserve">же упоминались социальные проблемы </w:t>
      </w:r>
      <w:r w:rsidR="000027C6">
        <w:rPr>
          <w:color w:val="000000" w:themeColor="text1"/>
          <w:sz w:val="22"/>
          <w:szCs w:val="22"/>
        </w:rPr>
        <w:t>—</w:t>
      </w:r>
      <w:r w:rsidRPr="0068037E">
        <w:rPr>
          <w:color w:val="000000" w:themeColor="text1"/>
          <w:sz w:val="22"/>
          <w:szCs w:val="22"/>
        </w:rPr>
        <w:t xml:space="preserve"> сложность адап</w:t>
      </w:r>
      <w:r w:rsidR="00DA5B02">
        <w:rPr>
          <w:color w:val="000000" w:themeColor="text1"/>
          <w:sz w:val="22"/>
          <w:szCs w:val="22"/>
        </w:rPr>
        <w:softHyphen/>
      </w:r>
      <w:r w:rsidRPr="0068037E">
        <w:rPr>
          <w:color w:val="000000" w:themeColor="text1"/>
          <w:sz w:val="22"/>
          <w:szCs w:val="22"/>
        </w:rPr>
        <w:t>тации и от</w:t>
      </w:r>
      <w:r w:rsidR="00DA5B02">
        <w:rPr>
          <w:color w:val="000000" w:themeColor="text1"/>
          <w:sz w:val="22"/>
          <w:szCs w:val="22"/>
        </w:rPr>
        <w:t>ношения</w:t>
      </w:r>
      <w:r w:rsidRPr="0068037E">
        <w:rPr>
          <w:color w:val="000000" w:themeColor="text1"/>
          <w:sz w:val="22"/>
          <w:szCs w:val="22"/>
        </w:rPr>
        <w:t xml:space="preserve"> к мигранта</w:t>
      </w:r>
      <w:r w:rsidR="00DA5B02">
        <w:rPr>
          <w:color w:val="000000" w:themeColor="text1"/>
          <w:sz w:val="22"/>
          <w:szCs w:val="22"/>
        </w:rPr>
        <w:t>м. Так</w:t>
      </w:r>
      <w:r w:rsidRPr="0068037E">
        <w:rPr>
          <w:color w:val="000000" w:themeColor="text1"/>
          <w:sz w:val="22"/>
          <w:szCs w:val="22"/>
        </w:rPr>
        <w:t>же были рассмотрены факторы, привлекающие/отталки</w:t>
      </w:r>
      <w:r w:rsidR="00DA5B02">
        <w:rPr>
          <w:color w:val="000000" w:themeColor="text1"/>
          <w:sz w:val="22"/>
          <w:szCs w:val="22"/>
        </w:rPr>
        <w:softHyphen/>
      </w:r>
      <w:r w:rsidRPr="0068037E">
        <w:rPr>
          <w:color w:val="000000" w:themeColor="text1"/>
          <w:sz w:val="22"/>
          <w:szCs w:val="22"/>
        </w:rPr>
        <w:t>вающие мигрантов. Если в «Новой газете» акцент был сделан на отталкивающие факторы: «Госорганы и</w:t>
      </w:r>
      <w:r w:rsidR="00DA5B02">
        <w:rPr>
          <w:color w:val="000000" w:themeColor="text1"/>
          <w:sz w:val="22"/>
          <w:szCs w:val="22"/>
        </w:rPr>
        <w:t xml:space="preserve"> </w:t>
      </w:r>
      <w:r w:rsidRPr="0068037E">
        <w:rPr>
          <w:color w:val="000000" w:themeColor="text1"/>
          <w:sz w:val="22"/>
          <w:szCs w:val="22"/>
        </w:rPr>
        <w:t>полиция не потому ненавидят мигрантов, что они такие презренные», «Госорга</w:t>
      </w:r>
      <w:r w:rsidR="00DA5B02">
        <w:rPr>
          <w:color w:val="000000" w:themeColor="text1"/>
          <w:sz w:val="22"/>
          <w:szCs w:val="22"/>
        </w:rPr>
        <w:softHyphen/>
      </w:r>
      <w:r w:rsidRPr="0068037E">
        <w:rPr>
          <w:color w:val="000000" w:themeColor="text1"/>
          <w:sz w:val="22"/>
          <w:szCs w:val="22"/>
        </w:rPr>
        <w:t>ны изображают ненависть, чтобы было менее стыдно для себя их грабить», «Когда начинаешь общаться с</w:t>
      </w:r>
      <w:r w:rsidR="00DA5B02">
        <w:rPr>
          <w:color w:val="000000" w:themeColor="text1"/>
          <w:sz w:val="22"/>
          <w:szCs w:val="22"/>
        </w:rPr>
        <w:t xml:space="preserve"> </w:t>
      </w:r>
      <w:r w:rsidRPr="0068037E">
        <w:rPr>
          <w:color w:val="000000" w:themeColor="text1"/>
          <w:sz w:val="22"/>
          <w:szCs w:val="22"/>
        </w:rPr>
        <w:t xml:space="preserve">дежурными полицейскими, они говорят: </w:t>
      </w:r>
      <w:r w:rsidR="00866A8E" w:rsidRPr="00866A8E">
        <w:rPr>
          <w:color w:val="000000" w:themeColor="text1"/>
          <w:sz w:val="22"/>
          <w:szCs w:val="22"/>
        </w:rPr>
        <w:t>"</w:t>
      </w:r>
      <w:r w:rsidRPr="0068037E">
        <w:rPr>
          <w:color w:val="000000" w:themeColor="text1"/>
          <w:sz w:val="22"/>
          <w:szCs w:val="22"/>
        </w:rPr>
        <w:t>Да у нас 80</w:t>
      </w:r>
      <w:r w:rsidR="00DA5B02">
        <w:rPr>
          <w:color w:val="000000" w:themeColor="text1"/>
          <w:sz w:val="22"/>
          <w:szCs w:val="22"/>
        </w:rPr>
        <w:t xml:space="preserve"> </w:t>
      </w:r>
      <w:r w:rsidRPr="0068037E">
        <w:rPr>
          <w:color w:val="000000" w:themeColor="text1"/>
          <w:sz w:val="22"/>
          <w:szCs w:val="22"/>
        </w:rPr>
        <w:t>% преступлений совершают мигранты</w:t>
      </w:r>
      <w:r w:rsidR="00866A8E" w:rsidRPr="00866A8E">
        <w:rPr>
          <w:color w:val="000000" w:themeColor="text1"/>
          <w:sz w:val="22"/>
          <w:szCs w:val="22"/>
        </w:rPr>
        <w:t>"</w:t>
      </w:r>
      <w:r w:rsidRPr="0068037E">
        <w:rPr>
          <w:color w:val="000000" w:themeColor="text1"/>
          <w:sz w:val="22"/>
          <w:szCs w:val="22"/>
        </w:rPr>
        <w:t>»</w:t>
      </w:r>
      <w:r w:rsidR="00DA5B02">
        <w:rPr>
          <w:color w:val="000000" w:themeColor="text1"/>
          <w:sz w:val="22"/>
          <w:szCs w:val="22"/>
        </w:rPr>
        <w:t>,</w:t>
      </w:r>
      <w:r w:rsidRPr="0068037E">
        <w:rPr>
          <w:color w:val="000000" w:themeColor="text1"/>
          <w:sz w:val="22"/>
          <w:szCs w:val="22"/>
        </w:rPr>
        <w:t xml:space="preserve"> «Когда просишь открыть сайт МВД и посмотреть статистику, они переходят на то, что преступления, оказывается, совершают кавказцы. А потом говорят: </w:t>
      </w:r>
      <w:r w:rsidR="00866A8E" w:rsidRPr="00276D84">
        <w:rPr>
          <w:color w:val="000000" w:themeColor="text1"/>
          <w:sz w:val="22"/>
          <w:szCs w:val="22"/>
        </w:rPr>
        <w:t>"</w:t>
      </w:r>
      <w:r w:rsidR="00DA5B02">
        <w:rPr>
          <w:color w:val="000000" w:themeColor="text1"/>
          <w:sz w:val="22"/>
          <w:szCs w:val="22"/>
        </w:rPr>
        <w:t>Ну, у нас политика такая</w:t>
      </w:r>
      <w:r w:rsidR="00866A8E" w:rsidRPr="00276D84">
        <w:rPr>
          <w:color w:val="000000" w:themeColor="text1"/>
          <w:sz w:val="22"/>
          <w:szCs w:val="22"/>
        </w:rPr>
        <w:t>"</w:t>
      </w:r>
      <w:r w:rsidR="00DA5B02">
        <w:rPr>
          <w:color w:val="000000" w:themeColor="text1"/>
          <w:sz w:val="22"/>
          <w:szCs w:val="22"/>
        </w:rPr>
        <w:t>». Так</w:t>
      </w:r>
      <w:r w:rsidRPr="0068037E">
        <w:rPr>
          <w:color w:val="000000" w:themeColor="text1"/>
          <w:sz w:val="22"/>
          <w:szCs w:val="22"/>
        </w:rPr>
        <w:t>же были приведены такие высказывания: «Если мигрант заболеет, выздороветь ему в России будет непросто», «Чтобы записаться в районную поликлинику, уже нужно иметь раз</w:t>
      </w:r>
      <w:r w:rsidR="00DA5B02">
        <w:rPr>
          <w:color w:val="000000" w:themeColor="text1"/>
          <w:sz w:val="22"/>
          <w:szCs w:val="22"/>
        </w:rPr>
        <w:softHyphen/>
      </w:r>
      <w:r w:rsidRPr="0068037E">
        <w:rPr>
          <w:color w:val="000000" w:themeColor="text1"/>
          <w:sz w:val="22"/>
          <w:szCs w:val="22"/>
        </w:rPr>
        <w:t>решение на временное пребывание или вид на жительство, постоянную регистрацию». В «Рос</w:t>
      </w:r>
      <w:r w:rsidR="00DA5B02">
        <w:rPr>
          <w:color w:val="000000" w:themeColor="text1"/>
          <w:sz w:val="22"/>
          <w:szCs w:val="22"/>
        </w:rPr>
        <w:softHyphen/>
      </w:r>
      <w:r w:rsidRPr="0068037E">
        <w:rPr>
          <w:color w:val="000000" w:themeColor="text1"/>
          <w:sz w:val="22"/>
          <w:szCs w:val="22"/>
        </w:rPr>
        <w:t>сийской газете» встречались статьи, направленные на привлекающие факторы: «Необходимо привлечение мигрантов», «Нужно менять законодательство и делать условия бо</w:t>
      </w:r>
      <w:r w:rsidR="00DA5B02">
        <w:rPr>
          <w:color w:val="000000" w:themeColor="text1"/>
          <w:sz w:val="22"/>
          <w:szCs w:val="22"/>
        </w:rPr>
        <w:t>лее доступны</w:t>
      </w:r>
      <w:r w:rsidR="00DA5B02">
        <w:rPr>
          <w:color w:val="000000" w:themeColor="text1"/>
          <w:sz w:val="22"/>
          <w:szCs w:val="22"/>
        </w:rPr>
        <w:softHyphen/>
        <w:t>ми</w:t>
      </w:r>
      <w:r w:rsidRPr="0068037E">
        <w:rPr>
          <w:color w:val="000000" w:themeColor="text1"/>
          <w:sz w:val="22"/>
          <w:szCs w:val="22"/>
        </w:rPr>
        <w:t>», «Нужно привлекать мигрантов, они развивают инфраструктуру».</w:t>
      </w:r>
    </w:p>
    <w:p w:rsidR="00DD768B" w:rsidRPr="0068037E" w:rsidRDefault="00DD768B" w:rsidP="0068037E">
      <w:pPr>
        <w:ind w:firstLine="720"/>
        <w:jc w:val="both"/>
        <w:rPr>
          <w:color w:val="000000" w:themeColor="text1"/>
          <w:sz w:val="22"/>
          <w:szCs w:val="22"/>
        </w:rPr>
      </w:pPr>
      <w:r w:rsidRPr="0068037E">
        <w:rPr>
          <w:color w:val="000000" w:themeColor="text1"/>
          <w:sz w:val="22"/>
          <w:szCs w:val="22"/>
        </w:rPr>
        <w:t>В целом можно отметить,</w:t>
      </w:r>
      <w:r w:rsidR="00DA5B02">
        <w:rPr>
          <w:color w:val="000000" w:themeColor="text1"/>
          <w:sz w:val="22"/>
          <w:szCs w:val="22"/>
        </w:rPr>
        <w:t xml:space="preserve"> что общее количество публикаций</w:t>
      </w:r>
      <w:r w:rsidRPr="0068037E">
        <w:rPr>
          <w:color w:val="000000" w:themeColor="text1"/>
          <w:sz w:val="22"/>
          <w:szCs w:val="22"/>
        </w:rPr>
        <w:t xml:space="preserve"> по трудовой миграции яв</w:t>
      </w:r>
      <w:r w:rsidR="000027C6">
        <w:rPr>
          <w:color w:val="000000" w:themeColor="text1"/>
          <w:sz w:val="22"/>
          <w:szCs w:val="22"/>
        </w:rPr>
        <w:softHyphen/>
      </w:r>
      <w:r w:rsidRPr="0068037E">
        <w:rPr>
          <w:color w:val="000000" w:themeColor="text1"/>
          <w:sz w:val="22"/>
          <w:szCs w:val="22"/>
        </w:rPr>
        <w:t>ляется незначительным, и они имеют преимущественно нейтральный тон. Чаще всего трудовая миграция упоминается в контексте правовых и социальных проблем. Самой упоминаемой страной в связи с миграцией является Узбекистан.</w:t>
      </w:r>
    </w:p>
    <w:p w:rsidR="00DD768B" w:rsidRPr="00085F58" w:rsidRDefault="00DD768B" w:rsidP="000027C6">
      <w:pPr>
        <w:jc w:val="both"/>
        <w:rPr>
          <w:color w:val="000000" w:themeColor="text1"/>
          <w:sz w:val="16"/>
          <w:szCs w:val="16"/>
        </w:rPr>
      </w:pPr>
    </w:p>
    <w:p w:rsidR="00DD768B" w:rsidRPr="00085F58" w:rsidRDefault="00DD768B" w:rsidP="000027C6">
      <w:pPr>
        <w:pStyle w:val="13"/>
        <w:shd w:val="clear" w:color="auto" w:fill="FFFFFF"/>
        <w:spacing w:after="0" w:line="240" w:lineRule="auto"/>
        <w:ind w:left="0"/>
        <w:jc w:val="both"/>
        <w:rPr>
          <w:rFonts w:ascii="Times New Roman" w:hAnsi="Times New Roman"/>
          <w:color w:val="000000" w:themeColor="text1"/>
          <w:sz w:val="16"/>
          <w:szCs w:val="16"/>
        </w:rPr>
      </w:pPr>
    </w:p>
    <w:p w:rsidR="000027C6" w:rsidRPr="00085F58" w:rsidRDefault="000027C6" w:rsidP="000027C6">
      <w:pPr>
        <w:pStyle w:val="13"/>
        <w:shd w:val="clear" w:color="auto" w:fill="FFFFFF"/>
        <w:spacing w:after="0" w:line="240" w:lineRule="auto"/>
        <w:ind w:left="0"/>
        <w:jc w:val="both"/>
        <w:rPr>
          <w:rFonts w:ascii="Times New Roman" w:hAnsi="Times New Roman"/>
          <w:color w:val="000000" w:themeColor="text1"/>
          <w:sz w:val="16"/>
          <w:szCs w:val="16"/>
        </w:rPr>
      </w:pPr>
    </w:p>
    <w:p w:rsidR="000027C6" w:rsidRPr="00085F58" w:rsidRDefault="000027C6" w:rsidP="000027C6">
      <w:pPr>
        <w:pStyle w:val="13"/>
        <w:shd w:val="clear" w:color="auto" w:fill="FFFFFF"/>
        <w:spacing w:after="0" w:line="240" w:lineRule="auto"/>
        <w:ind w:left="0"/>
        <w:jc w:val="both"/>
        <w:rPr>
          <w:rFonts w:ascii="Times New Roman" w:hAnsi="Times New Roman"/>
          <w:color w:val="000000" w:themeColor="text1"/>
          <w:sz w:val="16"/>
          <w:szCs w:val="16"/>
        </w:rPr>
      </w:pPr>
    </w:p>
    <w:p w:rsidR="00DD768B" w:rsidRPr="000027C6" w:rsidRDefault="00DD768B" w:rsidP="003E1E5D">
      <w:pPr>
        <w:rPr>
          <w:b/>
          <w:i/>
          <w:color w:val="000000" w:themeColor="text1"/>
          <w:sz w:val="22"/>
          <w:szCs w:val="22"/>
        </w:rPr>
      </w:pPr>
      <w:r w:rsidRPr="000027C6">
        <w:rPr>
          <w:b/>
          <w:i/>
          <w:color w:val="000000" w:themeColor="text1"/>
          <w:sz w:val="22"/>
          <w:szCs w:val="22"/>
        </w:rPr>
        <w:t xml:space="preserve">Черепанова Людмила Олеговна, Удмуртский государственный университет, </w:t>
      </w:r>
      <w:r w:rsidRPr="003E1E5D">
        <w:rPr>
          <w:b/>
          <w:i/>
          <w:color w:val="000000" w:themeColor="text1"/>
          <w:sz w:val="22"/>
          <w:szCs w:val="22"/>
          <w:shd w:val="clear" w:color="auto" w:fill="FFFFFF"/>
        </w:rPr>
        <w:t>cherepanova_lyuda@icloud.com</w:t>
      </w:r>
    </w:p>
    <w:p w:rsidR="00DD768B" w:rsidRPr="000027C6" w:rsidRDefault="00DD768B" w:rsidP="000027C6">
      <w:pPr>
        <w:jc w:val="both"/>
        <w:rPr>
          <w:b/>
          <w:i/>
          <w:color w:val="000000" w:themeColor="text1"/>
          <w:sz w:val="22"/>
          <w:szCs w:val="22"/>
        </w:rPr>
      </w:pPr>
      <w:r w:rsidRPr="000027C6">
        <w:rPr>
          <w:b/>
          <w:i/>
          <w:color w:val="000000" w:themeColor="text1"/>
          <w:sz w:val="22"/>
          <w:szCs w:val="22"/>
        </w:rPr>
        <w:t xml:space="preserve">Научный руководитель </w:t>
      </w:r>
      <w:r w:rsidR="003E1E5D">
        <w:rPr>
          <w:b/>
          <w:i/>
          <w:color w:val="000000" w:themeColor="text1"/>
          <w:sz w:val="22"/>
          <w:szCs w:val="22"/>
        </w:rPr>
        <w:t>—</w:t>
      </w:r>
      <w:r w:rsidRPr="000027C6">
        <w:rPr>
          <w:b/>
          <w:i/>
          <w:color w:val="000000" w:themeColor="text1"/>
          <w:sz w:val="22"/>
          <w:szCs w:val="22"/>
        </w:rPr>
        <w:t xml:space="preserve"> </w:t>
      </w:r>
      <w:r w:rsidR="00860354" w:rsidRPr="000027C6">
        <w:rPr>
          <w:b/>
          <w:i/>
          <w:color w:val="000000" w:themeColor="text1"/>
          <w:sz w:val="22"/>
          <w:szCs w:val="22"/>
        </w:rPr>
        <w:t xml:space="preserve">Обухов </w:t>
      </w:r>
      <w:r w:rsidRPr="000027C6">
        <w:rPr>
          <w:b/>
          <w:i/>
          <w:color w:val="000000" w:themeColor="text1"/>
          <w:sz w:val="22"/>
          <w:szCs w:val="22"/>
        </w:rPr>
        <w:t>Константин Николаевич, Удмуртский государственный университет, ст. преподаватель</w:t>
      </w:r>
    </w:p>
    <w:p w:rsidR="00DD768B" w:rsidRPr="003E1E5D" w:rsidRDefault="00DD768B" w:rsidP="003E1E5D">
      <w:pPr>
        <w:jc w:val="both"/>
        <w:rPr>
          <w:color w:val="000000" w:themeColor="text1"/>
          <w:sz w:val="22"/>
          <w:szCs w:val="22"/>
        </w:rPr>
      </w:pPr>
    </w:p>
    <w:p w:rsidR="00DD768B" w:rsidRPr="000027C6" w:rsidRDefault="00DD768B" w:rsidP="003E1E5D">
      <w:pPr>
        <w:pStyle w:val="a5"/>
        <w:spacing w:before="0" w:beforeAutospacing="0" w:after="0" w:afterAutospacing="0"/>
        <w:jc w:val="center"/>
        <w:rPr>
          <w:b/>
          <w:color w:val="000000" w:themeColor="text1"/>
          <w:sz w:val="22"/>
          <w:szCs w:val="22"/>
          <w:lang w:val="en-US"/>
        </w:rPr>
      </w:pPr>
      <w:r w:rsidRPr="000027C6">
        <w:rPr>
          <w:b/>
          <w:color w:val="000000" w:themeColor="text1"/>
          <w:sz w:val="22"/>
          <w:szCs w:val="22"/>
        </w:rPr>
        <w:t>ПОЗИЦИЯ</w:t>
      </w:r>
      <w:r w:rsidRPr="000027C6">
        <w:rPr>
          <w:b/>
          <w:color w:val="000000" w:themeColor="text1"/>
          <w:sz w:val="22"/>
          <w:szCs w:val="22"/>
          <w:lang w:val="en-US"/>
        </w:rPr>
        <w:t xml:space="preserve"> </w:t>
      </w:r>
      <w:r w:rsidRPr="000027C6">
        <w:rPr>
          <w:b/>
          <w:color w:val="000000" w:themeColor="text1"/>
          <w:sz w:val="22"/>
          <w:szCs w:val="22"/>
        </w:rPr>
        <w:t>ОТЦА</w:t>
      </w:r>
      <w:r w:rsidRPr="000027C6">
        <w:rPr>
          <w:b/>
          <w:color w:val="000000" w:themeColor="text1"/>
          <w:sz w:val="22"/>
          <w:szCs w:val="22"/>
          <w:lang w:val="en-US"/>
        </w:rPr>
        <w:t xml:space="preserve"> </w:t>
      </w:r>
      <w:r w:rsidRPr="000027C6">
        <w:rPr>
          <w:b/>
          <w:color w:val="000000" w:themeColor="text1"/>
          <w:sz w:val="22"/>
          <w:szCs w:val="22"/>
        </w:rPr>
        <w:t>В</w:t>
      </w:r>
      <w:r w:rsidRPr="000027C6">
        <w:rPr>
          <w:b/>
          <w:color w:val="000000" w:themeColor="text1"/>
          <w:sz w:val="22"/>
          <w:szCs w:val="22"/>
          <w:lang w:val="en-US"/>
        </w:rPr>
        <w:t xml:space="preserve"> </w:t>
      </w:r>
      <w:r w:rsidRPr="000027C6">
        <w:rPr>
          <w:b/>
          <w:color w:val="000000" w:themeColor="text1"/>
          <w:sz w:val="22"/>
          <w:szCs w:val="22"/>
        </w:rPr>
        <w:t>СОВРЕМЕННОЙ</w:t>
      </w:r>
      <w:r w:rsidRPr="000027C6">
        <w:rPr>
          <w:b/>
          <w:color w:val="000000" w:themeColor="text1"/>
          <w:sz w:val="22"/>
          <w:szCs w:val="22"/>
          <w:lang w:val="en-US"/>
        </w:rPr>
        <w:t xml:space="preserve"> </w:t>
      </w:r>
      <w:r w:rsidRPr="000027C6">
        <w:rPr>
          <w:b/>
          <w:color w:val="000000" w:themeColor="text1"/>
          <w:sz w:val="22"/>
          <w:szCs w:val="22"/>
        </w:rPr>
        <w:t>СЕМЬЕ</w:t>
      </w:r>
    </w:p>
    <w:p w:rsidR="00DD768B" w:rsidRPr="000027C6" w:rsidRDefault="00DD768B" w:rsidP="003E1E5D">
      <w:pPr>
        <w:pStyle w:val="a5"/>
        <w:spacing w:before="0" w:beforeAutospacing="0" w:after="0" w:afterAutospacing="0"/>
        <w:jc w:val="center"/>
        <w:rPr>
          <w:b/>
          <w:color w:val="000000" w:themeColor="text1"/>
          <w:sz w:val="22"/>
          <w:szCs w:val="22"/>
          <w:lang w:val="en-US"/>
        </w:rPr>
      </w:pPr>
      <w:r w:rsidRPr="000027C6">
        <w:rPr>
          <w:b/>
          <w:color w:val="000000" w:themeColor="text1"/>
          <w:sz w:val="22"/>
          <w:szCs w:val="22"/>
          <w:lang w:val="en-US"/>
        </w:rPr>
        <w:t>THE FATHER’S POSITION IN THE MODERN FAMILY</w:t>
      </w:r>
    </w:p>
    <w:p w:rsidR="00DD768B" w:rsidRPr="007F337D" w:rsidRDefault="00DD768B" w:rsidP="003E1E5D">
      <w:pPr>
        <w:pStyle w:val="a5"/>
        <w:spacing w:before="0" w:beforeAutospacing="0" w:after="0" w:afterAutospacing="0"/>
        <w:rPr>
          <w:color w:val="000000" w:themeColor="text1"/>
          <w:sz w:val="22"/>
          <w:szCs w:val="22"/>
          <w:lang w:val="en-US"/>
        </w:rPr>
      </w:pPr>
    </w:p>
    <w:p w:rsidR="00DD768B" w:rsidRPr="000027C6" w:rsidRDefault="00DD768B" w:rsidP="000027C6">
      <w:pPr>
        <w:ind w:firstLine="720"/>
        <w:jc w:val="both"/>
        <w:rPr>
          <w:color w:val="000000" w:themeColor="text1"/>
          <w:sz w:val="22"/>
          <w:szCs w:val="22"/>
          <w:lang w:val="en-US"/>
        </w:rPr>
      </w:pPr>
      <w:r w:rsidRPr="000027C6">
        <w:rPr>
          <w:b/>
          <w:color w:val="000000" w:themeColor="text1"/>
          <w:sz w:val="22"/>
          <w:szCs w:val="22"/>
        </w:rPr>
        <w:t>Аннотация.</w:t>
      </w:r>
      <w:r w:rsidRPr="000027C6">
        <w:rPr>
          <w:color w:val="000000" w:themeColor="text1"/>
          <w:sz w:val="22"/>
          <w:szCs w:val="22"/>
        </w:rPr>
        <w:t xml:space="preserve"> Проведен онлайн</w:t>
      </w:r>
      <w:r w:rsidR="00DA5B02">
        <w:rPr>
          <w:color w:val="000000" w:themeColor="text1"/>
          <w:sz w:val="22"/>
          <w:szCs w:val="22"/>
        </w:rPr>
        <w:t>-</w:t>
      </w:r>
      <w:r w:rsidRPr="000027C6">
        <w:rPr>
          <w:color w:val="000000" w:themeColor="text1"/>
          <w:sz w:val="22"/>
          <w:szCs w:val="22"/>
        </w:rPr>
        <w:t xml:space="preserve">опрос жителей РФ, с целью выявить тенденции развития процесса включения отцов в детско-родительские отношения в условиях смещения внимания во внесемейное пространство. Выборка </w:t>
      </w:r>
      <w:r w:rsidR="003E1E5D">
        <w:rPr>
          <w:color w:val="000000" w:themeColor="text1"/>
          <w:sz w:val="22"/>
          <w:szCs w:val="22"/>
        </w:rPr>
        <w:t>—</w:t>
      </w:r>
      <w:r w:rsidRPr="000027C6">
        <w:rPr>
          <w:color w:val="000000" w:themeColor="text1"/>
          <w:sz w:val="22"/>
          <w:szCs w:val="22"/>
        </w:rPr>
        <w:t xml:space="preserve"> стихийная. После сбора данных проведена процеду</w:t>
      </w:r>
      <w:r w:rsidR="003E1E5D">
        <w:rPr>
          <w:color w:val="000000" w:themeColor="text1"/>
          <w:sz w:val="22"/>
          <w:szCs w:val="22"/>
        </w:rPr>
        <w:softHyphen/>
      </w:r>
      <w:r w:rsidRPr="000027C6">
        <w:rPr>
          <w:color w:val="000000" w:themeColor="text1"/>
          <w:sz w:val="22"/>
          <w:szCs w:val="22"/>
        </w:rPr>
        <w:t xml:space="preserve">ра взвешивания. Объем выборки составил 496 респондентов, из которых 416 мужчин и женщин с детьми и 80 </w:t>
      </w:r>
      <w:r w:rsidR="003E1E5D">
        <w:rPr>
          <w:color w:val="000000" w:themeColor="text1"/>
          <w:sz w:val="22"/>
          <w:szCs w:val="22"/>
        </w:rPr>
        <w:t>—</w:t>
      </w:r>
      <w:r w:rsidRPr="000027C6">
        <w:rPr>
          <w:color w:val="000000" w:themeColor="text1"/>
          <w:sz w:val="22"/>
          <w:szCs w:val="22"/>
        </w:rPr>
        <w:t xml:space="preserve"> без детей. Исследование позволило определить масштаб распространения ус</w:t>
      </w:r>
      <w:r w:rsidR="003E1E5D">
        <w:rPr>
          <w:color w:val="000000" w:themeColor="text1"/>
          <w:sz w:val="22"/>
          <w:szCs w:val="22"/>
        </w:rPr>
        <w:softHyphen/>
      </w:r>
      <w:r w:rsidRPr="000027C6">
        <w:rPr>
          <w:color w:val="000000" w:themeColor="text1"/>
          <w:sz w:val="22"/>
          <w:szCs w:val="22"/>
        </w:rPr>
        <w:t>ловий смещения фокуса внимания отцов с детско-родительских отношений на внесемейное пространство. Были</w:t>
      </w:r>
      <w:r w:rsidRPr="000027C6">
        <w:rPr>
          <w:color w:val="000000" w:themeColor="text1"/>
          <w:sz w:val="22"/>
          <w:szCs w:val="22"/>
          <w:lang w:val="en-US"/>
        </w:rPr>
        <w:t xml:space="preserve"> </w:t>
      </w:r>
      <w:r w:rsidRPr="000027C6">
        <w:rPr>
          <w:color w:val="000000" w:themeColor="text1"/>
          <w:sz w:val="22"/>
          <w:szCs w:val="22"/>
        </w:rPr>
        <w:t>обнаружены</w:t>
      </w:r>
      <w:r w:rsidRPr="000027C6">
        <w:rPr>
          <w:color w:val="000000" w:themeColor="text1"/>
          <w:sz w:val="22"/>
          <w:szCs w:val="22"/>
          <w:lang w:val="en-US"/>
        </w:rPr>
        <w:t xml:space="preserve"> </w:t>
      </w:r>
      <w:r w:rsidRPr="000027C6">
        <w:rPr>
          <w:color w:val="000000" w:themeColor="text1"/>
          <w:sz w:val="22"/>
          <w:szCs w:val="22"/>
        </w:rPr>
        <w:t>элементы</w:t>
      </w:r>
      <w:r w:rsidRPr="000027C6">
        <w:rPr>
          <w:color w:val="000000" w:themeColor="text1"/>
          <w:sz w:val="22"/>
          <w:szCs w:val="22"/>
          <w:lang w:val="en-US"/>
        </w:rPr>
        <w:t xml:space="preserve"> «</w:t>
      </w:r>
      <w:r w:rsidRPr="000027C6">
        <w:rPr>
          <w:color w:val="000000" w:themeColor="text1"/>
          <w:sz w:val="22"/>
          <w:szCs w:val="22"/>
        </w:rPr>
        <w:t>нового</w:t>
      </w:r>
      <w:r w:rsidRPr="000027C6">
        <w:rPr>
          <w:color w:val="000000" w:themeColor="text1"/>
          <w:sz w:val="22"/>
          <w:szCs w:val="22"/>
          <w:lang w:val="en-US"/>
        </w:rPr>
        <w:t xml:space="preserve"> </w:t>
      </w:r>
      <w:r w:rsidRPr="000027C6">
        <w:rPr>
          <w:color w:val="000000" w:themeColor="text1"/>
          <w:sz w:val="22"/>
          <w:szCs w:val="22"/>
        </w:rPr>
        <w:t>отцовства</w:t>
      </w:r>
      <w:r w:rsidRPr="000027C6">
        <w:rPr>
          <w:color w:val="000000" w:themeColor="text1"/>
          <w:sz w:val="22"/>
          <w:szCs w:val="22"/>
          <w:lang w:val="en-US"/>
        </w:rPr>
        <w:t>».</w:t>
      </w:r>
    </w:p>
    <w:p w:rsidR="00DD768B" w:rsidRPr="000027C6" w:rsidRDefault="00DD768B" w:rsidP="000027C6">
      <w:pPr>
        <w:ind w:firstLine="720"/>
        <w:jc w:val="both"/>
        <w:rPr>
          <w:color w:val="000000" w:themeColor="text1"/>
          <w:sz w:val="22"/>
          <w:szCs w:val="22"/>
          <w:lang w:val="en-US"/>
        </w:rPr>
      </w:pPr>
      <w:r w:rsidRPr="000027C6">
        <w:rPr>
          <w:b/>
          <w:color w:val="000000" w:themeColor="text1"/>
          <w:sz w:val="22"/>
          <w:szCs w:val="22"/>
          <w:lang w:val="en-US"/>
        </w:rPr>
        <w:t>Abstract</w:t>
      </w:r>
      <w:r w:rsidR="003E1E5D" w:rsidRPr="003E1E5D">
        <w:rPr>
          <w:b/>
          <w:color w:val="000000" w:themeColor="text1"/>
          <w:sz w:val="22"/>
          <w:szCs w:val="22"/>
          <w:lang w:val="en-US"/>
        </w:rPr>
        <w:t>.</w:t>
      </w:r>
      <w:r w:rsidRPr="000027C6">
        <w:rPr>
          <w:color w:val="000000" w:themeColor="text1"/>
          <w:sz w:val="22"/>
          <w:szCs w:val="22"/>
          <w:lang w:val="en-US"/>
        </w:rPr>
        <w:t xml:space="preserve"> The results of the qualitative and quantitative research about fatherhood are pr</w:t>
      </w:r>
      <w:r w:rsidRPr="000027C6">
        <w:rPr>
          <w:color w:val="000000" w:themeColor="text1"/>
          <w:sz w:val="22"/>
          <w:szCs w:val="22"/>
          <w:lang w:val="en-US"/>
        </w:rPr>
        <w:t>e</w:t>
      </w:r>
      <w:r w:rsidRPr="000027C6">
        <w:rPr>
          <w:color w:val="000000" w:themeColor="text1"/>
          <w:sz w:val="22"/>
          <w:szCs w:val="22"/>
          <w:lang w:val="en-US"/>
        </w:rPr>
        <w:t>sented in an article. Qualitative research allowed to find out the conditions of shifting The fathers from Udmurt Republic were interviewed. Additionally, the online survey has been conducted. The main objective of this survey was to find out tendencies of development of involving fathers in parent-child relationship in conditions of shifting attention to extrafamilial field. The sample size was 416 male and female without children and 80 with children. The research allowed defining the intensity of cond</w:t>
      </w:r>
      <w:r w:rsidRPr="000027C6">
        <w:rPr>
          <w:color w:val="000000" w:themeColor="text1"/>
          <w:sz w:val="22"/>
          <w:szCs w:val="22"/>
          <w:lang w:val="en-US"/>
        </w:rPr>
        <w:t>i</w:t>
      </w:r>
      <w:r w:rsidRPr="000027C6">
        <w:rPr>
          <w:color w:val="000000" w:themeColor="text1"/>
          <w:sz w:val="22"/>
          <w:szCs w:val="22"/>
          <w:lang w:val="en-US"/>
        </w:rPr>
        <w:t xml:space="preserve">tions of shifting focus of fathers’ attention to extrafamilial field. The elements of </w:t>
      </w:r>
      <w:r w:rsidR="003E1E5D" w:rsidRPr="003E1E5D">
        <w:rPr>
          <w:color w:val="000000" w:themeColor="text1"/>
          <w:sz w:val="22"/>
          <w:szCs w:val="22"/>
          <w:lang w:val="en-US"/>
        </w:rPr>
        <w:t>«</w:t>
      </w:r>
      <w:r w:rsidRPr="000027C6">
        <w:rPr>
          <w:color w:val="000000" w:themeColor="text1"/>
          <w:sz w:val="22"/>
          <w:szCs w:val="22"/>
          <w:lang w:val="en-US"/>
        </w:rPr>
        <w:t>new fatherhood</w:t>
      </w:r>
      <w:r w:rsidR="003E1E5D" w:rsidRPr="003E1E5D">
        <w:rPr>
          <w:color w:val="000000" w:themeColor="text1"/>
          <w:sz w:val="22"/>
          <w:szCs w:val="22"/>
          <w:lang w:val="en-US"/>
        </w:rPr>
        <w:t>»</w:t>
      </w:r>
      <w:r w:rsidRPr="000027C6">
        <w:rPr>
          <w:color w:val="000000" w:themeColor="text1"/>
          <w:sz w:val="22"/>
          <w:szCs w:val="22"/>
          <w:lang w:val="en-US"/>
        </w:rPr>
        <w:t xml:space="preserve"> were also found out.</w:t>
      </w:r>
    </w:p>
    <w:p w:rsidR="00DD768B" w:rsidRPr="000027C6" w:rsidRDefault="00DD768B" w:rsidP="000027C6">
      <w:pPr>
        <w:ind w:firstLine="720"/>
        <w:jc w:val="both"/>
        <w:rPr>
          <w:color w:val="000000" w:themeColor="text1"/>
          <w:sz w:val="22"/>
          <w:szCs w:val="22"/>
          <w:lang w:val="en-US"/>
        </w:rPr>
      </w:pPr>
      <w:r w:rsidRPr="000027C6">
        <w:rPr>
          <w:b/>
          <w:i/>
          <w:color w:val="000000" w:themeColor="text1"/>
          <w:sz w:val="22"/>
          <w:szCs w:val="22"/>
        </w:rPr>
        <w:t>Ключевые</w:t>
      </w:r>
      <w:r w:rsidRPr="000027C6">
        <w:rPr>
          <w:b/>
          <w:i/>
          <w:color w:val="000000" w:themeColor="text1"/>
          <w:sz w:val="22"/>
          <w:szCs w:val="22"/>
          <w:lang w:val="en-US"/>
        </w:rPr>
        <w:t xml:space="preserve"> </w:t>
      </w:r>
      <w:r w:rsidRPr="000027C6">
        <w:rPr>
          <w:b/>
          <w:i/>
          <w:color w:val="000000" w:themeColor="text1"/>
          <w:sz w:val="22"/>
          <w:szCs w:val="22"/>
        </w:rPr>
        <w:t>слова</w:t>
      </w:r>
      <w:r w:rsidRPr="000027C6">
        <w:rPr>
          <w:b/>
          <w:i/>
          <w:color w:val="000000" w:themeColor="text1"/>
          <w:sz w:val="22"/>
          <w:szCs w:val="22"/>
          <w:lang w:val="en-US"/>
        </w:rPr>
        <w:t>:</w:t>
      </w:r>
      <w:r w:rsidRPr="000027C6">
        <w:rPr>
          <w:i/>
          <w:color w:val="000000" w:themeColor="text1"/>
          <w:sz w:val="22"/>
          <w:szCs w:val="22"/>
          <w:lang w:val="en-US"/>
        </w:rPr>
        <w:t xml:space="preserve"> </w:t>
      </w:r>
      <w:r w:rsidRPr="000027C6">
        <w:rPr>
          <w:color w:val="000000" w:themeColor="text1"/>
          <w:sz w:val="22"/>
          <w:szCs w:val="22"/>
        </w:rPr>
        <w:t>отцовство</w:t>
      </w:r>
      <w:r w:rsidRPr="000027C6">
        <w:rPr>
          <w:color w:val="000000" w:themeColor="text1"/>
          <w:sz w:val="22"/>
          <w:szCs w:val="22"/>
          <w:lang w:val="en-US"/>
        </w:rPr>
        <w:t xml:space="preserve">, </w:t>
      </w:r>
      <w:r w:rsidRPr="000027C6">
        <w:rPr>
          <w:color w:val="000000" w:themeColor="text1"/>
          <w:sz w:val="22"/>
          <w:szCs w:val="22"/>
        </w:rPr>
        <w:t>детско</w:t>
      </w:r>
      <w:r w:rsidRPr="000027C6">
        <w:rPr>
          <w:color w:val="000000" w:themeColor="text1"/>
          <w:sz w:val="22"/>
          <w:szCs w:val="22"/>
          <w:lang w:val="en-US"/>
        </w:rPr>
        <w:t>-</w:t>
      </w:r>
      <w:r w:rsidRPr="000027C6">
        <w:rPr>
          <w:color w:val="000000" w:themeColor="text1"/>
          <w:sz w:val="22"/>
          <w:szCs w:val="22"/>
        </w:rPr>
        <w:t>родительские</w:t>
      </w:r>
      <w:r w:rsidRPr="000027C6">
        <w:rPr>
          <w:color w:val="000000" w:themeColor="text1"/>
          <w:sz w:val="22"/>
          <w:szCs w:val="22"/>
          <w:lang w:val="en-US"/>
        </w:rPr>
        <w:t xml:space="preserve"> </w:t>
      </w:r>
      <w:r w:rsidRPr="000027C6">
        <w:rPr>
          <w:color w:val="000000" w:themeColor="text1"/>
          <w:sz w:val="22"/>
          <w:szCs w:val="22"/>
        </w:rPr>
        <w:t>отношения</w:t>
      </w:r>
      <w:r w:rsidRPr="000027C6">
        <w:rPr>
          <w:color w:val="000000" w:themeColor="text1"/>
          <w:sz w:val="22"/>
          <w:szCs w:val="22"/>
          <w:lang w:val="en-US"/>
        </w:rPr>
        <w:t>, «</w:t>
      </w:r>
      <w:r w:rsidRPr="000027C6">
        <w:rPr>
          <w:color w:val="000000" w:themeColor="text1"/>
          <w:sz w:val="22"/>
          <w:szCs w:val="22"/>
        </w:rPr>
        <w:t>новый</w:t>
      </w:r>
      <w:r w:rsidRPr="000027C6">
        <w:rPr>
          <w:color w:val="000000" w:themeColor="text1"/>
          <w:sz w:val="22"/>
          <w:szCs w:val="22"/>
          <w:lang w:val="en-US"/>
        </w:rPr>
        <w:t xml:space="preserve"> </w:t>
      </w:r>
      <w:r w:rsidRPr="000027C6">
        <w:rPr>
          <w:color w:val="000000" w:themeColor="text1"/>
          <w:sz w:val="22"/>
          <w:szCs w:val="22"/>
        </w:rPr>
        <w:t>отец</w:t>
      </w:r>
      <w:r w:rsidRPr="000027C6">
        <w:rPr>
          <w:color w:val="000000" w:themeColor="text1"/>
          <w:sz w:val="22"/>
          <w:szCs w:val="22"/>
          <w:lang w:val="en-US"/>
        </w:rPr>
        <w:t xml:space="preserve">», </w:t>
      </w:r>
      <w:r w:rsidRPr="000027C6">
        <w:rPr>
          <w:color w:val="000000" w:themeColor="text1"/>
          <w:sz w:val="22"/>
          <w:szCs w:val="22"/>
        </w:rPr>
        <w:t>условия</w:t>
      </w:r>
      <w:r w:rsidRPr="000027C6">
        <w:rPr>
          <w:color w:val="000000" w:themeColor="text1"/>
          <w:sz w:val="22"/>
          <w:szCs w:val="22"/>
          <w:lang w:val="en-US"/>
        </w:rPr>
        <w:t xml:space="preserve"> </w:t>
      </w:r>
      <w:r w:rsidRPr="000027C6">
        <w:rPr>
          <w:color w:val="000000" w:themeColor="text1"/>
          <w:sz w:val="22"/>
          <w:szCs w:val="22"/>
        </w:rPr>
        <w:t>смещения</w:t>
      </w:r>
      <w:r w:rsidRPr="000027C6">
        <w:rPr>
          <w:color w:val="000000" w:themeColor="text1"/>
          <w:sz w:val="22"/>
          <w:szCs w:val="22"/>
          <w:lang w:val="en-US"/>
        </w:rPr>
        <w:t>.</w:t>
      </w:r>
    </w:p>
    <w:p w:rsidR="00DD768B" w:rsidRPr="003E1E5D" w:rsidRDefault="00860354" w:rsidP="000027C6">
      <w:pPr>
        <w:ind w:firstLine="720"/>
        <w:jc w:val="both"/>
        <w:rPr>
          <w:color w:val="000000" w:themeColor="text1"/>
          <w:sz w:val="22"/>
          <w:szCs w:val="22"/>
          <w:lang w:val="en-US"/>
        </w:rPr>
      </w:pPr>
      <w:r w:rsidRPr="000027C6">
        <w:rPr>
          <w:b/>
          <w:i/>
          <w:color w:val="000000" w:themeColor="text1"/>
          <w:sz w:val="22"/>
          <w:szCs w:val="22"/>
          <w:lang w:val="en-US"/>
        </w:rPr>
        <w:t>Key</w:t>
      </w:r>
      <w:r w:rsidR="00DD768B" w:rsidRPr="000027C6">
        <w:rPr>
          <w:b/>
          <w:i/>
          <w:color w:val="000000" w:themeColor="text1"/>
          <w:sz w:val="22"/>
          <w:szCs w:val="22"/>
          <w:lang w:val="en-US"/>
        </w:rPr>
        <w:t xml:space="preserve">words: </w:t>
      </w:r>
      <w:r w:rsidR="00DD768B" w:rsidRPr="000027C6">
        <w:rPr>
          <w:color w:val="000000" w:themeColor="text1"/>
          <w:sz w:val="22"/>
          <w:szCs w:val="22"/>
          <w:shd w:val="clear" w:color="auto" w:fill="FFFFFF"/>
          <w:lang w:val="en-US"/>
        </w:rPr>
        <w:t xml:space="preserve">paternity, relations between parents and children, the </w:t>
      </w:r>
      <w:r w:rsidR="003E1E5D" w:rsidRPr="003E1E5D">
        <w:rPr>
          <w:color w:val="000000" w:themeColor="text1"/>
          <w:sz w:val="22"/>
          <w:szCs w:val="22"/>
          <w:shd w:val="clear" w:color="auto" w:fill="FFFFFF"/>
          <w:lang w:val="en-US"/>
        </w:rPr>
        <w:t>«</w:t>
      </w:r>
      <w:r w:rsidR="00DD768B" w:rsidRPr="000027C6">
        <w:rPr>
          <w:color w:val="000000" w:themeColor="text1"/>
          <w:sz w:val="22"/>
          <w:szCs w:val="22"/>
          <w:shd w:val="clear" w:color="auto" w:fill="FFFFFF"/>
          <w:lang w:val="en-US"/>
        </w:rPr>
        <w:t>new father</w:t>
      </w:r>
      <w:r w:rsidR="003E1E5D" w:rsidRPr="003E1E5D">
        <w:rPr>
          <w:color w:val="000000" w:themeColor="text1"/>
          <w:sz w:val="22"/>
          <w:szCs w:val="22"/>
          <w:shd w:val="clear" w:color="auto" w:fill="FFFFFF"/>
          <w:lang w:val="en-US"/>
        </w:rPr>
        <w:t>»</w:t>
      </w:r>
      <w:r w:rsidR="00DD768B" w:rsidRPr="000027C6">
        <w:rPr>
          <w:color w:val="000000" w:themeColor="text1"/>
          <w:sz w:val="22"/>
          <w:szCs w:val="22"/>
          <w:shd w:val="clear" w:color="auto" w:fill="FFFFFF"/>
          <w:lang w:val="en-US"/>
        </w:rPr>
        <w:t>, the conditions of displacement.</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lastRenderedPageBreak/>
        <w:t>Сегодня среди экспертов существует мнение, что отцовство находится в состояние кри</w:t>
      </w:r>
      <w:r w:rsidR="003E1E5D">
        <w:rPr>
          <w:color w:val="000000" w:themeColor="text1"/>
          <w:sz w:val="22"/>
          <w:szCs w:val="22"/>
        </w:rPr>
        <w:softHyphen/>
      </w:r>
      <w:r w:rsidRPr="000027C6">
        <w:rPr>
          <w:color w:val="000000" w:themeColor="text1"/>
          <w:sz w:val="22"/>
          <w:szCs w:val="22"/>
        </w:rPr>
        <w:t>зиса. Они аргументируют это тем, что мать и социальные институты играют большую роль в</w:t>
      </w:r>
      <w:r w:rsidR="003E1E5D">
        <w:rPr>
          <w:color w:val="000000" w:themeColor="text1"/>
          <w:sz w:val="22"/>
          <w:szCs w:val="22"/>
        </w:rPr>
        <w:t> </w:t>
      </w:r>
      <w:r w:rsidRPr="000027C6">
        <w:rPr>
          <w:color w:val="000000" w:themeColor="text1"/>
          <w:sz w:val="22"/>
          <w:szCs w:val="22"/>
        </w:rPr>
        <w:t>воспитании детей, тем самым вытесняя отца, выполняя все больше его функций. Эксперты предлагают отцам больше включаться в процессы ухода и воспитания ребенка. Однако сущест</w:t>
      </w:r>
      <w:r w:rsidR="003E1E5D">
        <w:rPr>
          <w:color w:val="000000" w:themeColor="text1"/>
          <w:sz w:val="22"/>
          <w:szCs w:val="22"/>
        </w:rPr>
        <w:softHyphen/>
      </w:r>
      <w:r w:rsidRPr="000027C6">
        <w:rPr>
          <w:color w:val="000000" w:themeColor="text1"/>
          <w:sz w:val="22"/>
          <w:szCs w:val="22"/>
        </w:rPr>
        <w:t>вующие условия не позволяют им это сделать. Полоролевые установки присутствуют во всех сферах общественной жизни. Они становятся препятствием на пути к изменению распределе</w:t>
      </w:r>
      <w:r w:rsidR="003E1E5D">
        <w:rPr>
          <w:color w:val="000000" w:themeColor="text1"/>
          <w:sz w:val="22"/>
          <w:szCs w:val="22"/>
        </w:rPr>
        <w:softHyphen/>
      </w:r>
      <w:r w:rsidRPr="000027C6">
        <w:rPr>
          <w:color w:val="000000" w:themeColor="text1"/>
          <w:sz w:val="22"/>
          <w:szCs w:val="22"/>
        </w:rPr>
        <w:t xml:space="preserve">ния обязанностей мужчины и женщины в семье и обществе. Структурные условия становятся причиной, ограничивающей деятельность отца в </w:t>
      </w:r>
      <w:r w:rsidR="003E1E5D">
        <w:rPr>
          <w:color w:val="000000" w:themeColor="text1"/>
          <w:sz w:val="22"/>
          <w:szCs w:val="22"/>
        </w:rPr>
        <w:t>детско-родительских отношениях.</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Чтобы определить, каким образом сегодня происходит процесс включения отцов в дет</w:t>
      </w:r>
      <w:r w:rsidR="003E1E5D">
        <w:rPr>
          <w:color w:val="000000" w:themeColor="text1"/>
          <w:sz w:val="22"/>
          <w:szCs w:val="22"/>
        </w:rPr>
        <w:softHyphen/>
      </w:r>
      <w:r w:rsidRPr="000027C6">
        <w:rPr>
          <w:color w:val="000000" w:themeColor="text1"/>
          <w:sz w:val="22"/>
          <w:szCs w:val="22"/>
        </w:rPr>
        <w:t>ско-родительские отношения в условиях смещающих их внимание во внесемейное пространст</w:t>
      </w:r>
      <w:r w:rsidR="003E1E5D">
        <w:rPr>
          <w:color w:val="000000" w:themeColor="text1"/>
          <w:sz w:val="22"/>
          <w:szCs w:val="22"/>
        </w:rPr>
        <w:softHyphen/>
      </w:r>
      <w:r w:rsidRPr="000027C6">
        <w:rPr>
          <w:color w:val="000000" w:themeColor="text1"/>
          <w:sz w:val="22"/>
          <w:szCs w:val="22"/>
        </w:rPr>
        <w:t>во</w:t>
      </w:r>
      <w:r w:rsidR="00B927D1">
        <w:rPr>
          <w:color w:val="000000" w:themeColor="text1"/>
          <w:sz w:val="22"/>
          <w:szCs w:val="22"/>
        </w:rPr>
        <w:t>,</w:t>
      </w:r>
      <w:r w:rsidRPr="000027C6">
        <w:rPr>
          <w:color w:val="000000" w:themeColor="text1"/>
          <w:sz w:val="22"/>
          <w:szCs w:val="22"/>
        </w:rPr>
        <w:t xml:space="preserve"> с 11 декабря </w:t>
      </w:r>
      <w:smartTag w:uri="urn:schemas-microsoft-com:office:smarttags" w:element="metricconverter">
        <w:smartTagPr>
          <w:attr w:name="ProductID" w:val="2017 г"/>
        </w:smartTagPr>
        <w:r w:rsidRPr="000027C6">
          <w:rPr>
            <w:color w:val="000000" w:themeColor="text1"/>
            <w:sz w:val="22"/>
            <w:szCs w:val="22"/>
          </w:rPr>
          <w:t>2017 г</w:t>
        </w:r>
      </w:smartTag>
      <w:r w:rsidRPr="000027C6">
        <w:rPr>
          <w:color w:val="000000" w:themeColor="text1"/>
          <w:sz w:val="22"/>
          <w:szCs w:val="22"/>
        </w:rPr>
        <w:t xml:space="preserve">. по 1 февраля </w:t>
      </w:r>
      <w:smartTag w:uri="urn:schemas-microsoft-com:office:smarttags" w:element="metricconverter">
        <w:smartTagPr>
          <w:attr w:name="ProductID" w:val="2018 г"/>
        </w:smartTagPr>
        <w:r w:rsidRPr="000027C6">
          <w:rPr>
            <w:color w:val="000000" w:themeColor="text1"/>
            <w:sz w:val="22"/>
            <w:szCs w:val="22"/>
          </w:rPr>
          <w:t>2018 г</w:t>
        </w:r>
      </w:smartTag>
      <w:r w:rsidR="003E1E5D">
        <w:rPr>
          <w:color w:val="000000" w:themeColor="text1"/>
          <w:sz w:val="22"/>
          <w:szCs w:val="22"/>
        </w:rPr>
        <w:t xml:space="preserve">. был </w:t>
      </w:r>
      <w:r w:rsidRPr="000027C6">
        <w:rPr>
          <w:color w:val="000000" w:themeColor="text1"/>
          <w:sz w:val="22"/>
          <w:szCs w:val="22"/>
        </w:rPr>
        <w:t>проведен онлайн-опрос жителей РФ на плат</w:t>
      </w:r>
      <w:r w:rsidR="003E1E5D">
        <w:rPr>
          <w:color w:val="000000" w:themeColor="text1"/>
          <w:sz w:val="22"/>
          <w:szCs w:val="22"/>
        </w:rPr>
        <w:softHyphen/>
      </w:r>
      <w:r w:rsidRPr="000027C6">
        <w:rPr>
          <w:color w:val="000000" w:themeColor="text1"/>
          <w:sz w:val="22"/>
          <w:szCs w:val="22"/>
        </w:rPr>
        <w:t xml:space="preserve">форме </w:t>
      </w:r>
      <w:r w:rsidRPr="000027C6">
        <w:rPr>
          <w:color w:val="000000" w:themeColor="text1"/>
          <w:sz w:val="22"/>
          <w:szCs w:val="22"/>
          <w:lang w:val="en-US"/>
        </w:rPr>
        <w:t>GoogleForms</w:t>
      </w:r>
      <w:r w:rsidR="003E1E5D">
        <w:rPr>
          <w:color w:val="000000" w:themeColor="text1"/>
          <w:sz w:val="22"/>
          <w:szCs w:val="22"/>
        </w:rPr>
        <w:t>.</w:t>
      </w:r>
    </w:p>
    <w:p w:rsidR="00DD768B" w:rsidRPr="000027C6" w:rsidRDefault="003E1E5D" w:rsidP="000027C6">
      <w:pPr>
        <w:ind w:firstLine="720"/>
        <w:jc w:val="both"/>
        <w:rPr>
          <w:color w:val="000000" w:themeColor="text1"/>
          <w:sz w:val="22"/>
          <w:szCs w:val="22"/>
        </w:rPr>
      </w:pPr>
      <w:r>
        <w:rPr>
          <w:color w:val="000000" w:themeColor="text1"/>
          <w:sz w:val="22"/>
          <w:szCs w:val="22"/>
        </w:rPr>
        <w:t xml:space="preserve">Всего </w:t>
      </w:r>
      <w:r w:rsidR="00DD768B" w:rsidRPr="000027C6">
        <w:rPr>
          <w:color w:val="000000" w:themeColor="text1"/>
          <w:sz w:val="22"/>
          <w:szCs w:val="22"/>
        </w:rPr>
        <w:t xml:space="preserve">опрошено 759 респондентов, среди которых 511 женщин и 248 мужчин. В опросе приняли участие отцы, матери, мужчины и женщины без детей. После процедуры взвешивания, с ориентацией на соблюдение пропорций генеральной совокупности в выборочной по полу, объем выборки составил 496 респондентов, из которых 416 мужчин и женщин с детьми и 80 </w:t>
      </w:r>
      <w:r>
        <w:rPr>
          <w:color w:val="000000" w:themeColor="text1"/>
          <w:sz w:val="22"/>
          <w:szCs w:val="22"/>
        </w:rPr>
        <w:t>—</w:t>
      </w:r>
      <w:r w:rsidR="00DD768B" w:rsidRPr="000027C6">
        <w:rPr>
          <w:color w:val="000000" w:themeColor="text1"/>
          <w:sz w:val="22"/>
          <w:szCs w:val="22"/>
        </w:rPr>
        <w:t xml:space="preserve"> без детей. Большинство опрошенных в возрасте от 21 до 45 лет. Доверительная вероятность равна 95</w:t>
      </w:r>
      <w:r w:rsidR="00B927D1">
        <w:rPr>
          <w:color w:val="000000" w:themeColor="text1"/>
          <w:sz w:val="22"/>
          <w:szCs w:val="22"/>
        </w:rPr>
        <w:t xml:space="preserve"> </w:t>
      </w:r>
      <w:r w:rsidR="00DD768B" w:rsidRPr="000027C6">
        <w:rPr>
          <w:color w:val="000000" w:themeColor="text1"/>
          <w:sz w:val="22"/>
          <w:szCs w:val="22"/>
        </w:rPr>
        <w:t>%.</w:t>
      </w:r>
      <w:r>
        <w:rPr>
          <w:color w:val="000000" w:themeColor="text1"/>
          <w:sz w:val="22"/>
          <w:szCs w:val="22"/>
        </w:rPr>
        <w:t xml:space="preserve"> Доверительный интервал — 4,4</w:t>
      </w:r>
      <w:r w:rsidR="00B927D1">
        <w:rPr>
          <w:color w:val="000000" w:themeColor="text1"/>
          <w:sz w:val="22"/>
          <w:szCs w:val="22"/>
        </w:rPr>
        <w:t xml:space="preserve"> </w:t>
      </w:r>
      <w:r>
        <w:rPr>
          <w:color w:val="000000" w:themeColor="text1"/>
          <w:sz w:val="22"/>
          <w:szCs w:val="22"/>
        </w:rPr>
        <w:t>%.</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В качестве условий смещения обнаружены стереотипные установки в отношени</w:t>
      </w:r>
      <w:r w:rsidR="00B927D1">
        <w:rPr>
          <w:color w:val="000000" w:themeColor="text1"/>
          <w:sz w:val="22"/>
          <w:szCs w:val="22"/>
        </w:rPr>
        <w:t>и</w:t>
      </w:r>
      <w:r w:rsidRPr="000027C6">
        <w:rPr>
          <w:color w:val="000000" w:themeColor="text1"/>
          <w:sz w:val="22"/>
          <w:szCs w:val="22"/>
        </w:rPr>
        <w:t xml:space="preserve"> муж</w:t>
      </w:r>
      <w:r w:rsidR="003E1E5D">
        <w:rPr>
          <w:color w:val="000000" w:themeColor="text1"/>
          <w:sz w:val="22"/>
          <w:szCs w:val="22"/>
        </w:rPr>
        <w:softHyphen/>
      </w:r>
      <w:r w:rsidRPr="000027C6">
        <w:rPr>
          <w:color w:val="000000" w:themeColor="text1"/>
          <w:sz w:val="22"/>
          <w:szCs w:val="22"/>
        </w:rPr>
        <w:t>чин и женщин в нашем обществе. Основными мужскими обязанностями в семье принято счи</w:t>
      </w:r>
      <w:r w:rsidR="003E1E5D">
        <w:rPr>
          <w:color w:val="000000" w:themeColor="text1"/>
          <w:sz w:val="22"/>
          <w:szCs w:val="22"/>
        </w:rPr>
        <w:softHyphen/>
      </w:r>
      <w:r w:rsidRPr="000027C6">
        <w:rPr>
          <w:color w:val="000000" w:themeColor="text1"/>
          <w:sz w:val="22"/>
          <w:szCs w:val="22"/>
        </w:rPr>
        <w:t xml:space="preserve">тать: материальное обеспечение семьи </w:t>
      </w:r>
      <w:r w:rsidR="003E1E5D">
        <w:rPr>
          <w:color w:val="000000" w:themeColor="text1"/>
          <w:sz w:val="22"/>
          <w:szCs w:val="22"/>
        </w:rPr>
        <w:t>—</w:t>
      </w:r>
      <w:r w:rsidRPr="000027C6">
        <w:rPr>
          <w:color w:val="000000" w:themeColor="text1"/>
          <w:sz w:val="22"/>
          <w:szCs w:val="22"/>
        </w:rPr>
        <w:t xml:space="preserve"> 84</w:t>
      </w:r>
      <w:r w:rsidR="00B927D1">
        <w:rPr>
          <w:color w:val="000000" w:themeColor="text1"/>
          <w:sz w:val="22"/>
          <w:szCs w:val="22"/>
        </w:rPr>
        <w:t xml:space="preserve"> </w:t>
      </w:r>
      <w:r w:rsidRPr="000027C6">
        <w:rPr>
          <w:color w:val="000000" w:themeColor="text1"/>
          <w:sz w:val="22"/>
          <w:szCs w:val="22"/>
        </w:rPr>
        <w:t>% от опрошенных; защита семьи в ситуации</w:t>
      </w:r>
      <w:r w:rsidR="00B927D1">
        <w:rPr>
          <w:color w:val="000000" w:themeColor="text1"/>
          <w:sz w:val="22"/>
          <w:szCs w:val="22"/>
        </w:rPr>
        <w:br/>
      </w:r>
      <w:r w:rsidRPr="000027C6">
        <w:rPr>
          <w:color w:val="000000" w:themeColor="text1"/>
          <w:sz w:val="22"/>
          <w:szCs w:val="22"/>
        </w:rPr>
        <w:t xml:space="preserve">возникновения физической, эмоциональной, материальной и других угроз </w:t>
      </w:r>
      <w:r w:rsidR="003E1E5D">
        <w:rPr>
          <w:color w:val="000000" w:themeColor="text1"/>
          <w:sz w:val="22"/>
          <w:szCs w:val="22"/>
        </w:rPr>
        <w:t>—</w:t>
      </w:r>
      <w:r w:rsidRPr="000027C6">
        <w:rPr>
          <w:color w:val="000000" w:themeColor="text1"/>
          <w:sz w:val="22"/>
          <w:szCs w:val="22"/>
        </w:rPr>
        <w:t xml:space="preserve"> 80</w:t>
      </w:r>
      <w:r w:rsidR="00B927D1">
        <w:rPr>
          <w:color w:val="000000" w:themeColor="text1"/>
          <w:sz w:val="22"/>
          <w:szCs w:val="22"/>
        </w:rPr>
        <w:t xml:space="preserve"> </w:t>
      </w:r>
      <w:r w:rsidRPr="000027C6">
        <w:rPr>
          <w:color w:val="000000" w:themeColor="text1"/>
          <w:sz w:val="22"/>
          <w:szCs w:val="22"/>
        </w:rPr>
        <w:t>% от опрошен</w:t>
      </w:r>
      <w:r w:rsidR="00B927D1">
        <w:rPr>
          <w:color w:val="000000" w:themeColor="text1"/>
          <w:sz w:val="22"/>
          <w:szCs w:val="22"/>
        </w:rPr>
        <w:softHyphen/>
      </w:r>
      <w:r w:rsidRPr="000027C6">
        <w:rPr>
          <w:color w:val="000000" w:themeColor="text1"/>
          <w:sz w:val="22"/>
          <w:szCs w:val="22"/>
        </w:rPr>
        <w:t xml:space="preserve">ных; выполнение тяжелой физической работы по дому </w:t>
      </w:r>
      <w:r w:rsidR="003E1E5D">
        <w:rPr>
          <w:color w:val="000000" w:themeColor="text1"/>
          <w:sz w:val="22"/>
          <w:szCs w:val="22"/>
        </w:rPr>
        <w:t>—</w:t>
      </w:r>
      <w:r w:rsidRPr="000027C6">
        <w:rPr>
          <w:color w:val="000000" w:themeColor="text1"/>
          <w:sz w:val="22"/>
          <w:szCs w:val="22"/>
        </w:rPr>
        <w:t xml:space="preserve"> 75</w:t>
      </w:r>
      <w:r w:rsidR="00B927D1">
        <w:rPr>
          <w:color w:val="000000" w:themeColor="text1"/>
          <w:sz w:val="22"/>
          <w:szCs w:val="22"/>
        </w:rPr>
        <w:t xml:space="preserve"> </w:t>
      </w:r>
      <w:r w:rsidRPr="000027C6">
        <w:rPr>
          <w:color w:val="000000" w:themeColor="text1"/>
          <w:sz w:val="22"/>
          <w:szCs w:val="22"/>
        </w:rPr>
        <w:t>% от опрошенных. 1/2 опрошен</w:t>
      </w:r>
      <w:r w:rsidR="00B927D1">
        <w:rPr>
          <w:color w:val="000000" w:themeColor="text1"/>
          <w:sz w:val="22"/>
          <w:szCs w:val="22"/>
        </w:rPr>
        <w:softHyphen/>
      </w:r>
      <w:r w:rsidRPr="000027C6">
        <w:rPr>
          <w:color w:val="000000" w:themeColor="text1"/>
          <w:sz w:val="22"/>
          <w:szCs w:val="22"/>
        </w:rPr>
        <w:t>ных респондентов считает, что к мужским обязанностям относится воспитание детей. Столько же ответило, что мужчина должен заниматься решением внешних вопросов. Предполагается, что мужчина необходим и внутри семьи для того, чтобы заниматься воспитанием детей, и во внешней среде для решения насущных вопросов. Мужчины больше склоны выбирать второе,</w:t>
      </w:r>
      <w:r w:rsidR="00B927D1">
        <w:rPr>
          <w:color w:val="000000" w:themeColor="text1"/>
          <w:sz w:val="22"/>
          <w:szCs w:val="22"/>
        </w:rPr>
        <w:br/>
      </w:r>
      <w:r w:rsidRPr="000027C6">
        <w:rPr>
          <w:color w:val="000000" w:themeColor="text1"/>
          <w:sz w:val="22"/>
          <w:szCs w:val="22"/>
        </w:rPr>
        <w:t>и женщи</w:t>
      </w:r>
      <w:r w:rsidR="003E1E5D">
        <w:rPr>
          <w:color w:val="000000" w:themeColor="text1"/>
          <w:sz w:val="22"/>
          <w:szCs w:val="22"/>
        </w:rPr>
        <w:t xml:space="preserve">ны в этом </w:t>
      </w:r>
      <w:r w:rsidR="00B927D1">
        <w:rPr>
          <w:color w:val="000000" w:themeColor="text1"/>
          <w:sz w:val="22"/>
          <w:szCs w:val="22"/>
        </w:rPr>
        <w:t xml:space="preserve">их </w:t>
      </w:r>
      <w:r w:rsidR="003E1E5D">
        <w:rPr>
          <w:color w:val="000000" w:themeColor="text1"/>
          <w:sz w:val="22"/>
          <w:szCs w:val="22"/>
        </w:rPr>
        <w:t>поддерживают.</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Из-за большего количества обязанностей мужчины в семье, выполнение которых про</w:t>
      </w:r>
      <w:r w:rsidR="003E1E5D">
        <w:rPr>
          <w:color w:val="000000" w:themeColor="text1"/>
          <w:sz w:val="22"/>
          <w:szCs w:val="22"/>
        </w:rPr>
        <w:softHyphen/>
      </w:r>
      <w:r w:rsidRPr="000027C6">
        <w:rPr>
          <w:color w:val="000000" w:themeColor="text1"/>
          <w:sz w:val="22"/>
          <w:szCs w:val="22"/>
        </w:rPr>
        <w:t>исходит за ее пределами, отцы проводят мало времени дома. Работа является одной из основ</w:t>
      </w:r>
      <w:r w:rsidR="003E1E5D">
        <w:rPr>
          <w:color w:val="000000" w:themeColor="text1"/>
          <w:sz w:val="22"/>
          <w:szCs w:val="22"/>
        </w:rPr>
        <w:softHyphen/>
      </w:r>
      <w:r w:rsidRPr="000027C6">
        <w:rPr>
          <w:color w:val="000000" w:themeColor="text1"/>
          <w:sz w:val="22"/>
          <w:szCs w:val="22"/>
        </w:rPr>
        <w:t>ных причин отсутствия отца дома. 40</w:t>
      </w:r>
      <w:r w:rsidR="00B927D1">
        <w:rPr>
          <w:color w:val="000000" w:themeColor="text1"/>
          <w:sz w:val="22"/>
          <w:szCs w:val="22"/>
        </w:rPr>
        <w:t xml:space="preserve"> </w:t>
      </w:r>
      <w:r w:rsidRPr="000027C6">
        <w:rPr>
          <w:color w:val="000000" w:themeColor="text1"/>
          <w:sz w:val="22"/>
          <w:szCs w:val="22"/>
        </w:rPr>
        <w:t xml:space="preserve">% отцов работают полный рабочий день </w:t>
      </w:r>
      <w:r w:rsidR="003E1E5D">
        <w:rPr>
          <w:color w:val="000000" w:themeColor="text1"/>
          <w:sz w:val="22"/>
          <w:szCs w:val="22"/>
        </w:rPr>
        <w:t>—</w:t>
      </w:r>
      <w:r w:rsidRPr="000027C6">
        <w:rPr>
          <w:color w:val="000000" w:themeColor="text1"/>
          <w:sz w:val="22"/>
          <w:szCs w:val="22"/>
        </w:rPr>
        <w:t xml:space="preserve"> около сорока часов в неделю. Такое же количество отцов работает сверхурочно. Среди женщин полный ра</w:t>
      </w:r>
      <w:r w:rsidR="003E1E5D">
        <w:rPr>
          <w:color w:val="000000" w:themeColor="text1"/>
          <w:sz w:val="22"/>
          <w:szCs w:val="22"/>
        </w:rPr>
        <w:softHyphen/>
      </w:r>
      <w:r w:rsidRPr="000027C6">
        <w:rPr>
          <w:color w:val="000000" w:themeColor="text1"/>
          <w:sz w:val="22"/>
          <w:szCs w:val="22"/>
        </w:rPr>
        <w:t>бочий день работают 25</w:t>
      </w:r>
      <w:r w:rsidR="00B927D1">
        <w:rPr>
          <w:color w:val="000000" w:themeColor="text1"/>
          <w:sz w:val="22"/>
          <w:szCs w:val="22"/>
        </w:rPr>
        <w:t xml:space="preserve"> </w:t>
      </w:r>
      <w:r w:rsidRPr="000027C6">
        <w:rPr>
          <w:color w:val="000000" w:themeColor="text1"/>
          <w:sz w:val="22"/>
          <w:szCs w:val="22"/>
        </w:rPr>
        <w:t xml:space="preserve">%, сверхурочно </w:t>
      </w:r>
      <w:r w:rsidR="003E1E5D">
        <w:rPr>
          <w:color w:val="000000" w:themeColor="text1"/>
          <w:sz w:val="22"/>
          <w:szCs w:val="22"/>
        </w:rPr>
        <w:t>—</w:t>
      </w:r>
      <w:r w:rsidRPr="000027C6">
        <w:rPr>
          <w:color w:val="000000" w:themeColor="text1"/>
          <w:sz w:val="22"/>
          <w:szCs w:val="22"/>
        </w:rPr>
        <w:t xml:space="preserve"> 11</w:t>
      </w:r>
      <w:r w:rsidR="00B927D1">
        <w:rPr>
          <w:color w:val="000000" w:themeColor="text1"/>
          <w:sz w:val="22"/>
          <w:szCs w:val="22"/>
        </w:rPr>
        <w:t xml:space="preserve"> </w:t>
      </w:r>
      <w:r w:rsidRPr="000027C6">
        <w:rPr>
          <w:color w:val="000000" w:themeColor="text1"/>
          <w:sz w:val="22"/>
          <w:szCs w:val="22"/>
        </w:rPr>
        <w:t>%. На данный момент, 39</w:t>
      </w:r>
      <w:r w:rsidR="00B927D1">
        <w:rPr>
          <w:color w:val="000000" w:themeColor="text1"/>
          <w:sz w:val="22"/>
          <w:szCs w:val="22"/>
        </w:rPr>
        <w:t xml:space="preserve"> </w:t>
      </w:r>
      <w:r w:rsidRPr="000027C6">
        <w:rPr>
          <w:color w:val="000000" w:themeColor="text1"/>
          <w:sz w:val="22"/>
          <w:szCs w:val="22"/>
        </w:rPr>
        <w:t>% женщин находятся</w:t>
      </w:r>
      <w:r w:rsidR="00B927D1">
        <w:rPr>
          <w:color w:val="000000" w:themeColor="text1"/>
          <w:sz w:val="22"/>
          <w:szCs w:val="22"/>
        </w:rPr>
        <w:br/>
      </w:r>
      <w:r w:rsidRPr="000027C6">
        <w:rPr>
          <w:color w:val="000000" w:themeColor="text1"/>
          <w:sz w:val="22"/>
          <w:szCs w:val="22"/>
        </w:rPr>
        <w:t>в</w:t>
      </w:r>
      <w:r w:rsidR="00B927D1">
        <w:rPr>
          <w:color w:val="000000" w:themeColor="text1"/>
          <w:sz w:val="22"/>
          <w:szCs w:val="22"/>
        </w:rPr>
        <w:t xml:space="preserve"> </w:t>
      </w:r>
      <w:r w:rsidRPr="000027C6">
        <w:rPr>
          <w:color w:val="000000" w:themeColor="text1"/>
          <w:sz w:val="22"/>
          <w:szCs w:val="22"/>
        </w:rPr>
        <w:t>декретном отпуске, 9</w:t>
      </w:r>
      <w:r w:rsidR="00B927D1">
        <w:rPr>
          <w:color w:val="000000" w:themeColor="text1"/>
          <w:sz w:val="22"/>
          <w:szCs w:val="22"/>
        </w:rPr>
        <w:t xml:space="preserve"> </w:t>
      </w:r>
      <w:r w:rsidRPr="000027C6">
        <w:rPr>
          <w:color w:val="000000" w:themeColor="text1"/>
          <w:sz w:val="22"/>
          <w:szCs w:val="22"/>
        </w:rPr>
        <w:t xml:space="preserve">% </w:t>
      </w:r>
      <w:r w:rsidR="003E1E5D">
        <w:rPr>
          <w:color w:val="000000" w:themeColor="text1"/>
          <w:sz w:val="22"/>
          <w:szCs w:val="22"/>
        </w:rPr>
        <w:t>—</w:t>
      </w:r>
      <w:r w:rsidRPr="000027C6">
        <w:rPr>
          <w:color w:val="000000" w:themeColor="text1"/>
          <w:sz w:val="22"/>
          <w:szCs w:val="22"/>
        </w:rPr>
        <w:t xml:space="preserve"> имеют частичную занятость, 11</w:t>
      </w:r>
      <w:r w:rsidR="00B927D1">
        <w:rPr>
          <w:color w:val="000000" w:themeColor="text1"/>
          <w:sz w:val="22"/>
          <w:szCs w:val="22"/>
        </w:rPr>
        <w:t xml:space="preserve"> </w:t>
      </w:r>
      <w:r w:rsidRPr="000027C6">
        <w:rPr>
          <w:color w:val="000000" w:themeColor="text1"/>
          <w:sz w:val="22"/>
          <w:szCs w:val="22"/>
        </w:rPr>
        <w:t xml:space="preserve">% </w:t>
      </w:r>
      <w:r w:rsidR="003E1E5D">
        <w:rPr>
          <w:color w:val="000000" w:themeColor="text1"/>
          <w:sz w:val="22"/>
          <w:szCs w:val="22"/>
        </w:rPr>
        <w:t>—</w:t>
      </w:r>
      <w:r w:rsidRPr="000027C6">
        <w:rPr>
          <w:color w:val="000000" w:themeColor="text1"/>
          <w:sz w:val="22"/>
          <w:szCs w:val="22"/>
        </w:rPr>
        <w:t xml:space="preserve"> являются домохозяйками</w:t>
      </w:r>
      <w:r w:rsidR="00B927D1">
        <w:rPr>
          <w:color w:val="000000" w:themeColor="text1"/>
          <w:sz w:val="22"/>
          <w:szCs w:val="22"/>
        </w:rPr>
        <w:br/>
      </w:r>
      <w:r w:rsidRPr="000027C6">
        <w:rPr>
          <w:color w:val="000000" w:themeColor="text1"/>
          <w:sz w:val="22"/>
          <w:szCs w:val="22"/>
        </w:rPr>
        <w:t>и</w:t>
      </w:r>
      <w:r w:rsidR="00B927D1">
        <w:rPr>
          <w:color w:val="000000" w:themeColor="text1"/>
          <w:sz w:val="22"/>
          <w:szCs w:val="22"/>
        </w:rPr>
        <w:t xml:space="preserve"> </w:t>
      </w:r>
      <w:r w:rsidRPr="000027C6">
        <w:rPr>
          <w:color w:val="000000" w:themeColor="text1"/>
          <w:sz w:val="22"/>
          <w:szCs w:val="22"/>
        </w:rPr>
        <w:t>3</w:t>
      </w:r>
      <w:r w:rsidR="00B927D1">
        <w:rPr>
          <w:color w:val="000000" w:themeColor="text1"/>
          <w:sz w:val="22"/>
          <w:szCs w:val="22"/>
        </w:rPr>
        <w:t xml:space="preserve"> </w:t>
      </w:r>
      <w:r w:rsidRPr="000027C6">
        <w:rPr>
          <w:color w:val="000000" w:themeColor="text1"/>
          <w:sz w:val="22"/>
          <w:szCs w:val="22"/>
        </w:rPr>
        <w:t xml:space="preserve">% </w:t>
      </w:r>
      <w:r w:rsidR="003E1E5D">
        <w:rPr>
          <w:color w:val="000000" w:themeColor="text1"/>
          <w:sz w:val="22"/>
          <w:szCs w:val="22"/>
        </w:rPr>
        <w:t>—</w:t>
      </w:r>
      <w:r w:rsidRPr="000027C6">
        <w:rPr>
          <w:color w:val="000000" w:themeColor="text1"/>
          <w:sz w:val="22"/>
          <w:szCs w:val="22"/>
        </w:rPr>
        <w:t xml:space="preserve"> безработными. Показатель рабочей занятости мужчин высок, так как материальное обеспечение семьи является ведущей его обязанностью в семье, учитывая то, что большинство опрошенных матерей на данный момент не принос</w:t>
      </w:r>
      <w:r w:rsidR="00B927D1">
        <w:rPr>
          <w:color w:val="000000" w:themeColor="text1"/>
          <w:sz w:val="22"/>
          <w:szCs w:val="22"/>
        </w:rPr>
        <w:t>и</w:t>
      </w:r>
      <w:r w:rsidR="003E1E5D">
        <w:rPr>
          <w:color w:val="000000" w:themeColor="text1"/>
          <w:sz w:val="22"/>
          <w:szCs w:val="22"/>
        </w:rPr>
        <w:t>т значительного дохода в семью.</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Политика государства, проводимая в сфе</w:t>
      </w:r>
      <w:r w:rsidR="00B927D1">
        <w:rPr>
          <w:color w:val="000000" w:themeColor="text1"/>
          <w:sz w:val="22"/>
          <w:szCs w:val="22"/>
        </w:rPr>
        <w:t>ре семейных отношений, становит</w:t>
      </w:r>
      <w:r w:rsidRPr="000027C6">
        <w:rPr>
          <w:color w:val="000000" w:themeColor="text1"/>
          <w:sz w:val="22"/>
          <w:szCs w:val="22"/>
        </w:rPr>
        <w:t>ся еще од</w:t>
      </w:r>
      <w:r w:rsidR="003E1E5D">
        <w:rPr>
          <w:color w:val="000000" w:themeColor="text1"/>
          <w:sz w:val="22"/>
          <w:szCs w:val="22"/>
        </w:rPr>
        <w:softHyphen/>
      </w:r>
      <w:r w:rsidRPr="000027C6">
        <w:rPr>
          <w:color w:val="000000" w:themeColor="text1"/>
          <w:sz w:val="22"/>
          <w:szCs w:val="22"/>
        </w:rPr>
        <w:t>ним из условий смещения фокуса внимания отцов с детско-родительских отношений. Отсутст</w:t>
      </w:r>
      <w:r w:rsidR="003E1E5D">
        <w:rPr>
          <w:color w:val="000000" w:themeColor="text1"/>
          <w:sz w:val="22"/>
          <w:szCs w:val="22"/>
        </w:rPr>
        <w:softHyphen/>
      </w:r>
      <w:r w:rsidRPr="000027C6">
        <w:rPr>
          <w:color w:val="000000" w:themeColor="text1"/>
          <w:sz w:val="22"/>
          <w:szCs w:val="22"/>
        </w:rPr>
        <w:t>вие государственных гарантий не позволяет отцам воспользоваться отпуском по уходу за</w:t>
      </w:r>
      <w:r w:rsidR="00B927D1">
        <w:rPr>
          <w:color w:val="000000" w:themeColor="text1"/>
          <w:sz w:val="22"/>
          <w:szCs w:val="22"/>
        </w:rPr>
        <w:br/>
      </w:r>
      <w:r w:rsidRPr="000027C6">
        <w:rPr>
          <w:color w:val="000000" w:themeColor="text1"/>
          <w:sz w:val="22"/>
          <w:szCs w:val="22"/>
        </w:rPr>
        <w:t>ребенком. 90</w:t>
      </w:r>
      <w:r w:rsidR="00B927D1">
        <w:rPr>
          <w:color w:val="000000" w:themeColor="text1"/>
          <w:sz w:val="22"/>
          <w:szCs w:val="22"/>
        </w:rPr>
        <w:t xml:space="preserve"> </w:t>
      </w:r>
      <w:r w:rsidRPr="000027C6">
        <w:rPr>
          <w:color w:val="000000" w:themeColor="text1"/>
          <w:sz w:val="22"/>
          <w:szCs w:val="22"/>
        </w:rPr>
        <w:t>% отцов ответили, что в семье отпуск по уходу за новорожденным ребенком ис</w:t>
      </w:r>
      <w:r w:rsidR="00B927D1">
        <w:rPr>
          <w:color w:val="000000" w:themeColor="text1"/>
          <w:sz w:val="22"/>
          <w:szCs w:val="22"/>
        </w:rPr>
        <w:softHyphen/>
      </w:r>
      <w:r w:rsidRPr="000027C6">
        <w:rPr>
          <w:color w:val="000000" w:themeColor="text1"/>
          <w:sz w:val="22"/>
          <w:szCs w:val="22"/>
        </w:rPr>
        <w:t>пользовала только мама, 5</w:t>
      </w:r>
      <w:r w:rsidR="00B927D1">
        <w:rPr>
          <w:color w:val="000000" w:themeColor="text1"/>
          <w:sz w:val="22"/>
          <w:szCs w:val="22"/>
        </w:rPr>
        <w:t xml:space="preserve"> </w:t>
      </w:r>
      <w:r w:rsidRPr="000027C6">
        <w:rPr>
          <w:color w:val="000000" w:themeColor="text1"/>
          <w:sz w:val="22"/>
          <w:szCs w:val="22"/>
        </w:rPr>
        <w:t>% ответили, что в отпуске находились оба родителя. Мужчины, ко</w:t>
      </w:r>
      <w:r w:rsidR="00B927D1">
        <w:rPr>
          <w:color w:val="000000" w:themeColor="text1"/>
          <w:sz w:val="22"/>
          <w:szCs w:val="22"/>
        </w:rPr>
        <w:softHyphen/>
      </w:r>
      <w:r w:rsidRPr="000027C6">
        <w:rPr>
          <w:color w:val="000000" w:themeColor="text1"/>
          <w:sz w:val="22"/>
          <w:szCs w:val="22"/>
        </w:rPr>
        <w:t>торые хотели бы взять отпуск по уходу за ребенком, в интервью проговаривали, что не могут себе этого позволить из-за нехватки денежных средств в семье. Процент респондентов, же</w:t>
      </w:r>
      <w:r w:rsidR="00B927D1">
        <w:rPr>
          <w:color w:val="000000" w:themeColor="text1"/>
          <w:sz w:val="22"/>
          <w:szCs w:val="22"/>
        </w:rPr>
        <w:softHyphen/>
      </w:r>
      <w:r w:rsidRPr="000027C6">
        <w:rPr>
          <w:color w:val="000000" w:themeColor="text1"/>
          <w:sz w:val="22"/>
          <w:szCs w:val="22"/>
        </w:rPr>
        <w:t>лающих в</w:t>
      </w:r>
      <w:r w:rsidR="00B927D1">
        <w:rPr>
          <w:color w:val="000000" w:themeColor="text1"/>
          <w:sz w:val="22"/>
          <w:szCs w:val="22"/>
        </w:rPr>
        <w:t xml:space="preserve"> </w:t>
      </w:r>
      <w:r w:rsidRPr="000027C6">
        <w:rPr>
          <w:color w:val="000000" w:themeColor="text1"/>
          <w:sz w:val="22"/>
          <w:szCs w:val="22"/>
        </w:rPr>
        <w:t>дальнейшем разделить между обоими родителями отпуск по уходу за новорожден</w:t>
      </w:r>
      <w:r w:rsidR="00B927D1">
        <w:rPr>
          <w:color w:val="000000" w:themeColor="text1"/>
          <w:sz w:val="22"/>
          <w:szCs w:val="22"/>
        </w:rPr>
        <w:softHyphen/>
      </w:r>
      <w:r w:rsidRPr="000027C6">
        <w:rPr>
          <w:color w:val="000000" w:themeColor="text1"/>
          <w:sz w:val="22"/>
          <w:szCs w:val="22"/>
        </w:rPr>
        <w:t>ным ребенком</w:t>
      </w:r>
      <w:r w:rsidR="00B927D1">
        <w:rPr>
          <w:color w:val="000000" w:themeColor="text1"/>
          <w:sz w:val="22"/>
          <w:szCs w:val="22"/>
        </w:rPr>
        <w:t>,</w:t>
      </w:r>
      <w:r w:rsidRPr="000027C6">
        <w:rPr>
          <w:color w:val="000000" w:themeColor="text1"/>
          <w:sz w:val="22"/>
          <w:szCs w:val="22"/>
        </w:rPr>
        <w:t xml:space="preserve"> небольшой </w:t>
      </w:r>
      <w:r w:rsidR="003E1E5D">
        <w:rPr>
          <w:color w:val="000000" w:themeColor="text1"/>
          <w:sz w:val="22"/>
          <w:szCs w:val="22"/>
        </w:rPr>
        <w:t>—</w:t>
      </w:r>
      <w:r w:rsidRPr="000027C6">
        <w:rPr>
          <w:color w:val="000000" w:themeColor="text1"/>
          <w:sz w:val="22"/>
          <w:szCs w:val="22"/>
        </w:rPr>
        <w:t xml:space="preserve"> 34</w:t>
      </w:r>
      <w:r w:rsidR="00B927D1">
        <w:rPr>
          <w:color w:val="000000" w:themeColor="text1"/>
          <w:sz w:val="22"/>
          <w:szCs w:val="22"/>
        </w:rPr>
        <w:t xml:space="preserve"> </w:t>
      </w:r>
      <w:r w:rsidRPr="000027C6">
        <w:rPr>
          <w:color w:val="000000" w:themeColor="text1"/>
          <w:sz w:val="22"/>
          <w:szCs w:val="22"/>
        </w:rPr>
        <w:t>% женщин и 27</w:t>
      </w:r>
      <w:r w:rsidR="00B927D1">
        <w:rPr>
          <w:color w:val="000000" w:themeColor="text1"/>
          <w:sz w:val="22"/>
          <w:szCs w:val="22"/>
        </w:rPr>
        <w:t xml:space="preserve"> </w:t>
      </w:r>
      <w:r w:rsidRPr="000027C6">
        <w:rPr>
          <w:color w:val="000000" w:themeColor="text1"/>
          <w:sz w:val="22"/>
          <w:szCs w:val="22"/>
        </w:rPr>
        <w:t>% мужчин. Такие ответы</w:t>
      </w:r>
      <w:r w:rsidR="003E1E5D">
        <w:rPr>
          <w:color w:val="000000" w:themeColor="text1"/>
          <w:sz w:val="22"/>
          <w:szCs w:val="22"/>
        </w:rPr>
        <w:t xml:space="preserve"> могут быть получены в связи с</w:t>
      </w:r>
      <w:r w:rsidR="00B927D1">
        <w:rPr>
          <w:color w:val="000000" w:themeColor="text1"/>
          <w:sz w:val="22"/>
          <w:szCs w:val="22"/>
        </w:rPr>
        <w:t xml:space="preserve"> </w:t>
      </w:r>
      <w:r w:rsidRPr="000027C6">
        <w:rPr>
          <w:color w:val="000000" w:themeColor="text1"/>
          <w:sz w:val="22"/>
          <w:szCs w:val="22"/>
        </w:rPr>
        <w:t>опасениями респондентов, связанными с сокращением средств в семейном бюджете по причине выхода отца в отпуск по уходу за ребенком. Кроме того, высокий процент несо</w:t>
      </w:r>
      <w:r w:rsidR="00B927D1">
        <w:rPr>
          <w:color w:val="000000" w:themeColor="text1"/>
          <w:sz w:val="22"/>
          <w:szCs w:val="22"/>
        </w:rPr>
        <w:softHyphen/>
      </w:r>
      <w:r w:rsidRPr="000027C6">
        <w:rPr>
          <w:color w:val="000000" w:themeColor="text1"/>
          <w:sz w:val="22"/>
          <w:szCs w:val="22"/>
        </w:rPr>
        <w:t>гласных респондентов может быть объяснен влиянием на их ответы полоролевых стереотипов.</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Одним из условий смещения становится некомпетентность отцов в вопросах ухода за маленьким ребенком. 34</w:t>
      </w:r>
      <w:r w:rsidR="00B927D1">
        <w:rPr>
          <w:color w:val="000000" w:themeColor="text1"/>
          <w:sz w:val="22"/>
          <w:szCs w:val="22"/>
        </w:rPr>
        <w:t xml:space="preserve"> </w:t>
      </w:r>
      <w:r w:rsidRPr="000027C6">
        <w:rPr>
          <w:color w:val="000000" w:themeColor="text1"/>
          <w:sz w:val="22"/>
          <w:szCs w:val="22"/>
        </w:rPr>
        <w:t>% отцов до рождения ребенка общались с кем-</w:t>
      </w:r>
      <w:r w:rsidR="00B927D1">
        <w:rPr>
          <w:color w:val="000000" w:themeColor="text1"/>
          <w:sz w:val="22"/>
          <w:szCs w:val="22"/>
        </w:rPr>
        <w:t xml:space="preserve">то </w:t>
      </w:r>
      <w:r w:rsidRPr="000027C6">
        <w:rPr>
          <w:color w:val="000000" w:themeColor="text1"/>
          <w:sz w:val="22"/>
          <w:szCs w:val="22"/>
        </w:rPr>
        <w:t>на тему рождения, ухода и воспитания детей. Чуть больше половины опрошенных отцов отрицательно ответили на данный вопрос. 13</w:t>
      </w:r>
      <w:r w:rsidR="00B927D1">
        <w:rPr>
          <w:color w:val="000000" w:themeColor="text1"/>
          <w:sz w:val="22"/>
          <w:szCs w:val="22"/>
        </w:rPr>
        <w:t xml:space="preserve"> </w:t>
      </w:r>
      <w:r w:rsidRPr="000027C6">
        <w:rPr>
          <w:color w:val="000000" w:themeColor="text1"/>
          <w:sz w:val="22"/>
          <w:szCs w:val="22"/>
        </w:rPr>
        <w:t xml:space="preserve">% затруднялись ответить. Невысок процент и матерей, общавшихся на тему рождения, ухода и воспитания ребенка. Большая часть матерей </w:t>
      </w:r>
      <w:r w:rsidR="003E1E5D">
        <w:rPr>
          <w:color w:val="000000" w:themeColor="text1"/>
          <w:sz w:val="22"/>
          <w:szCs w:val="22"/>
        </w:rPr>
        <w:t>—</w:t>
      </w:r>
      <w:r w:rsidRPr="000027C6">
        <w:rPr>
          <w:color w:val="000000" w:themeColor="text1"/>
          <w:sz w:val="22"/>
          <w:szCs w:val="22"/>
        </w:rPr>
        <w:t xml:space="preserve"> 70</w:t>
      </w:r>
      <w:r w:rsidR="00B927D1">
        <w:rPr>
          <w:color w:val="000000" w:themeColor="text1"/>
          <w:sz w:val="22"/>
          <w:szCs w:val="22"/>
        </w:rPr>
        <w:t xml:space="preserve"> </w:t>
      </w:r>
      <w:r w:rsidRPr="000027C6">
        <w:rPr>
          <w:color w:val="000000" w:themeColor="text1"/>
          <w:sz w:val="22"/>
          <w:szCs w:val="22"/>
        </w:rPr>
        <w:t>%</w:t>
      </w:r>
      <w:r w:rsidR="00B927D1">
        <w:rPr>
          <w:color w:val="000000" w:themeColor="text1"/>
          <w:sz w:val="22"/>
          <w:szCs w:val="22"/>
        </w:rPr>
        <w:t xml:space="preserve"> —</w:t>
      </w:r>
      <w:r w:rsidRPr="000027C6">
        <w:rPr>
          <w:color w:val="000000" w:themeColor="text1"/>
          <w:sz w:val="22"/>
          <w:szCs w:val="22"/>
        </w:rPr>
        <w:t xml:space="preserve"> черпает ин</w:t>
      </w:r>
      <w:r w:rsidR="00B927D1">
        <w:rPr>
          <w:color w:val="000000" w:themeColor="text1"/>
          <w:sz w:val="22"/>
          <w:szCs w:val="22"/>
        </w:rPr>
        <w:softHyphen/>
      </w:r>
      <w:r w:rsidRPr="000027C6">
        <w:rPr>
          <w:color w:val="000000" w:themeColor="text1"/>
          <w:sz w:val="22"/>
          <w:szCs w:val="22"/>
        </w:rPr>
        <w:lastRenderedPageBreak/>
        <w:t xml:space="preserve">формацию из фильмов, литературы, связанных с рождением, уходом и воспитанием ребенка. Отцы реже обращаются к данным источникам информации </w:t>
      </w:r>
      <w:r w:rsidR="003E1E5D">
        <w:rPr>
          <w:color w:val="000000" w:themeColor="text1"/>
          <w:sz w:val="22"/>
          <w:szCs w:val="22"/>
        </w:rPr>
        <w:t>—</w:t>
      </w:r>
      <w:r w:rsidRPr="000027C6">
        <w:rPr>
          <w:color w:val="000000" w:themeColor="text1"/>
          <w:sz w:val="22"/>
          <w:szCs w:val="22"/>
        </w:rPr>
        <w:t xml:space="preserve"> около трети из опрошенных от</w:t>
      </w:r>
      <w:r w:rsidR="00B927D1">
        <w:rPr>
          <w:color w:val="000000" w:themeColor="text1"/>
          <w:sz w:val="22"/>
          <w:szCs w:val="22"/>
        </w:rPr>
        <w:softHyphen/>
      </w:r>
      <w:r w:rsidRPr="000027C6">
        <w:rPr>
          <w:color w:val="000000" w:themeColor="text1"/>
          <w:sz w:val="22"/>
          <w:szCs w:val="22"/>
        </w:rPr>
        <w:t>цов. Из этого следует, ч</w:t>
      </w:r>
      <w:r w:rsidR="003E1E5D">
        <w:rPr>
          <w:color w:val="000000" w:themeColor="text1"/>
          <w:sz w:val="22"/>
          <w:szCs w:val="22"/>
        </w:rPr>
        <w:t xml:space="preserve">то причиной </w:t>
      </w:r>
      <w:r w:rsidRPr="000027C6">
        <w:rPr>
          <w:color w:val="000000" w:themeColor="text1"/>
          <w:sz w:val="22"/>
          <w:szCs w:val="22"/>
        </w:rPr>
        <w:t>некомпетентности отц</w:t>
      </w:r>
      <w:r w:rsidR="003E1E5D">
        <w:rPr>
          <w:color w:val="000000" w:themeColor="text1"/>
          <w:sz w:val="22"/>
          <w:szCs w:val="22"/>
        </w:rPr>
        <w:t>ов в вопросах ухода за ребенком</w:t>
      </w:r>
      <w:r w:rsidRPr="000027C6">
        <w:rPr>
          <w:color w:val="000000" w:themeColor="text1"/>
          <w:sz w:val="22"/>
          <w:szCs w:val="22"/>
        </w:rPr>
        <w:t xml:space="preserve"> яв</w:t>
      </w:r>
      <w:r w:rsidR="00B927D1">
        <w:rPr>
          <w:color w:val="000000" w:themeColor="text1"/>
          <w:sz w:val="22"/>
          <w:szCs w:val="22"/>
        </w:rPr>
        <w:softHyphen/>
      </w:r>
      <w:r w:rsidRPr="000027C6">
        <w:rPr>
          <w:color w:val="000000" w:themeColor="text1"/>
          <w:sz w:val="22"/>
          <w:szCs w:val="22"/>
        </w:rPr>
        <w:t>ляется их нежелание заниматься этим самостоятельно и изучать материалы, связанные с ухо</w:t>
      </w:r>
      <w:r w:rsidR="00B927D1">
        <w:rPr>
          <w:color w:val="000000" w:themeColor="text1"/>
          <w:sz w:val="22"/>
          <w:szCs w:val="22"/>
        </w:rPr>
        <w:softHyphen/>
      </w:r>
      <w:r w:rsidRPr="000027C6">
        <w:rPr>
          <w:color w:val="000000" w:themeColor="text1"/>
          <w:sz w:val="22"/>
          <w:szCs w:val="22"/>
        </w:rPr>
        <w:t xml:space="preserve">дом и воспитанием ребенка, как это делает мать. Такое поведение отцов возможно объяснить тем, что уход за ребенком изначально рассматривается </w:t>
      </w:r>
      <w:r w:rsidR="00B927D1">
        <w:rPr>
          <w:color w:val="000000" w:themeColor="text1"/>
          <w:sz w:val="22"/>
          <w:szCs w:val="22"/>
        </w:rPr>
        <w:t>как обязанность</w:t>
      </w:r>
      <w:r w:rsidRPr="000027C6">
        <w:rPr>
          <w:color w:val="000000" w:themeColor="text1"/>
          <w:sz w:val="22"/>
          <w:szCs w:val="22"/>
        </w:rPr>
        <w:t xml:space="preserve"> матери. Некомпетент</w:t>
      </w:r>
      <w:r w:rsidR="00B927D1">
        <w:rPr>
          <w:color w:val="000000" w:themeColor="text1"/>
          <w:sz w:val="22"/>
          <w:szCs w:val="22"/>
        </w:rPr>
        <w:softHyphen/>
      </w:r>
      <w:r w:rsidRPr="000027C6">
        <w:rPr>
          <w:color w:val="000000" w:themeColor="text1"/>
          <w:sz w:val="22"/>
          <w:szCs w:val="22"/>
        </w:rPr>
        <w:t>ность и страх отца перед новорожденным ребенком ограничивают их взаимодействие на ран</w:t>
      </w:r>
      <w:r w:rsidR="00B927D1">
        <w:rPr>
          <w:color w:val="000000" w:themeColor="text1"/>
          <w:sz w:val="22"/>
          <w:szCs w:val="22"/>
        </w:rPr>
        <w:softHyphen/>
      </w:r>
      <w:r w:rsidRPr="000027C6">
        <w:rPr>
          <w:color w:val="000000" w:themeColor="text1"/>
          <w:sz w:val="22"/>
          <w:szCs w:val="22"/>
        </w:rPr>
        <w:t xml:space="preserve">них этапах жизни ребенка. Только половина отцов ответила, что постоянно занималась уходом за ребенком в первые месяцы его жизни, 1/3 </w:t>
      </w:r>
      <w:r w:rsidR="003E1E5D">
        <w:rPr>
          <w:color w:val="000000" w:themeColor="text1"/>
          <w:sz w:val="22"/>
          <w:szCs w:val="22"/>
        </w:rPr>
        <w:t>—</w:t>
      </w:r>
      <w:r w:rsidRPr="000027C6">
        <w:rPr>
          <w:color w:val="000000" w:themeColor="text1"/>
          <w:sz w:val="22"/>
          <w:szCs w:val="22"/>
        </w:rPr>
        <w:t xml:space="preserve"> изредка этим занималась, 13</w:t>
      </w:r>
      <w:r w:rsidR="00B927D1">
        <w:rPr>
          <w:color w:val="000000" w:themeColor="text1"/>
          <w:sz w:val="22"/>
          <w:szCs w:val="22"/>
        </w:rPr>
        <w:t xml:space="preserve"> </w:t>
      </w:r>
      <w:r w:rsidRPr="000027C6">
        <w:rPr>
          <w:color w:val="000000" w:themeColor="text1"/>
          <w:sz w:val="22"/>
          <w:szCs w:val="22"/>
        </w:rPr>
        <w:t xml:space="preserve">% </w:t>
      </w:r>
      <w:r w:rsidR="003E1E5D">
        <w:rPr>
          <w:color w:val="000000" w:themeColor="text1"/>
          <w:sz w:val="22"/>
          <w:szCs w:val="22"/>
        </w:rPr>
        <w:t>—</w:t>
      </w:r>
      <w:r w:rsidRPr="000027C6">
        <w:rPr>
          <w:color w:val="000000" w:themeColor="text1"/>
          <w:sz w:val="22"/>
          <w:szCs w:val="22"/>
        </w:rPr>
        <w:t xml:space="preserve"> не ухаживали за ребенком в</w:t>
      </w:r>
      <w:r w:rsidR="00B927D1">
        <w:rPr>
          <w:color w:val="000000" w:themeColor="text1"/>
          <w:sz w:val="22"/>
          <w:szCs w:val="22"/>
        </w:rPr>
        <w:t xml:space="preserve"> </w:t>
      </w:r>
      <w:r w:rsidRPr="000027C6">
        <w:rPr>
          <w:color w:val="000000" w:themeColor="text1"/>
          <w:sz w:val="22"/>
          <w:szCs w:val="22"/>
        </w:rPr>
        <w:t>пер</w:t>
      </w:r>
      <w:r w:rsidR="003E1E5D">
        <w:rPr>
          <w:color w:val="000000" w:themeColor="text1"/>
          <w:sz w:val="22"/>
          <w:szCs w:val="22"/>
        </w:rPr>
        <w:t xml:space="preserve">вые месяцы </w:t>
      </w:r>
      <w:r w:rsidRPr="000027C6">
        <w:rPr>
          <w:color w:val="000000" w:themeColor="text1"/>
          <w:sz w:val="22"/>
          <w:szCs w:val="22"/>
        </w:rPr>
        <w:t>жизни.</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Несмотря на существование условий смещения внимания отцов с детско-родительских отношений, современные отцы принимают активное участие в жизни ребенка. Папы постепен</w:t>
      </w:r>
      <w:r w:rsidR="003E1E5D">
        <w:rPr>
          <w:color w:val="000000" w:themeColor="text1"/>
          <w:sz w:val="22"/>
          <w:szCs w:val="22"/>
        </w:rPr>
        <w:softHyphen/>
      </w:r>
      <w:r w:rsidRPr="000027C6">
        <w:rPr>
          <w:color w:val="000000" w:themeColor="text1"/>
          <w:sz w:val="22"/>
          <w:szCs w:val="22"/>
        </w:rPr>
        <w:t>но включаются в процесс ухода за ребенком. Так, 33</w:t>
      </w:r>
      <w:r w:rsidR="00B927D1">
        <w:rPr>
          <w:color w:val="000000" w:themeColor="text1"/>
          <w:sz w:val="22"/>
          <w:szCs w:val="22"/>
        </w:rPr>
        <w:t xml:space="preserve"> </w:t>
      </w:r>
      <w:r w:rsidRPr="000027C6">
        <w:rPr>
          <w:color w:val="000000" w:themeColor="text1"/>
          <w:sz w:val="22"/>
          <w:szCs w:val="22"/>
        </w:rPr>
        <w:t>% женщин и 44</w:t>
      </w:r>
      <w:r w:rsidR="00B927D1">
        <w:rPr>
          <w:color w:val="000000" w:themeColor="text1"/>
          <w:sz w:val="22"/>
          <w:szCs w:val="22"/>
        </w:rPr>
        <w:t xml:space="preserve"> </w:t>
      </w:r>
      <w:r w:rsidRPr="000027C6">
        <w:rPr>
          <w:color w:val="000000" w:themeColor="text1"/>
          <w:sz w:val="22"/>
          <w:szCs w:val="22"/>
        </w:rPr>
        <w:t>% мужчин ответили, что за ребенком в семье ухаживают оба родителя. С тем, что отец в семье больше ухаживает за ре</w:t>
      </w:r>
      <w:r w:rsidR="00B927D1">
        <w:rPr>
          <w:color w:val="000000" w:themeColor="text1"/>
          <w:sz w:val="22"/>
          <w:szCs w:val="22"/>
        </w:rPr>
        <w:softHyphen/>
      </w:r>
      <w:r w:rsidRPr="000027C6">
        <w:rPr>
          <w:color w:val="000000" w:themeColor="text1"/>
          <w:sz w:val="22"/>
          <w:szCs w:val="22"/>
        </w:rPr>
        <w:t>бенком, согласилось 5</w:t>
      </w:r>
      <w:r w:rsidR="00B927D1">
        <w:rPr>
          <w:color w:val="000000" w:themeColor="text1"/>
          <w:sz w:val="22"/>
          <w:szCs w:val="22"/>
        </w:rPr>
        <w:t xml:space="preserve"> </w:t>
      </w:r>
      <w:r w:rsidRPr="000027C6">
        <w:rPr>
          <w:color w:val="000000" w:themeColor="text1"/>
          <w:sz w:val="22"/>
          <w:szCs w:val="22"/>
        </w:rPr>
        <w:t>% мужчин и 1</w:t>
      </w:r>
      <w:r w:rsidR="00B927D1">
        <w:rPr>
          <w:color w:val="000000" w:themeColor="text1"/>
          <w:sz w:val="22"/>
          <w:szCs w:val="22"/>
        </w:rPr>
        <w:t xml:space="preserve"> </w:t>
      </w:r>
      <w:r w:rsidRPr="000027C6">
        <w:rPr>
          <w:color w:val="000000" w:themeColor="text1"/>
          <w:sz w:val="22"/>
          <w:szCs w:val="22"/>
        </w:rPr>
        <w:t>% женщин. О том, что уходом за ребенком занимается больше мама, ответили 65</w:t>
      </w:r>
      <w:r w:rsidR="00B927D1">
        <w:rPr>
          <w:color w:val="000000" w:themeColor="text1"/>
          <w:sz w:val="22"/>
          <w:szCs w:val="22"/>
        </w:rPr>
        <w:t xml:space="preserve"> </w:t>
      </w:r>
      <w:r w:rsidRPr="000027C6">
        <w:rPr>
          <w:color w:val="000000" w:themeColor="text1"/>
          <w:sz w:val="22"/>
          <w:szCs w:val="22"/>
        </w:rPr>
        <w:t>% женщин и 48</w:t>
      </w:r>
      <w:r w:rsidR="00B927D1">
        <w:rPr>
          <w:color w:val="000000" w:themeColor="text1"/>
          <w:sz w:val="22"/>
          <w:szCs w:val="22"/>
        </w:rPr>
        <w:t xml:space="preserve"> </w:t>
      </w:r>
      <w:r w:rsidRPr="000027C6">
        <w:rPr>
          <w:color w:val="000000" w:themeColor="text1"/>
          <w:sz w:val="22"/>
          <w:szCs w:val="22"/>
        </w:rPr>
        <w:t>% мужчин. Что касается воспитания ребенка, 43</w:t>
      </w:r>
      <w:r w:rsidR="00B927D1">
        <w:rPr>
          <w:color w:val="000000" w:themeColor="text1"/>
          <w:sz w:val="22"/>
          <w:szCs w:val="22"/>
        </w:rPr>
        <w:t> </w:t>
      </w:r>
      <w:r w:rsidRPr="000027C6">
        <w:rPr>
          <w:color w:val="000000" w:themeColor="text1"/>
          <w:sz w:val="22"/>
          <w:szCs w:val="22"/>
        </w:rPr>
        <w:t>%</w:t>
      </w:r>
      <w:r w:rsidR="00B927D1">
        <w:rPr>
          <w:color w:val="000000" w:themeColor="text1"/>
          <w:sz w:val="22"/>
          <w:szCs w:val="22"/>
        </w:rPr>
        <w:t> </w:t>
      </w:r>
      <w:r w:rsidRPr="000027C6">
        <w:rPr>
          <w:color w:val="000000" w:themeColor="text1"/>
          <w:sz w:val="22"/>
          <w:szCs w:val="22"/>
        </w:rPr>
        <w:t>матерей и 55</w:t>
      </w:r>
      <w:r w:rsidR="00B927D1">
        <w:rPr>
          <w:color w:val="000000" w:themeColor="text1"/>
          <w:sz w:val="22"/>
          <w:szCs w:val="22"/>
        </w:rPr>
        <w:t xml:space="preserve"> </w:t>
      </w:r>
      <w:r w:rsidRPr="000027C6">
        <w:rPr>
          <w:color w:val="000000" w:themeColor="text1"/>
          <w:sz w:val="22"/>
          <w:szCs w:val="22"/>
        </w:rPr>
        <w:t>% отцов указали, что оба родителя в семье в равной степени воспитывают ребенка/детей. 54</w:t>
      </w:r>
      <w:r w:rsidR="00B927D1">
        <w:rPr>
          <w:color w:val="000000" w:themeColor="text1"/>
          <w:sz w:val="22"/>
          <w:szCs w:val="22"/>
        </w:rPr>
        <w:t xml:space="preserve"> </w:t>
      </w:r>
      <w:r w:rsidRPr="000027C6">
        <w:rPr>
          <w:color w:val="000000" w:themeColor="text1"/>
          <w:sz w:val="22"/>
          <w:szCs w:val="22"/>
        </w:rPr>
        <w:t>% матерей и 32</w:t>
      </w:r>
      <w:r w:rsidR="00B927D1">
        <w:rPr>
          <w:color w:val="000000" w:themeColor="text1"/>
          <w:sz w:val="22"/>
          <w:szCs w:val="22"/>
        </w:rPr>
        <w:t xml:space="preserve"> </w:t>
      </w:r>
      <w:r w:rsidRPr="000027C6">
        <w:rPr>
          <w:color w:val="000000" w:themeColor="text1"/>
          <w:sz w:val="22"/>
          <w:szCs w:val="22"/>
        </w:rPr>
        <w:t>% отцов выбрали вариант ответа «мама». О том, что воспита</w:t>
      </w:r>
      <w:r w:rsidR="00B927D1">
        <w:rPr>
          <w:color w:val="000000" w:themeColor="text1"/>
          <w:sz w:val="22"/>
          <w:szCs w:val="22"/>
        </w:rPr>
        <w:softHyphen/>
      </w:r>
      <w:r w:rsidRPr="000027C6">
        <w:rPr>
          <w:color w:val="000000" w:themeColor="text1"/>
          <w:sz w:val="22"/>
          <w:szCs w:val="22"/>
        </w:rPr>
        <w:t>нием ребенка занимается больше папа в семье, указали 10</w:t>
      </w:r>
      <w:r w:rsidR="00B927D1">
        <w:rPr>
          <w:color w:val="000000" w:themeColor="text1"/>
          <w:sz w:val="22"/>
          <w:szCs w:val="22"/>
        </w:rPr>
        <w:t xml:space="preserve"> </w:t>
      </w:r>
      <w:r w:rsidRPr="000027C6">
        <w:rPr>
          <w:color w:val="000000" w:themeColor="text1"/>
          <w:sz w:val="22"/>
          <w:szCs w:val="22"/>
        </w:rPr>
        <w:t>% отцов и 1</w:t>
      </w:r>
      <w:r w:rsidR="00B927D1">
        <w:rPr>
          <w:color w:val="000000" w:themeColor="text1"/>
          <w:sz w:val="22"/>
          <w:szCs w:val="22"/>
        </w:rPr>
        <w:t xml:space="preserve"> </w:t>
      </w:r>
      <w:r w:rsidRPr="000027C6">
        <w:rPr>
          <w:color w:val="000000" w:themeColor="text1"/>
          <w:sz w:val="22"/>
          <w:szCs w:val="22"/>
        </w:rPr>
        <w:t>% матерей.</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 xml:space="preserve">Большинство отцов </w:t>
      </w:r>
      <w:r w:rsidR="003E1E5D">
        <w:rPr>
          <w:color w:val="000000" w:themeColor="text1"/>
          <w:sz w:val="22"/>
          <w:szCs w:val="22"/>
        </w:rPr>
        <w:t>—</w:t>
      </w:r>
      <w:r w:rsidRPr="000027C6">
        <w:rPr>
          <w:color w:val="000000" w:themeColor="text1"/>
          <w:sz w:val="22"/>
          <w:szCs w:val="22"/>
        </w:rPr>
        <w:t xml:space="preserve"> 91</w:t>
      </w:r>
      <w:r w:rsidR="00B927D1">
        <w:rPr>
          <w:color w:val="000000" w:themeColor="text1"/>
          <w:sz w:val="22"/>
          <w:szCs w:val="22"/>
        </w:rPr>
        <w:t xml:space="preserve"> </w:t>
      </w:r>
      <w:r w:rsidRPr="000027C6">
        <w:rPr>
          <w:color w:val="000000" w:themeColor="text1"/>
          <w:sz w:val="22"/>
          <w:szCs w:val="22"/>
        </w:rPr>
        <w:t xml:space="preserve">% </w:t>
      </w:r>
      <w:r w:rsidR="00B927D1">
        <w:rPr>
          <w:color w:val="000000" w:themeColor="text1"/>
          <w:sz w:val="22"/>
          <w:szCs w:val="22"/>
        </w:rPr>
        <w:t xml:space="preserve">— </w:t>
      </w:r>
      <w:r w:rsidRPr="000027C6">
        <w:rPr>
          <w:color w:val="000000" w:themeColor="text1"/>
          <w:sz w:val="22"/>
          <w:szCs w:val="22"/>
        </w:rPr>
        <w:t>проводят время вместе с детьми, 8</w:t>
      </w:r>
      <w:r w:rsidR="00B927D1">
        <w:rPr>
          <w:color w:val="000000" w:themeColor="text1"/>
          <w:sz w:val="22"/>
          <w:szCs w:val="22"/>
        </w:rPr>
        <w:t xml:space="preserve"> </w:t>
      </w:r>
      <w:r w:rsidRPr="000027C6">
        <w:rPr>
          <w:color w:val="000000" w:themeColor="text1"/>
          <w:sz w:val="22"/>
          <w:szCs w:val="22"/>
        </w:rPr>
        <w:t xml:space="preserve">% из ответивших не проводят, но хотят в будущем. Отцы играют с детьми как в подвижные, так и </w:t>
      </w:r>
      <w:r w:rsidR="00B927D1">
        <w:rPr>
          <w:color w:val="000000" w:themeColor="text1"/>
          <w:sz w:val="22"/>
          <w:szCs w:val="22"/>
        </w:rPr>
        <w:t xml:space="preserve">в </w:t>
      </w:r>
      <w:r w:rsidRPr="000027C6">
        <w:rPr>
          <w:color w:val="000000" w:themeColor="text1"/>
          <w:sz w:val="22"/>
          <w:szCs w:val="22"/>
        </w:rPr>
        <w:t>интеллектуаль</w:t>
      </w:r>
      <w:r w:rsidR="00B927D1">
        <w:rPr>
          <w:color w:val="000000" w:themeColor="text1"/>
          <w:sz w:val="22"/>
          <w:szCs w:val="22"/>
        </w:rPr>
        <w:softHyphen/>
      </w:r>
      <w:r w:rsidRPr="000027C6">
        <w:rPr>
          <w:color w:val="000000" w:themeColor="text1"/>
          <w:sz w:val="22"/>
          <w:szCs w:val="22"/>
        </w:rPr>
        <w:t>ные игры (45</w:t>
      </w:r>
      <w:r w:rsidR="00B927D1">
        <w:rPr>
          <w:color w:val="000000" w:themeColor="text1"/>
          <w:sz w:val="22"/>
          <w:szCs w:val="22"/>
        </w:rPr>
        <w:t xml:space="preserve"> </w:t>
      </w:r>
      <w:r w:rsidRPr="000027C6">
        <w:rPr>
          <w:color w:val="000000" w:themeColor="text1"/>
          <w:sz w:val="22"/>
          <w:szCs w:val="22"/>
        </w:rPr>
        <w:t>% в каждой категории). Около 40</w:t>
      </w:r>
      <w:r w:rsidR="00B927D1">
        <w:rPr>
          <w:color w:val="000000" w:themeColor="text1"/>
          <w:sz w:val="22"/>
          <w:szCs w:val="22"/>
        </w:rPr>
        <w:t xml:space="preserve"> </w:t>
      </w:r>
      <w:r w:rsidRPr="000027C6">
        <w:rPr>
          <w:color w:val="000000" w:themeColor="text1"/>
          <w:sz w:val="22"/>
          <w:szCs w:val="22"/>
        </w:rPr>
        <w:t>% посещают с детьми кинотеатры, кафе, парки развлечений, смотрят фильмы и читают книги. Чуть больше трети отцов проводят время с деть</w:t>
      </w:r>
      <w:r w:rsidR="003E1E5D">
        <w:rPr>
          <w:color w:val="000000" w:themeColor="text1"/>
          <w:sz w:val="22"/>
          <w:szCs w:val="22"/>
        </w:rPr>
        <w:softHyphen/>
      </w:r>
      <w:r w:rsidRPr="000027C6">
        <w:rPr>
          <w:color w:val="000000" w:themeColor="text1"/>
          <w:sz w:val="22"/>
          <w:szCs w:val="22"/>
        </w:rPr>
        <w:t>ми за хобби/увлечениями ребенка, выполнением физических упра</w:t>
      </w:r>
      <w:r w:rsidR="003E1E5D">
        <w:rPr>
          <w:color w:val="000000" w:themeColor="text1"/>
          <w:sz w:val="22"/>
          <w:szCs w:val="22"/>
        </w:rPr>
        <w:t xml:space="preserve">жнений </w:t>
      </w:r>
      <w:r w:rsidRPr="000027C6">
        <w:rPr>
          <w:color w:val="000000" w:themeColor="text1"/>
          <w:sz w:val="22"/>
          <w:szCs w:val="22"/>
        </w:rPr>
        <w:t>для развития и укре</w:t>
      </w:r>
      <w:r w:rsidR="003E1E5D">
        <w:rPr>
          <w:color w:val="000000" w:themeColor="text1"/>
          <w:sz w:val="22"/>
          <w:szCs w:val="22"/>
        </w:rPr>
        <w:softHyphen/>
      </w:r>
      <w:r w:rsidRPr="000027C6">
        <w:rPr>
          <w:color w:val="000000" w:themeColor="text1"/>
          <w:sz w:val="22"/>
          <w:szCs w:val="22"/>
        </w:rPr>
        <w:t>пления организма. Мужчины стали заниматься с детьми домашними обязанностями: 28</w:t>
      </w:r>
      <w:r w:rsidR="00B927D1">
        <w:rPr>
          <w:color w:val="000000" w:themeColor="text1"/>
          <w:sz w:val="22"/>
          <w:szCs w:val="22"/>
        </w:rPr>
        <w:t xml:space="preserve"> </w:t>
      </w:r>
      <w:r w:rsidRPr="000027C6">
        <w:rPr>
          <w:color w:val="000000" w:themeColor="text1"/>
          <w:sz w:val="22"/>
          <w:szCs w:val="22"/>
        </w:rPr>
        <w:t>% де</w:t>
      </w:r>
      <w:r w:rsidR="003E1E5D">
        <w:rPr>
          <w:color w:val="000000" w:themeColor="text1"/>
          <w:sz w:val="22"/>
          <w:szCs w:val="22"/>
        </w:rPr>
        <w:softHyphen/>
      </w:r>
      <w:r w:rsidRPr="000027C6">
        <w:rPr>
          <w:color w:val="000000" w:themeColor="text1"/>
          <w:sz w:val="22"/>
          <w:szCs w:val="22"/>
        </w:rPr>
        <w:t>лают вместе уборку по дому, 23</w:t>
      </w:r>
      <w:r w:rsidR="00B927D1">
        <w:rPr>
          <w:color w:val="000000" w:themeColor="text1"/>
          <w:sz w:val="22"/>
          <w:szCs w:val="22"/>
        </w:rPr>
        <w:t xml:space="preserve"> </w:t>
      </w:r>
      <w:r w:rsidRPr="000027C6">
        <w:rPr>
          <w:color w:val="000000" w:themeColor="text1"/>
          <w:sz w:val="22"/>
          <w:szCs w:val="22"/>
        </w:rPr>
        <w:t>% готовят еду.</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Обучением детей на сегодняшний день занимается 63</w:t>
      </w:r>
      <w:r w:rsidR="00B927D1">
        <w:rPr>
          <w:color w:val="000000" w:themeColor="text1"/>
          <w:sz w:val="22"/>
          <w:szCs w:val="22"/>
        </w:rPr>
        <w:t xml:space="preserve"> </w:t>
      </w:r>
      <w:r w:rsidRPr="000027C6">
        <w:rPr>
          <w:color w:val="000000" w:themeColor="text1"/>
          <w:sz w:val="22"/>
          <w:szCs w:val="22"/>
        </w:rPr>
        <w:t>% отцов. В связи с тем, что у тре</w:t>
      </w:r>
      <w:r w:rsidR="003E1E5D">
        <w:rPr>
          <w:color w:val="000000" w:themeColor="text1"/>
          <w:sz w:val="22"/>
          <w:szCs w:val="22"/>
        </w:rPr>
        <w:softHyphen/>
      </w:r>
      <w:r w:rsidRPr="000027C6">
        <w:rPr>
          <w:color w:val="000000" w:themeColor="text1"/>
          <w:sz w:val="22"/>
          <w:szCs w:val="22"/>
        </w:rPr>
        <w:t>ти отцов возраст детей составил от 0 до 3 лет, 25</w:t>
      </w:r>
      <w:r w:rsidR="00B927D1">
        <w:rPr>
          <w:color w:val="000000" w:themeColor="text1"/>
          <w:sz w:val="22"/>
          <w:szCs w:val="22"/>
        </w:rPr>
        <w:t xml:space="preserve"> </w:t>
      </w:r>
      <w:r w:rsidRPr="000027C6">
        <w:rPr>
          <w:color w:val="000000" w:themeColor="text1"/>
          <w:sz w:val="22"/>
          <w:szCs w:val="22"/>
        </w:rPr>
        <w:t>% ответили, что пока не обучают своих детей, но хотят в будущем. Больше трети отцов обучают или намерены обуча</w:t>
      </w:r>
      <w:r w:rsidR="00B927D1">
        <w:rPr>
          <w:color w:val="000000" w:themeColor="text1"/>
          <w:sz w:val="22"/>
          <w:szCs w:val="22"/>
        </w:rPr>
        <w:t>ть в дальнейшем своего ребенка/</w:t>
      </w:r>
      <w:r w:rsidRPr="000027C6">
        <w:rPr>
          <w:color w:val="000000" w:themeColor="text1"/>
          <w:sz w:val="22"/>
          <w:szCs w:val="22"/>
        </w:rPr>
        <w:t>детей чтению и развитию мелкой моторики. Неожиданно было узнать, что 29</w:t>
      </w:r>
      <w:r w:rsidR="00B927D1">
        <w:rPr>
          <w:color w:val="000000" w:themeColor="text1"/>
          <w:sz w:val="22"/>
          <w:szCs w:val="22"/>
        </w:rPr>
        <w:t xml:space="preserve"> </w:t>
      </w:r>
      <w:r w:rsidRPr="000027C6">
        <w:rPr>
          <w:color w:val="000000" w:themeColor="text1"/>
          <w:sz w:val="22"/>
          <w:szCs w:val="22"/>
        </w:rPr>
        <w:t>% отцов обучают или намерены обучать в дальнейшем детей готовить еду. Отцы заинтересованы в ус</w:t>
      </w:r>
      <w:r w:rsidR="00B927D1">
        <w:rPr>
          <w:color w:val="000000" w:themeColor="text1"/>
          <w:sz w:val="22"/>
          <w:szCs w:val="22"/>
        </w:rPr>
        <w:softHyphen/>
      </w:r>
      <w:r w:rsidRPr="000027C6">
        <w:rPr>
          <w:color w:val="000000" w:themeColor="text1"/>
          <w:sz w:val="22"/>
          <w:szCs w:val="22"/>
        </w:rPr>
        <w:t>пешной социализации ребенка. О том, что обучают или намерены обучать своих детей пра</w:t>
      </w:r>
      <w:r w:rsidR="003E1E5D">
        <w:rPr>
          <w:color w:val="000000" w:themeColor="text1"/>
          <w:sz w:val="22"/>
          <w:szCs w:val="22"/>
        </w:rPr>
        <w:softHyphen/>
      </w:r>
      <w:r w:rsidRPr="000027C6">
        <w:rPr>
          <w:color w:val="000000" w:themeColor="text1"/>
          <w:sz w:val="22"/>
          <w:szCs w:val="22"/>
        </w:rPr>
        <w:t>вилам поведения в обществе, сообщили 25</w:t>
      </w:r>
      <w:r w:rsidR="00B927D1">
        <w:rPr>
          <w:color w:val="000000" w:themeColor="text1"/>
          <w:sz w:val="22"/>
          <w:szCs w:val="22"/>
        </w:rPr>
        <w:t xml:space="preserve"> </w:t>
      </w:r>
      <w:r w:rsidRPr="000027C6">
        <w:rPr>
          <w:color w:val="000000" w:themeColor="text1"/>
          <w:sz w:val="22"/>
          <w:szCs w:val="22"/>
        </w:rPr>
        <w:t xml:space="preserve">% отцов. Чуть меньше </w:t>
      </w:r>
      <w:r w:rsidR="003E1E5D">
        <w:rPr>
          <w:color w:val="000000" w:themeColor="text1"/>
          <w:sz w:val="22"/>
          <w:szCs w:val="22"/>
        </w:rPr>
        <w:t>—</w:t>
      </w:r>
      <w:r w:rsidRPr="000027C6">
        <w:rPr>
          <w:color w:val="000000" w:themeColor="text1"/>
          <w:sz w:val="22"/>
          <w:szCs w:val="22"/>
        </w:rPr>
        <w:t xml:space="preserve"> 17</w:t>
      </w:r>
      <w:r w:rsidR="00B927D1">
        <w:rPr>
          <w:color w:val="000000" w:themeColor="text1"/>
          <w:sz w:val="22"/>
          <w:szCs w:val="22"/>
        </w:rPr>
        <w:t xml:space="preserve"> % —</w:t>
      </w:r>
      <w:r w:rsidRPr="000027C6">
        <w:rPr>
          <w:color w:val="000000" w:themeColor="text1"/>
          <w:sz w:val="22"/>
          <w:szCs w:val="22"/>
        </w:rPr>
        <w:t xml:space="preserve"> ответили, что обучают или планируют в будущем обучать духовно-нравственным ценностям.</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Половина из опрошенных отцов в большинстве случаев интересуется мнением ребен</w:t>
      </w:r>
      <w:r w:rsidR="003E1E5D">
        <w:rPr>
          <w:color w:val="000000" w:themeColor="text1"/>
          <w:sz w:val="22"/>
          <w:szCs w:val="22"/>
        </w:rPr>
        <w:softHyphen/>
      </w:r>
      <w:r w:rsidRPr="000027C6">
        <w:rPr>
          <w:color w:val="000000" w:themeColor="text1"/>
          <w:sz w:val="22"/>
          <w:szCs w:val="22"/>
        </w:rPr>
        <w:t>ка/детей в решении семейных вопросов, касающихся всех членов семьи. 26</w:t>
      </w:r>
      <w:r w:rsidR="00B927D1">
        <w:rPr>
          <w:color w:val="000000" w:themeColor="text1"/>
          <w:sz w:val="22"/>
          <w:szCs w:val="22"/>
        </w:rPr>
        <w:t xml:space="preserve"> </w:t>
      </w:r>
      <w:r w:rsidRPr="000027C6">
        <w:rPr>
          <w:color w:val="000000" w:themeColor="text1"/>
          <w:sz w:val="22"/>
          <w:szCs w:val="22"/>
        </w:rPr>
        <w:t>% не интересуются мнением ребенка/детей, так как они еще маленькие (у 1/3 отцов дети в возрасте от 0 до 3 лет</w:t>
      </w:r>
      <w:r w:rsidR="00B927D1">
        <w:rPr>
          <w:color w:val="000000" w:themeColor="text1"/>
          <w:sz w:val="22"/>
          <w:szCs w:val="22"/>
        </w:rPr>
        <w:t>, как было сказано ранее</w:t>
      </w:r>
      <w:r w:rsidRPr="000027C6">
        <w:rPr>
          <w:color w:val="000000" w:themeColor="text1"/>
          <w:sz w:val="22"/>
          <w:szCs w:val="22"/>
        </w:rPr>
        <w:t>). Не совсем редко, но и не слишком часто мнением ребенка в решении семейных вопросов интересуется 13</w:t>
      </w:r>
      <w:r w:rsidR="00B927D1">
        <w:rPr>
          <w:color w:val="000000" w:themeColor="text1"/>
          <w:sz w:val="22"/>
          <w:szCs w:val="22"/>
        </w:rPr>
        <w:t xml:space="preserve"> </w:t>
      </w:r>
      <w:r w:rsidRPr="000027C6">
        <w:rPr>
          <w:color w:val="000000" w:themeColor="text1"/>
          <w:sz w:val="22"/>
          <w:szCs w:val="22"/>
        </w:rPr>
        <w:t>% отцов. Об увлечениях своих детей знают чуть больше половины отцов</w:t>
      </w:r>
      <w:r w:rsidR="00B927D1">
        <w:rPr>
          <w:color w:val="000000" w:themeColor="text1"/>
          <w:sz w:val="22"/>
          <w:szCs w:val="22"/>
        </w:rPr>
        <w:t>,</w:t>
      </w:r>
      <w:r w:rsidRPr="000027C6">
        <w:rPr>
          <w:color w:val="000000" w:themeColor="text1"/>
          <w:sz w:val="22"/>
          <w:szCs w:val="22"/>
        </w:rPr>
        <w:t xml:space="preserve"> 26</w:t>
      </w:r>
      <w:r w:rsidR="00B927D1">
        <w:rPr>
          <w:color w:val="000000" w:themeColor="text1"/>
          <w:sz w:val="22"/>
          <w:szCs w:val="22"/>
        </w:rPr>
        <w:t xml:space="preserve"> </w:t>
      </w:r>
      <w:r w:rsidRPr="000027C6">
        <w:rPr>
          <w:color w:val="000000" w:themeColor="text1"/>
          <w:sz w:val="22"/>
          <w:szCs w:val="22"/>
        </w:rPr>
        <w:t xml:space="preserve">% </w:t>
      </w:r>
      <w:r w:rsidR="00B927D1">
        <w:rPr>
          <w:color w:val="000000" w:themeColor="text1"/>
          <w:sz w:val="22"/>
          <w:szCs w:val="22"/>
        </w:rPr>
        <w:t xml:space="preserve">— </w:t>
      </w:r>
      <w:r w:rsidRPr="000027C6">
        <w:rPr>
          <w:color w:val="000000" w:themeColor="text1"/>
          <w:sz w:val="22"/>
          <w:szCs w:val="22"/>
        </w:rPr>
        <w:t>скорее знают. Помогают развиваться ребенку в его увлечениях/хобби 24</w:t>
      </w:r>
      <w:r w:rsidR="00B927D1">
        <w:rPr>
          <w:color w:val="000000" w:themeColor="text1"/>
          <w:sz w:val="22"/>
          <w:szCs w:val="22"/>
        </w:rPr>
        <w:t xml:space="preserve"> </w:t>
      </w:r>
      <w:r w:rsidRPr="000027C6">
        <w:rPr>
          <w:color w:val="000000" w:themeColor="text1"/>
          <w:sz w:val="22"/>
          <w:szCs w:val="22"/>
        </w:rPr>
        <w:t>% отцов. Среди опрошенных отцов 13</w:t>
      </w:r>
      <w:r w:rsidR="00B927D1">
        <w:rPr>
          <w:color w:val="000000" w:themeColor="text1"/>
          <w:sz w:val="22"/>
          <w:szCs w:val="22"/>
        </w:rPr>
        <w:t xml:space="preserve"> </w:t>
      </w:r>
      <w:r w:rsidRPr="000027C6">
        <w:rPr>
          <w:color w:val="000000" w:themeColor="text1"/>
          <w:sz w:val="22"/>
          <w:szCs w:val="22"/>
        </w:rPr>
        <w:t>% ответили, что пока у ребенка нет увлечений. Число тех, кто не знает, либо скорее не знает об ув</w:t>
      </w:r>
      <w:r w:rsidR="003E1E5D">
        <w:rPr>
          <w:color w:val="000000" w:themeColor="text1"/>
          <w:sz w:val="22"/>
          <w:szCs w:val="22"/>
        </w:rPr>
        <w:t>лечениях ребенка, составило 3</w:t>
      </w:r>
      <w:r w:rsidR="00B927D1">
        <w:rPr>
          <w:color w:val="000000" w:themeColor="text1"/>
          <w:sz w:val="22"/>
          <w:szCs w:val="22"/>
        </w:rPr>
        <w:t xml:space="preserve"> </w:t>
      </w:r>
      <w:r w:rsidR="003E1E5D">
        <w:rPr>
          <w:color w:val="000000" w:themeColor="text1"/>
          <w:sz w:val="22"/>
          <w:szCs w:val="22"/>
        </w:rPr>
        <w:t>%.</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64</w:t>
      </w:r>
      <w:r w:rsidR="00B927D1">
        <w:rPr>
          <w:color w:val="000000" w:themeColor="text1"/>
          <w:sz w:val="22"/>
          <w:szCs w:val="22"/>
        </w:rPr>
        <w:t xml:space="preserve"> </w:t>
      </w:r>
      <w:r w:rsidRPr="000027C6">
        <w:rPr>
          <w:color w:val="000000" w:themeColor="text1"/>
          <w:sz w:val="22"/>
          <w:szCs w:val="22"/>
        </w:rPr>
        <w:t>% отцов утверждают, что эмоциональную поддержку ребенку в их семье оказывают оба родителя. 9</w:t>
      </w:r>
      <w:r w:rsidR="00B927D1">
        <w:rPr>
          <w:color w:val="000000" w:themeColor="text1"/>
          <w:sz w:val="22"/>
          <w:szCs w:val="22"/>
        </w:rPr>
        <w:t xml:space="preserve"> </w:t>
      </w:r>
      <w:r w:rsidRPr="000027C6">
        <w:rPr>
          <w:color w:val="000000" w:themeColor="text1"/>
          <w:sz w:val="22"/>
          <w:szCs w:val="22"/>
        </w:rPr>
        <w:t>% отцов ответили, что чаще это делает папа. 26</w:t>
      </w:r>
      <w:r w:rsidR="00B927D1">
        <w:rPr>
          <w:color w:val="000000" w:themeColor="text1"/>
          <w:sz w:val="22"/>
          <w:szCs w:val="22"/>
        </w:rPr>
        <w:t xml:space="preserve"> </w:t>
      </w:r>
      <w:r w:rsidRPr="000027C6">
        <w:rPr>
          <w:color w:val="000000" w:themeColor="text1"/>
          <w:sz w:val="22"/>
          <w:szCs w:val="22"/>
        </w:rPr>
        <w:t>% отцов считают, что в их се</w:t>
      </w:r>
      <w:r w:rsidR="00B927D1">
        <w:rPr>
          <w:color w:val="000000" w:themeColor="text1"/>
          <w:sz w:val="22"/>
          <w:szCs w:val="22"/>
        </w:rPr>
        <w:softHyphen/>
      </w:r>
      <w:r w:rsidRPr="000027C6">
        <w:rPr>
          <w:color w:val="000000" w:themeColor="text1"/>
          <w:sz w:val="22"/>
          <w:szCs w:val="22"/>
        </w:rPr>
        <w:t>мье эмоциональную поддержку ребенку в основном оказывает мама. Ответы отцов и матерей расходятся. Так, по мнению 56</w:t>
      </w:r>
      <w:r w:rsidR="00B927D1">
        <w:rPr>
          <w:color w:val="000000" w:themeColor="text1"/>
          <w:sz w:val="22"/>
          <w:szCs w:val="22"/>
        </w:rPr>
        <w:t xml:space="preserve"> </w:t>
      </w:r>
      <w:r w:rsidRPr="000027C6">
        <w:rPr>
          <w:color w:val="000000" w:themeColor="text1"/>
          <w:sz w:val="22"/>
          <w:szCs w:val="22"/>
        </w:rPr>
        <w:t>% матерей, именно они чаще всего оказывают эмоциональную поддержку ребенку. Около 40</w:t>
      </w:r>
      <w:r w:rsidR="00B927D1">
        <w:rPr>
          <w:color w:val="000000" w:themeColor="text1"/>
          <w:sz w:val="22"/>
          <w:szCs w:val="22"/>
        </w:rPr>
        <w:t xml:space="preserve"> </w:t>
      </w:r>
      <w:r w:rsidRPr="000027C6">
        <w:rPr>
          <w:color w:val="000000" w:themeColor="text1"/>
          <w:sz w:val="22"/>
          <w:szCs w:val="22"/>
        </w:rPr>
        <w:t>% матерей считает, что эмоциональную поддержку оказывают оба родителя в равной степени</w:t>
      </w:r>
      <w:r w:rsidR="00B927D1">
        <w:rPr>
          <w:color w:val="000000" w:themeColor="text1"/>
          <w:sz w:val="22"/>
          <w:szCs w:val="22"/>
        </w:rPr>
        <w:t>,</w:t>
      </w:r>
      <w:r w:rsidRPr="000027C6">
        <w:rPr>
          <w:color w:val="000000" w:themeColor="text1"/>
          <w:sz w:val="22"/>
          <w:szCs w:val="22"/>
        </w:rPr>
        <w:t xml:space="preserve"> и 4%</w:t>
      </w:r>
      <w:r w:rsidR="00B927D1">
        <w:rPr>
          <w:color w:val="000000" w:themeColor="text1"/>
          <w:sz w:val="22"/>
          <w:szCs w:val="22"/>
        </w:rPr>
        <w:t xml:space="preserve"> —</w:t>
      </w:r>
      <w:r w:rsidR="003E1E5D">
        <w:rPr>
          <w:color w:val="000000" w:themeColor="text1"/>
          <w:sz w:val="22"/>
          <w:szCs w:val="22"/>
        </w:rPr>
        <w:t xml:space="preserve"> что поддержку оказывает папа.</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t>Среди используемых отцами методов воспитания чаще всего (63</w:t>
      </w:r>
      <w:r w:rsidR="00B927D1">
        <w:rPr>
          <w:color w:val="000000" w:themeColor="text1"/>
          <w:sz w:val="22"/>
          <w:szCs w:val="22"/>
        </w:rPr>
        <w:t xml:space="preserve"> </w:t>
      </w:r>
      <w:r w:rsidRPr="000027C6">
        <w:rPr>
          <w:color w:val="000000" w:themeColor="text1"/>
          <w:sz w:val="22"/>
          <w:szCs w:val="22"/>
        </w:rPr>
        <w:t>%) применяется объяс</w:t>
      </w:r>
      <w:r w:rsidR="003E1E5D">
        <w:rPr>
          <w:color w:val="000000" w:themeColor="text1"/>
          <w:sz w:val="22"/>
          <w:szCs w:val="22"/>
        </w:rPr>
        <w:softHyphen/>
      </w:r>
      <w:r w:rsidRPr="000027C6">
        <w:rPr>
          <w:color w:val="000000" w:themeColor="text1"/>
          <w:sz w:val="22"/>
          <w:szCs w:val="22"/>
        </w:rPr>
        <w:t>нение детям, в чем они не правы. Если дети ведут себя плохо, то 45</w:t>
      </w:r>
      <w:r w:rsidR="00B927D1">
        <w:rPr>
          <w:color w:val="000000" w:themeColor="text1"/>
          <w:sz w:val="22"/>
          <w:szCs w:val="22"/>
        </w:rPr>
        <w:t xml:space="preserve"> </w:t>
      </w:r>
      <w:r w:rsidRPr="000027C6">
        <w:rPr>
          <w:color w:val="000000" w:themeColor="text1"/>
          <w:sz w:val="22"/>
          <w:szCs w:val="22"/>
        </w:rPr>
        <w:t>% отцов повышают голос на них, 32</w:t>
      </w:r>
      <w:r w:rsidR="00B927D1">
        <w:rPr>
          <w:color w:val="000000" w:themeColor="text1"/>
          <w:sz w:val="22"/>
          <w:szCs w:val="22"/>
        </w:rPr>
        <w:t xml:space="preserve"> </w:t>
      </w:r>
      <w:r w:rsidRPr="000027C6">
        <w:rPr>
          <w:color w:val="000000" w:themeColor="text1"/>
          <w:sz w:val="22"/>
          <w:szCs w:val="22"/>
        </w:rPr>
        <w:t xml:space="preserve">% </w:t>
      </w:r>
      <w:r w:rsidR="003E1E5D">
        <w:rPr>
          <w:color w:val="000000" w:themeColor="text1"/>
          <w:sz w:val="22"/>
          <w:szCs w:val="22"/>
        </w:rPr>
        <w:t>—</w:t>
      </w:r>
      <w:r w:rsidRPr="000027C6">
        <w:rPr>
          <w:color w:val="000000" w:themeColor="text1"/>
          <w:sz w:val="22"/>
          <w:szCs w:val="22"/>
        </w:rPr>
        <w:t xml:space="preserve"> лишают некоторых вещей. Большая часть отцов не использует в процессе вос</w:t>
      </w:r>
      <w:r w:rsidR="00B927D1">
        <w:rPr>
          <w:color w:val="000000" w:themeColor="text1"/>
          <w:sz w:val="22"/>
          <w:szCs w:val="22"/>
        </w:rPr>
        <w:softHyphen/>
      </w:r>
      <w:r w:rsidRPr="000027C6">
        <w:rPr>
          <w:color w:val="000000" w:themeColor="text1"/>
          <w:sz w:val="22"/>
          <w:szCs w:val="22"/>
        </w:rPr>
        <w:t>питания физическую силу. Так «легкий шлепок по попе» применяют 11</w:t>
      </w:r>
      <w:r w:rsidR="00B927D1">
        <w:rPr>
          <w:color w:val="000000" w:themeColor="text1"/>
          <w:sz w:val="22"/>
          <w:szCs w:val="22"/>
        </w:rPr>
        <w:t xml:space="preserve"> </w:t>
      </w:r>
      <w:r w:rsidRPr="000027C6">
        <w:rPr>
          <w:color w:val="000000" w:themeColor="text1"/>
          <w:sz w:val="22"/>
          <w:szCs w:val="22"/>
        </w:rPr>
        <w:t xml:space="preserve">% отцов, «шлепок со средней степенью силы» </w:t>
      </w:r>
      <w:r w:rsidR="003E1E5D">
        <w:rPr>
          <w:color w:val="000000" w:themeColor="text1"/>
          <w:sz w:val="22"/>
          <w:szCs w:val="22"/>
        </w:rPr>
        <w:t>—</w:t>
      </w:r>
      <w:r w:rsidRPr="000027C6">
        <w:rPr>
          <w:color w:val="000000" w:themeColor="text1"/>
          <w:sz w:val="22"/>
          <w:szCs w:val="22"/>
        </w:rPr>
        <w:t xml:space="preserve"> 7</w:t>
      </w:r>
      <w:r w:rsidR="00B927D1">
        <w:rPr>
          <w:color w:val="000000" w:themeColor="text1"/>
          <w:sz w:val="22"/>
          <w:szCs w:val="22"/>
        </w:rPr>
        <w:t xml:space="preserve"> </w:t>
      </w:r>
      <w:r w:rsidRPr="000027C6">
        <w:rPr>
          <w:color w:val="000000" w:themeColor="text1"/>
          <w:sz w:val="22"/>
          <w:szCs w:val="22"/>
        </w:rPr>
        <w:t>% и сильно могут «шлепнуть» 3</w:t>
      </w:r>
      <w:r w:rsidR="00B927D1">
        <w:rPr>
          <w:color w:val="000000" w:themeColor="text1"/>
          <w:sz w:val="22"/>
          <w:szCs w:val="22"/>
        </w:rPr>
        <w:t xml:space="preserve"> </w:t>
      </w:r>
      <w:r w:rsidRPr="000027C6">
        <w:rPr>
          <w:color w:val="000000" w:themeColor="text1"/>
          <w:sz w:val="22"/>
          <w:szCs w:val="22"/>
        </w:rPr>
        <w:t>% отцов. Также непопулярным среди отцов считается метод «ставить ребенка в уго</w:t>
      </w:r>
      <w:r w:rsidR="003E1E5D">
        <w:rPr>
          <w:color w:val="000000" w:themeColor="text1"/>
          <w:sz w:val="22"/>
          <w:szCs w:val="22"/>
        </w:rPr>
        <w:t>л», его использу</w:t>
      </w:r>
      <w:r w:rsidR="00B927D1">
        <w:rPr>
          <w:color w:val="000000" w:themeColor="text1"/>
          <w:sz w:val="22"/>
          <w:szCs w:val="22"/>
        </w:rPr>
        <w:t>ю</w:t>
      </w:r>
      <w:r w:rsidR="003E1E5D">
        <w:rPr>
          <w:color w:val="000000" w:themeColor="text1"/>
          <w:sz w:val="22"/>
          <w:szCs w:val="22"/>
        </w:rPr>
        <w:t>т 13</w:t>
      </w:r>
      <w:r w:rsidR="00B927D1">
        <w:rPr>
          <w:color w:val="000000" w:themeColor="text1"/>
          <w:sz w:val="22"/>
          <w:szCs w:val="22"/>
        </w:rPr>
        <w:t xml:space="preserve"> </w:t>
      </w:r>
      <w:r w:rsidR="003E1E5D">
        <w:rPr>
          <w:color w:val="000000" w:themeColor="text1"/>
          <w:sz w:val="22"/>
          <w:szCs w:val="22"/>
        </w:rPr>
        <w:t>% отцов.</w:t>
      </w:r>
    </w:p>
    <w:p w:rsidR="00DD768B" w:rsidRPr="000027C6" w:rsidRDefault="00DD768B" w:rsidP="000027C6">
      <w:pPr>
        <w:ind w:firstLine="720"/>
        <w:jc w:val="both"/>
        <w:rPr>
          <w:color w:val="000000" w:themeColor="text1"/>
          <w:sz w:val="22"/>
          <w:szCs w:val="22"/>
        </w:rPr>
      </w:pPr>
      <w:r w:rsidRPr="000027C6">
        <w:rPr>
          <w:color w:val="000000" w:themeColor="text1"/>
          <w:sz w:val="22"/>
          <w:szCs w:val="22"/>
        </w:rPr>
        <w:lastRenderedPageBreak/>
        <w:t>Если между ребенком и отцом возник конфликт, то важно знать, кто первым делает шаг к примирению. 41</w:t>
      </w:r>
      <w:r w:rsidR="00B927D1">
        <w:rPr>
          <w:color w:val="000000" w:themeColor="text1"/>
          <w:sz w:val="22"/>
          <w:szCs w:val="22"/>
        </w:rPr>
        <w:t xml:space="preserve"> </w:t>
      </w:r>
      <w:r w:rsidRPr="000027C6">
        <w:rPr>
          <w:color w:val="000000" w:themeColor="text1"/>
          <w:sz w:val="22"/>
          <w:szCs w:val="22"/>
        </w:rPr>
        <w:t>% отцов пытаются первыми сделать шаг к примирению. О том, что первым шаг к примирению делает ребенок, сообщили 20</w:t>
      </w:r>
      <w:r w:rsidR="00B927D1">
        <w:rPr>
          <w:color w:val="000000" w:themeColor="text1"/>
          <w:sz w:val="22"/>
          <w:szCs w:val="22"/>
        </w:rPr>
        <w:t xml:space="preserve"> </w:t>
      </w:r>
      <w:r w:rsidRPr="000027C6">
        <w:rPr>
          <w:color w:val="000000" w:themeColor="text1"/>
          <w:sz w:val="22"/>
          <w:szCs w:val="22"/>
        </w:rPr>
        <w:t>% опрошенных отцов. При этом 22</w:t>
      </w:r>
      <w:r w:rsidR="00B927D1">
        <w:rPr>
          <w:color w:val="000000" w:themeColor="text1"/>
          <w:sz w:val="22"/>
          <w:szCs w:val="22"/>
        </w:rPr>
        <w:t xml:space="preserve"> </w:t>
      </w:r>
      <w:r w:rsidRPr="000027C6">
        <w:rPr>
          <w:color w:val="000000" w:themeColor="text1"/>
          <w:sz w:val="22"/>
          <w:szCs w:val="22"/>
        </w:rPr>
        <w:t>% отцов говорят об отсутствии конфликтов с детьми.</w:t>
      </w:r>
    </w:p>
    <w:p w:rsidR="00DD768B" w:rsidRDefault="00DD768B" w:rsidP="000027C6">
      <w:pPr>
        <w:ind w:firstLine="720"/>
        <w:jc w:val="both"/>
        <w:rPr>
          <w:color w:val="000000" w:themeColor="text1"/>
          <w:sz w:val="22"/>
          <w:szCs w:val="22"/>
        </w:rPr>
      </w:pPr>
      <w:r w:rsidRPr="000027C6">
        <w:rPr>
          <w:color w:val="000000" w:themeColor="text1"/>
          <w:sz w:val="22"/>
          <w:szCs w:val="22"/>
        </w:rPr>
        <w:t>Исходя из полученных данных, можно сделать вывод, что отцы постепенно включаются в детско-родительские отношения. Они заботятся как о физическом, так и эмоциональном со</w:t>
      </w:r>
      <w:r w:rsidR="003E1E5D">
        <w:rPr>
          <w:color w:val="000000" w:themeColor="text1"/>
          <w:sz w:val="22"/>
          <w:szCs w:val="22"/>
        </w:rPr>
        <w:softHyphen/>
      </w:r>
      <w:r w:rsidRPr="000027C6">
        <w:rPr>
          <w:color w:val="000000" w:themeColor="text1"/>
          <w:sz w:val="22"/>
          <w:szCs w:val="22"/>
        </w:rPr>
        <w:t>стоянии ребенка. Несмотря на наличие ряда условий, способствующих смещению фокуса вни</w:t>
      </w:r>
      <w:r w:rsidR="003E1E5D">
        <w:rPr>
          <w:color w:val="000000" w:themeColor="text1"/>
          <w:sz w:val="22"/>
          <w:szCs w:val="22"/>
        </w:rPr>
        <w:softHyphen/>
      </w:r>
      <w:r w:rsidRPr="000027C6">
        <w:rPr>
          <w:color w:val="000000" w:themeColor="text1"/>
          <w:sz w:val="22"/>
          <w:szCs w:val="22"/>
        </w:rPr>
        <w:t>мания отцов с детско-родительских отношений на внесемейное пространство, отцы сегодня принимают активное и непосредственное участие в жизни ребенка. Но пока отцы являются в</w:t>
      </w:r>
      <w:r w:rsidR="003E1E5D">
        <w:rPr>
          <w:color w:val="000000" w:themeColor="text1"/>
          <w:sz w:val="22"/>
          <w:szCs w:val="22"/>
        </w:rPr>
        <w:t> </w:t>
      </w:r>
      <w:r w:rsidRPr="000027C6">
        <w:rPr>
          <w:color w:val="000000" w:themeColor="text1"/>
          <w:sz w:val="22"/>
          <w:szCs w:val="22"/>
        </w:rPr>
        <w:t>основном помощниками матере</w:t>
      </w:r>
      <w:r w:rsidR="003E1E5D">
        <w:rPr>
          <w:color w:val="000000" w:themeColor="text1"/>
          <w:sz w:val="22"/>
          <w:szCs w:val="22"/>
        </w:rPr>
        <w:t>й в уходе и воспитании ребенка.</w:t>
      </w:r>
    </w:p>
    <w:p w:rsidR="003E1E5D" w:rsidRPr="000027C6" w:rsidRDefault="003E1E5D" w:rsidP="003E1E5D">
      <w:pPr>
        <w:jc w:val="both"/>
        <w:rPr>
          <w:color w:val="000000" w:themeColor="text1"/>
          <w:sz w:val="22"/>
          <w:szCs w:val="22"/>
        </w:rPr>
      </w:pPr>
    </w:p>
    <w:p w:rsidR="00DD768B" w:rsidRPr="000027C6" w:rsidRDefault="00DD768B" w:rsidP="003E1E5D">
      <w:pPr>
        <w:jc w:val="center"/>
        <w:rPr>
          <w:b/>
          <w:color w:val="000000" w:themeColor="text1"/>
          <w:sz w:val="22"/>
          <w:szCs w:val="22"/>
        </w:rPr>
      </w:pPr>
      <w:r w:rsidRPr="000027C6">
        <w:rPr>
          <w:b/>
          <w:color w:val="000000" w:themeColor="text1"/>
          <w:sz w:val="22"/>
          <w:szCs w:val="22"/>
        </w:rPr>
        <w:t>Список использованной литературы</w:t>
      </w:r>
    </w:p>
    <w:p w:rsidR="00DD768B" w:rsidRPr="000027C6" w:rsidRDefault="00DD768B" w:rsidP="00085F58">
      <w:pPr>
        <w:spacing w:before="60"/>
        <w:ind w:left="709" w:hanging="283"/>
        <w:jc w:val="both"/>
        <w:rPr>
          <w:color w:val="000000" w:themeColor="text1"/>
          <w:sz w:val="22"/>
          <w:szCs w:val="22"/>
        </w:rPr>
      </w:pPr>
      <w:r w:rsidRPr="000027C6">
        <w:rPr>
          <w:color w:val="000000" w:themeColor="text1"/>
          <w:sz w:val="22"/>
          <w:szCs w:val="22"/>
        </w:rPr>
        <w:t>1.</w:t>
      </w:r>
      <w:r w:rsidR="003E1E5D">
        <w:rPr>
          <w:color w:val="000000" w:themeColor="text1"/>
          <w:sz w:val="22"/>
          <w:szCs w:val="22"/>
        </w:rPr>
        <w:tab/>
      </w:r>
      <w:r w:rsidRPr="000027C6">
        <w:rPr>
          <w:color w:val="000000" w:themeColor="text1"/>
          <w:sz w:val="22"/>
          <w:szCs w:val="22"/>
        </w:rPr>
        <w:t>Акулич М.</w:t>
      </w:r>
      <w:r w:rsidR="003E1E5D">
        <w:rPr>
          <w:color w:val="000000" w:themeColor="text1"/>
          <w:sz w:val="22"/>
          <w:szCs w:val="22"/>
        </w:rPr>
        <w:t xml:space="preserve"> </w:t>
      </w:r>
      <w:r w:rsidR="00085F58">
        <w:rPr>
          <w:color w:val="000000" w:themeColor="text1"/>
          <w:sz w:val="22"/>
          <w:szCs w:val="22"/>
        </w:rPr>
        <w:t xml:space="preserve">М., </w:t>
      </w:r>
      <w:r w:rsidRPr="000027C6">
        <w:rPr>
          <w:color w:val="000000" w:themeColor="text1"/>
          <w:sz w:val="22"/>
          <w:szCs w:val="22"/>
        </w:rPr>
        <w:t>Левенских И.</w:t>
      </w:r>
      <w:r w:rsidR="003E1E5D">
        <w:rPr>
          <w:color w:val="000000" w:themeColor="text1"/>
          <w:sz w:val="22"/>
          <w:szCs w:val="22"/>
        </w:rPr>
        <w:t xml:space="preserve"> </w:t>
      </w:r>
      <w:r w:rsidRPr="000027C6">
        <w:rPr>
          <w:color w:val="000000" w:themeColor="text1"/>
          <w:sz w:val="22"/>
          <w:szCs w:val="22"/>
        </w:rPr>
        <w:t>А. Социологическое изучение отцовства // Вестник Тю</w:t>
      </w:r>
      <w:r w:rsidR="003E1E5D">
        <w:rPr>
          <w:color w:val="000000" w:themeColor="text1"/>
          <w:sz w:val="22"/>
          <w:szCs w:val="22"/>
        </w:rPr>
        <w:softHyphen/>
      </w:r>
      <w:r w:rsidRPr="000027C6">
        <w:rPr>
          <w:color w:val="000000" w:themeColor="text1"/>
          <w:sz w:val="22"/>
          <w:szCs w:val="22"/>
        </w:rPr>
        <w:t>менского государственного университета. 2009. №</w:t>
      </w:r>
      <w:r w:rsidR="003E1E5D">
        <w:rPr>
          <w:color w:val="000000" w:themeColor="text1"/>
          <w:sz w:val="22"/>
          <w:szCs w:val="22"/>
        </w:rPr>
        <w:t xml:space="preserve"> </w:t>
      </w:r>
      <w:r w:rsidRPr="000027C6">
        <w:rPr>
          <w:color w:val="000000" w:themeColor="text1"/>
          <w:sz w:val="22"/>
          <w:szCs w:val="22"/>
        </w:rPr>
        <w:t>4. С. 106</w:t>
      </w:r>
      <w:r w:rsidR="003E1E5D">
        <w:rPr>
          <w:color w:val="000000" w:themeColor="text1"/>
          <w:sz w:val="22"/>
          <w:szCs w:val="22"/>
        </w:rPr>
        <w:t>–</w:t>
      </w:r>
      <w:r w:rsidRPr="000027C6">
        <w:rPr>
          <w:color w:val="000000" w:themeColor="text1"/>
          <w:sz w:val="22"/>
          <w:szCs w:val="22"/>
        </w:rPr>
        <w:t>111.</w:t>
      </w:r>
    </w:p>
    <w:p w:rsidR="00DD768B" w:rsidRPr="000027C6" w:rsidRDefault="00DD768B" w:rsidP="00085F58">
      <w:pPr>
        <w:spacing w:before="60"/>
        <w:ind w:left="709" w:hanging="283"/>
        <w:jc w:val="both"/>
        <w:rPr>
          <w:color w:val="000000" w:themeColor="text1"/>
          <w:sz w:val="22"/>
          <w:szCs w:val="22"/>
        </w:rPr>
      </w:pPr>
      <w:r w:rsidRPr="000027C6">
        <w:rPr>
          <w:color w:val="000000" w:themeColor="text1"/>
          <w:sz w:val="22"/>
          <w:szCs w:val="22"/>
        </w:rPr>
        <w:t>2.</w:t>
      </w:r>
      <w:r w:rsidR="003E1E5D">
        <w:rPr>
          <w:color w:val="000000" w:themeColor="text1"/>
          <w:sz w:val="22"/>
          <w:szCs w:val="22"/>
        </w:rPr>
        <w:tab/>
      </w:r>
      <w:r w:rsidRPr="000027C6">
        <w:rPr>
          <w:color w:val="000000" w:themeColor="text1"/>
          <w:sz w:val="22"/>
          <w:szCs w:val="22"/>
        </w:rPr>
        <w:t>Клецина И.</w:t>
      </w:r>
      <w:r w:rsidR="003E1E5D">
        <w:rPr>
          <w:color w:val="000000" w:themeColor="text1"/>
          <w:sz w:val="22"/>
          <w:szCs w:val="22"/>
        </w:rPr>
        <w:t xml:space="preserve"> </w:t>
      </w:r>
      <w:r w:rsidRPr="000027C6">
        <w:rPr>
          <w:color w:val="000000" w:themeColor="text1"/>
          <w:sz w:val="22"/>
          <w:szCs w:val="22"/>
        </w:rPr>
        <w:t>С. Отцовство в аналитических подходах к изучению маскулинности // Ко</w:t>
      </w:r>
      <w:r w:rsidR="003E1E5D">
        <w:rPr>
          <w:color w:val="000000" w:themeColor="text1"/>
          <w:sz w:val="22"/>
          <w:szCs w:val="22"/>
        </w:rPr>
        <w:softHyphen/>
      </w:r>
      <w:r w:rsidRPr="000027C6">
        <w:rPr>
          <w:color w:val="000000" w:themeColor="text1"/>
          <w:sz w:val="22"/>
          <w:szCs w:val="22"/>
        </w:rPr>
        <w:t>пилка публикаций преподавателей кафедры психологии человека РГПУ им. А.</w:t>
      </w:r>
      <w:r w:rsidR="003E1E5D">
        <w:rPr>
          <w:color w:val="000000" w:themeColor="text1"/>
          <w:sz w:val="22"/>
          <w:szCs w:val="22"/>
        </w:rPr>
        <w:t xml:space="preserve"> </w:t>
      </w:r>
      <w:r w:rsidRPr="000027C6">
        <w:rPr>
          <w:color w:val="000000" w:themeColor="text1"/>
          <w:sz w:val="22"/>
          <w:szCs w:val="22"/>
        </w:rPr>
        <w:t>И. Гер</w:t>
      </w:r>
      <w:r w:rsidR="003E1E5D">
        <w:rPr>
          <w:color w:val="000000" w:themeColor="text1"/>
          <w:sz w:val="22"/>
          <w:szCs w:val="22"/>
        </w:rPr>
        <w:softHyphen/>
      </w:r>
      <w:r w:rsidRPr="000027C6">
        <w:rPr>
          <w:color w:val="000000" w:themeColor="text1"/>
          <w:sz w:val="22"/>
          <w:szCs w:val="22"/>
        </w:rPr>
        <w:t xml:space="preserve">цина. </w:t>
      </w:r>
      <w:r w:rsidRPr="000027C6">
        <w:rPr>
          <w:color w:val="000000" w:themeColor="text1"/>
          <w:sz w:val="22"/>
          <w:szCs w:val="22"/>
          <w:lang w:val="en-US"/>
        </w:rPr>
        <w:t>URL</w:t>
      </w:r>
      <w:r w:rsidRPr="000027C6">
        <w:rPr>
          <w:color w:val="000000" w:themeColor="text1"/>
          <w:sz w:val="22"/>
          <w:szCs w:val="22"/>
        </w:rPr>
        <w:t xml:space="preserve">: </w:t>
      </w:r>
      <w:r w:rsidRPr="003E1E5D">
        <w:rPr>
          <w:color w:val="000000" w:themeColor="text1"/>
          <w:sz w:val="22"/>
          <w:szCs w:val="22"/>
        </w:rPr>
        <w:t>https://humanpsy.ru/klyotsina/maskulinnost</w:t>
      </w:r>
    </w:p>
    <w:p w:rsidR="00DD768B" w:rsidRPr="000027C6" w:rsidRDefault="00DD768B" w:rsidP="00085F58">
      <w:pPr>
        <w:spacing w:before="60"/>
        <w:ind w:left="709" w:hanging="283"/>
        <w:jc w:val="both"/>
        <w:rPr>
          <w:color w:val="000000" w:themeColor="text1"/>
          <w:sz w:val="22"/>
          <w:szCs w:val="22"/>
        </w:rPr>
      </w:pPr>
      <w:r w:rsidRPr="000027C6">
        <w:rPr>
          <w:color w:val="000000" w:themeColor="text1"/>
          <w:sz w:val="22"/>
          <w:szCs w:val="22"/>
        </w:rPr>
        <w:t>3.</w:t>
      </w:r>
      <w:r w:rsidR="003E1E5D">
        <w:rPr>
          <w:color w:val="000000" w:themeColor="text1"/>
          <w:sz w:val="22"/>
          <w:szCs w:val="22"/>
        </w:rPr>
        <w:tab/>
      </w:r>
      <w:r w:rsidRPr="000027C6">
        <w:rPr>
          <w:color w:val="000000" w:themeColor="text1"/>
          <w:sz w:val="22"/>
          <w:szCs w:val="22"/>
        </w:rPr>
        <w:t>Римашевская Н.</w:t>
      </w:r>
      <w:r w:rsidR="003E1E5D">
        <w:rPr>
          <w:color w:val="000000" w:themeColor="text1"/>
          <w:sz w:val="22"/>
          <w:szCs w:val="22"/>
        </w:rPr>
        <w:t xml:space="preserve"> </w:t>
      </w:r>
      <w:r w:rsidRPr="000027C6">
        <w:rPr>
          <w:color w:val="000000" w:themeColor="text1"/>
          <w:sz w:val="22"/>
          <w:szCs w:val="22"/>
        </w:rPr>
        <w:t>М. Баланс профессиональных и семейных ролей отцов как залог устой</w:t>
      </w:r>
      <w:r w:rsidR="003E1E5D">
        <w:rPr>
          <w:color w:val="000000" w:themeColor="text1"/>
          <w:sz w:val="22"/>
          <w:szCs w:val="22"/>
        </w:rPr>
        <w:softHyphen/>
      </w:r>
      <w:r w:rsidRPr="000027C6">
        <w:rPr>
          <w:color w:val="000000" w:themeColor="text1"/>
          <w:sz w:val="22"/>
          <w:szCs w:val="22"/>
        </w:rPr>
        <w:t xml:space="preserve">чивости семьи и общества // Народонаселение. </w:t>
      </w:r>
      <w:r w:rsidR="003E1E5D" w:rsidRPr="000027C6">
        <w:rPr>
          <w:color w:val="000000" w:themeColor="text1"/>
          <w:sz w:val="22"/>
          <w:szCs w:val="22"/>
        </w:rPr>
        <w:t xml:space="preserve">2017. </w:t>
      </w:r>
      <w:r w:rsidRPr="000027C6">
        <w:rPr>
          <w:color w:val="000000" w:themeColor="text1"/>
          <w:sz w:val="22"/>
          <w:szCs w:val="22"/>
        </w:rPr>
        <w:t>№</w:t>
      </w:r>
      <w:r w:rsidR="003E1E5D">
        <w:rPr>
          <w:color w:val="000000" w:themeColor="text1"/>
          <w:sz w:val="22"/>
          <w:szCs w:val="22"/>
        </w:rPr>
        <w:t xml:space="preserve"> </w:t>
      </w:r>
      <w:r w:rsidRPr="000027C6">
        <w:rPr>
          <w:color w:val="000000" w:themeColor="text1"/>
          <w:sz w:val="22"/>
          <w:szCs w:val="22"/>
        </w:rPr>
        <w:t>2. С. 29.</w:t>
      </w:r>
    </w:p>
    <w:p w:rsidR="003E1E5D" w:rsidRDefault="00DD768B" w:rsidP="00085F58">
      <w:pPr>
        <w:spacing w:before="60"/>
        <w:ind w:left="709" w:hanging="283"/>
        <w:jc w:val="both"/>
        <w:rPr>
          <w:color w:val="000000" w:themeColor="text1"/>
          <w:sz w:val="22"/>
          <w:szCs w:val="22"/>
        </w:rPr>
      </w:pPr>
      <w:r w:rsidRPr="000027C6">
        <w:rPr>
          <w:color w:val="000000" w:themeColor="text1"/>
          <w:sz w:val="22"/>
          <w:szCs w:val="22"/>
        </w:rPr>
        <w:t>4.</w:t>
      </w:r>
      <w:r w:rsidR="003E1E5D">
        <w:rPr>
          <w:color w:val="000000" w:themeColor="text1"/>
          <w:sz w:val="22"/>
          <w:szCs w:val="22"/>
        </w:rPr>
        <w:tab/>
      </w:r>
      <w:r w:rsidRPr="000027C6">
        <w:rPr>
          <w:color w:val="000000" w:themeColor="text1"/>
          <w:sz w:val="22"/>
          <w:szCs w:val="22"/>
        </w:rPr>
        <w:t>Солодников В.</w:t>
      </w:r>
      <w:r w:rsidR="003E1E5D">
        <w:rPr>
          <w:color w:val="000000" w:themeColor="text1"/>
          <w:sz w:val="22"/>
          <w:szCs w:val="22"/>
        </w:rPr>
        <w:t xml:space="preserve"> </w:t>
      </w:r>
      <w:r w:rsidRPr="000027C6">
        <w:rPr>
          <w:color w:val="000000" w:themeColor="text1"/>
          <w:sz w:val="22"/>
          <w:szCs w:val="22"/>
        </w:rPr>
        <w:t>В. Социально дезадаптированная семья в современном обществе: соци</w:t>
      </w:r>
      <w:r w:rsidR="003E1E5D">
        <w:rPr>
          <w:color w:val="000000" w:themeColor="text1"/>
          <w:sz w:val="22"/>
          <w:szCs w:val="22"/>
        </w:rPr>
        <w:softHyphen/>
      </w:r>
      <w:r w:rsidRPr="000027C6">
        <w:rPr>
          <w:color w:val="000000" w:themeColor="text1"/>
          <w:sz w:val="22"/>
          <w:szCs w:val="22"/>
        </w:rPr>
        <w:t xml:space="preserve">логический анализ // </w:t>
      </w:r>
      <w:r w:rsidRPr="000027C6">
        <w:rPr>
          <w:color w:val="000000" w:themeColor="text1"/>
          <w:sz w:val="22"/>
          <w:szCs w:val="22"/>
          <w:lang w:val="en-US"/>
        </w:rPr>
        <w:t>Dissercat</w:t>
      </w:r>
      <w:r w:rsidRPr="000027C6">
        <w:rPr>
          <w:color w:val="000000" w:themeColor="text1"/>
          <w:sz w:val="22"/>
          <w:szCs w:val="22"/>
        </w:rPr>
        <w:t xml:space="preserve">: электронная библиотека диссертаций. </w:t>
      </w:r>
      <w:r w:rsidRPr="007F337D">
        <w:rPr>
          <w:color w:val="000000" w:themeColor="text1"/>
          <w:sz w:val="22"/>
          <w:szCs w:val="22"/>
        </w:rPr>
        <w:t xml:space="preserve">2002. </w:t>
      </w:r>
      <w:r w:rsidRPr="000027C6">
        <w:rPr>
          <w:color w:val="000000" w:themeColor="text1"/>
          <w:sz w:val="22"/>
          <w:szCs w:val="22"/>
          <w:lang w:val="en-US"/>
        </w:rPr>
        <w:t>URL</w:t>
      </w:r>
      <w:r w:rsidRPr="007F337D">
        <w:rPr>
          <w:color w:val="000000" w:themeColor="text1"/>
          <w:sz w:val="22"/>
          <w:szCs w:val="22"/>
        </w:rPr>
        <w:t>:</w:t>
      </w:r>
    </w:p>
    <w:p w:rsidR="00DD768B" w:rsidRPr="003E1E5D" w:rsidRDefault="00DD768B" w:rsidP="00085F58">
      <w:pPr>
        <w:spacing w:before="60"/>
        <w:ind w:left="709"/>
        <w:jc w:val="both"/>
        <w:rPr>
          <w:color w:val="000000" w:themeColor="text1"/>
          <w:sz w:val="22"/>
          <w:szCs w:val="22"/>
        </w:rPr>
      </w:pPr>
      <w:r w:rsidRPr="003E1E5D">
        <w:rPr>
          <w:color w:val="000000" w:themeColor="text1"/>
          <w:sz w:val="22"/>
          <w:szCs w:val="22"/>
          <w:lang w:val="en-US"/>
        </w:rPr>
        <w:t>http</w:t>
      </w:r>
      <w:r w:rsidRPr="003E1E5D">
        <w:rPr>
          <w:color w:val="000000" w:themeColor="text1"/>
          <w:sz w:val="22"/>
          <w:szCs w:val="22"/>
        </w:rPr>
        <w:t>://</w:t>
      </w:r>
      <w:r w:rsidRPr="003E1E5D">
        <w:rPr>
          <w:color w:val="000000" w:themeColor="text1"/>
          <w:sz w:val="22"/>
          <w:szCs w:val="22"/>
          <w:lang w:val="en-US"/>
        </w:rPr>
        <w:t>www</w:t>
      </w:r>
      <w:r w:rsidRPr="003E1E5D">
        <w:rPr>
          <w:color w:val="000000" w:themeColor="text1"/>
          <w:sz w:val="22"/>
          <w:szCs w:val="22"/>
        </w:rPr>
        <w:t>.</w:t>
      </w:r>
      <w:r w:rsidRPr="003E1E5D">
        <w:rPr>
          <w:color w:val="000000" w:themeColor="text1"/>
          <w:sz w:val="22"/>
          <w:szCs w:val="22"/>
          <w:lang w:val="en-US"/>
        </w:rPr>
        <w:t>dissercat</w:t>
      </w:r>
      <w:r w:rsidRPr="003E1E5D">
        <w:rPr>
          <w:color w:val="000000" w:themeColor="text1"/>
          <w:sz w:val="22"/>
          <w:szCs w:val="22"/>
        </w:rPr>
        <w:t>.</w:t>
      </w:r>
      <w:r w:rsidRPr="003E1E5D">
        <w:rPr>
          <w:color w:val="000000" w:themeColor="text1"/>
          <w:sz w:val="22"/>
          <w:szCs w:val="22"/>
          <w:lang w:val="en-US"/>
        </w:rPr>
        <w:t>com</w:t>
      </w:r>
      <w:r w:rsidRPr="003E1E5D">
        <w:rPr>
          <w:color w:val="000000" w:themeColor="text1"/>
          <w:sz w:val="22"/>
          <w:szCs w:val="22"/>
        </w:rPr>
        <w:t>/</w:t>
      </w:r>
      <w:r w:rsidRPr="003E1E5D">
        <w:rPr>
          <w:color w:val="000000" w:themeColor="text1"/>
          <w:sz w:val="22"/>
          <w:szCs w:val="22"/>
          <w:lang w:val="en-US"/>
        </w:rPr>
        <w:t>content</w:t>
      </w:r>
      <w:r w:rsidRPr="003E1E5D">
        <w:rPr>
          <w:color w:val="000000" w:themeColor="text1"/>
          <w:sz w:val="22"/>
          <w:szCs w:val="22"/>
        </w:rPr>
        <w:t>/</w:t>
      </w:r>
      <w:r w:rsidRPr="003E1E5D">
        <w:rPr>
          <w:color w:val="000000" w:themeColor="text1"/>
          <w:sz w:val="22"/>
          <w:szCs w:val="22"/>
          <w:lang w:val="en-US"/>
        </w:rPr>
        <w:t>sotsialno</w:t>
      </w:r>
      <w:r w:rsidRPr="003E1E5D">
        <w:rPr>
          <w:color w:val="000000" w:themeColor="text1"/>
          <w:sz w:val="22"/>
          <w:szCs w:val="22"/>
        </w:rPr>
        <w:t>-</w:t>
      </w:r>
      <w:r w:rsidRPr="003E1E5D">
        <w:rPr>
          <w:color w:val="000000" w:themeColor="text1"/>
          <w:sz w:val="22"/>
          <w:szCs w:val="22"/>
          <w:lang w:val="en-US"/>
        </w:rPr>
        <w:t>dezadaptirovannaya</w:t>
      </w:r>
      <w:r w:rsidRPr="003E1E5D">
        <w:rPr>
          <w:color w:val="000000" w:themeColor="text1"/>
          <w:sz w:val="22"/>
          <w:szCs w:val="22"/>
        </w:rPr>
        <w:t>-</w:t>
      </w:r>
      <w:r w:rsidRPr="003E1E5D">
        <w:rPr>
          <w:color w:val="000000" w:themeColor="text1"/>
          <w:sz w:val="22"/>
          <w:szCs w:val="22"/>
          <w:lang w:val="en-US"/>
        </w:rPr>
        <w:t>semya</w:t>
      </w:r>
      <w:r w:rsidRPr="003E1E5D">
        <w:rPr>
          <w:color w:val="000000" w:themeColor="text1"/>
          <w:sz w:val="22"/>
          <w:szCs w:val="22"/>
        </w:rPr>
        <w:t>-</w:t>
      </w:r>
      <w:r w:rsidRPr="003E1E5D">
        <w:rPr>
          <w:color w:val="000000" w:themeColor="text1"/>
          <w:sz w:val="22"/>
          <w:szCs w:val="22"/>
          <w:lang w:val="en-US"/>
        </w:rPr>
        <w:t>v</w:t>
      </w:r>
      <w:r w:rsidRPr="003E1E5D">
        <w:rPr>
          <w:color w:val="000000" w:themeColor="text1"/>
          <w:sz w:val="22"/>
          <w:szCs w:val="22"/>
        </w:rPr>
        <w:t>-</w:t>
      </w:r>
      <w:r w:rsidRPr="003E1E5D">
        <w:rPr>
          <w:color w:val="000000" w:themeColor="text1"/>
          <w:sz w:val="22"/>
          <w:szCs w:val="22"/>
          <w:lang w:val="en-US"/>
        </w:rPr>
        <w:t>sovremennom</w:t>
      </w:r>
      <w:r w:rsidRPr="003E1E5D">
        <w:rPr>
          <w:color w:val="000000" w:themeColor="text1"/>
          <w:sz w:val="22"/>
          <w:szCs w:val="22"/>
        </w:rPr>
        <w:t>-</w:t>
      </w:r>
      <w:r w:rsidRPr="003E1E5D">
        <w:rPr>
          <w:color w:val="000000" w:themeColor="text1"/>
          <w:sz w:val="22"/>
          <w:szCs w:val="22"/>
          <w:lang w:val="en-US"/>
        </w:rPr>
        <w:t>obshchestve</w:t>
      </w:r>
      <w:r w:rsidRPr="003E1E5D">
        <w:rPr>
          <w:color w:val="000000" w:themeColor="text1"/>
          <w:sz w:val="22"/>
          <w:szCs w:val="22"/>
        </w:rPr>
        <w:t>-</w:t>
      </w:r>
      <w:r w:rsidRPr="003E1E5D">
        <w:rPr>
          <w:color w:val="000000" w:themeColor="text1"/>
          <w:sz w:val="22"/>
          <w:szCs w:val="22"/>
          <w:lang w:val="en-US"/>
        </w:rPr>
        <w:t>sotsiologicheskii</w:t>
      </w:r>
      <w:r w:rsidRPr="003E1E5D">
        <w:rPr>
          <w:color w:val="000000" w:themeColor="text1"/>
          <w:sz w:val="22"/>
          <w:szCs w:val="22"/>
        </w:rPr>
        <w:t>-</w:t>
      </w:r>
      <w:r w:rsidRPr="003E1E5D">
        <w:rPr>
          <w:color w:val="000000" w:themeColor="text1"/>
          <w:sz w:val="22"/>
          <w:szCs w:val="22"/>
          <w:lang w:val="en-US"/>
        </w:rPr>
        <w:t>analiz</w:t>
      </w:r>
    </w:p>
    <w:p w:rsidR="00DD768B" w:rsidRPr="000027C6" w:rsidRDefault="00DD768B" w:rsidP="00085F58">
      <w:pPr>
        <w:spacing w:before="60"/>
        <w:ind w:left="709" w:hanging="283"/>
        <w:jc w:val="both"/>
        <w:rPr>
          <w:color w:val="000000" w:themeColor="text1"/>
          <w:sz w:val="22"/>
          <w:szCs w:val="22"/>
        </w:rPr>
      </w:pPr>
      <w:r w:rsidRPr="000027C6">
        <w:rPr>
          <w:color w:val="000000" w:themeColor="text1"/>
          <w:sz w:val="22"/>
          <w:szCs w:val="22"/>
        </w:rPr>
        <w:t>5.</w:t>
      </w:r>
      <w:r w:rsidR="003E1E5D">
        <w:rPr>
          <w:color w:val="000000" w:themeColor="text1"/>
          <w:sz w:val="22"/>
          <w:szCs w:val="22"/>
        </w:rPr>
        <w:tab/>
      </w:r>
      <w:r w:rsidRPr="000027C6">
        <w:rPr>
          <w:color w:val="000000" w:themeColor="text1"/>
          <w:sz w:val="22"/>
          <w:szCs w:val="22"/>
        </w:rPr>
        <w:t>Ушакин С.</w:t>
      </w:r>
      <w:r w:rsidR="003E1E5D">
        <w:rPr>
          <w:color w:val="000000" w:themeColor="text1"/>
          <w:sz w:val="22"/>
          <w:szCs w:val="22"/>
        </w:rPr>
        <w:t xml:space="preserve"> </w:t>
      </w:r>
      <w:r w:rsidRPr="000027C6">
        <w:rPr>
          <w:color w:val="000000" w:themeColor="text1"/>
          <w:sz w:val="22"/>
          <w:szCs w:val="22"/>
        </w:rPr>
        <w:t>А. Поле пола. М.: ООО «Вариант», 2007. 320 с.</w:t>
      </w:r>
    </w:p>
    <w:p w:rsidR="00DD768B" w:rsidRPr="000027C6" w:rsidRDefault="00DD768B" w:rsidP="00085F58">
      <w:pPr>
        <w:spacing w:before="60"/>
        <w:ind w:left="709" w:hanging="283"/>
        <w:jc w:val="both"/>
        <w:rPr>
          <w:color w:val="000000" w:themeColor="text1"/>
          <w:sz w:val="22"/>
          <w:szCs w:val="22"/>
        </w:rPr>
      </w:pPr>
      <w:r w:rsidRPr="000027C6">
        <w:rPr>
          <w:color w:val="000000" w:themeColor="text1"/>
          <w:sz w:val="22"/>
          <w:szCs w:val="22"/>
        </w:rPr>
        <w:t>6.</w:t>
      </w:r>
      <w:r w:rsidR="003E1E5D">
        <w:rPr>
          <w:color w:val="000000" w:themeColor="text1"/>
          <w:sz w:val="22"/>
          <w:szCs w:val="22"/>
        </w:rPr>
        <w:tab/>
      </w:r>
      <w:r w:rsidRPr="000027C6">
        <w:rPr>
          <w:color w:val="000000" w:themeColor="text1"/>
          <w:sz w:val="22"/>
          <w:szCs w:val="22"/>
        </w:rPr>
        <w:t>Чернова Ж.</w:t>
      </w:r>
      <w:r w:rsidR="003E1E5D">
        <w:rPr>
          <w:color w:val="000000" w:themeColor="text1"/>
          <w:sz w:val="22"/>
          <w:szCs w:val="22"/>
        </w:rPr>
        <w:t xml:space="preserve"> </w:t>
      </w:r>
      <w:r w:rsidRPr="000027C6">
        <w:rPr>
          <w:color w:val="000000" w:themeColor="text1"/>
          <w:sz w:val="22"/>
          <w:szCs w:val="22"/>
        </w:rPr>
        <w:t>В. Семейная политика в западноевропейских странах: модели отцовства /// Журнал социологии и социальной антропологии. 2012. №</w:t>
      </w:r>
      <w:r w:rsidR="003E1E5D">
        <w:rPr>
          <w:color w:val="000000" w:themeColor="text1"/>
          <w:sz w:val="22"/>
          <w:szCs w:val="22"/>
        </w:rPr>
        <w:t xml:space="preserve"> </w:t>
      </w:r>
      <w:r w:rsidRPr="000027C6">
        <w:rPr>
          <w:color w:val="000000" w:themeColor="text1"/>
          <w:sz w:val="22"/>
          <w:szCs w:val="22"/>
        </w:rPr>
        <w:t>1. С. 103</w:t>
      </w:r>
      <w:r w:rsidR="003E1E5D">
        <w:rPr>
          <w:color w:val="000000" w:themeColor="text1"/>
          <w:sz w:val="22"/>
          <w:szCs w:val="22"/>
        </w:rPr>
        <w:t>–</w:t>
      </w:r>
      <w:r w:rsidRPr="000027C6">
        <w:rPr>
          <w:color w:val="000000" w:themeColor="text1"/>
          <w:sz w:val="22"/>
          <w:szCs w:val="22"/>
        </w:rPr>
        <w:t>122.</w:t>
      </w:r>
    </w:p>
    <w:p w:rsidR="00DD768B" w:rsidRPr="000027C6" w:rsidRDefault="00DD768B" w:rsidP="003E1E5D">
      <w:pPr>
        <w:pStyle w:val="13"/>
        <w:shd w:val="clear" w:color="auto" w:fill="FFFFFF"/>
        <w:spacing w:after="0" w:line="240" w:lineRule="auto"/>
        <w:ind w:left="0"/>
        <w:rPr>
          <w:rFonts w:ascii="Times New Roman" w:hAnsi="Times New Roman"/>
          <w:color w:val="000000" w:themeColor="text1"/>
        </w:rPr>
      </w:pPr>
    </w:p>
    <w:p w:rsidR="00866229" w:rsidRDefault="00866229" w:rsidP="003E1E5D">
      <w:pPr>
        <w:pStyle w:val="13"/>
        <w:shd w:val="clear" w:color="auto" w:fill="FFFFFF"/>
        <w:spacing w:after="0" w:line="240" w:lineRule="auto"/>
        <w:ind w:left="0"/>
        <w:rPr>
          <w:rFonts w:ascii="Times New Roman" w:hAnsi="Times New Roman"/>
          <w:color w:val="000000" w:themeColor="text1"/>
        </w:rPr>
      </w:pPr>
    </w:p>
    <w:p w:rsidR="003E1E5D" w:rsidRDefault="003E1E5D" w:rsidP="003E1E5D">
      <w:pPr>
        <w:pStyle w:val="13"/>
        <w:shd w:val="clear" w:color="auto" w:fill="FFFFFF"/>
        <w:spacing w:after="0" w:line="240" w:lineRule="auto"/>
        <w:ind w:left="0"/>
        <w:rPr>
          <w:rFonts w:ascii="Times New Roman" w:hAnsi="Times New Roman"/>
          <w:color w:val="000000" w:themeColor="text1"/>
        </w:rPr>
      </w:pPr>
    </w:p>
    <w:p w:rsidR="003E1E5D" w:rsidRPr="000027C6" w:rsidRDefault="003E1E5D" w:rsidP="003E1E5D">
      <w:pPr>
        <w:pStyle w:val="13"/>
        <w:shd w:val="clear" w:color="auto" w:fill="FFFFFF"/>
        <w:spacing w:after="0" w:line="240" w:lineRule="auto"/>
        <w:ind w:left="0"/>
        <w:rPr>
          <w:rFonts w:ascii="Times New Roman" w:hAnsi="Times New Roman"/>
          <w:color w:val="000000" w:themeColor="text1"/>
        </w:rPr>
      </w:pPr>
    </w:p>
    <w:p w:rsidR="00DD768B" w:rsidRPr="003E1E5D" w:rsidRDefault="00DD768B" w:rsidP="003E1E5D">
      <w:pPr>
        <w:pStyle w:val="normal"/>
        <w:pBdr>
          <w:top w:val="nil"/>
          <w:left w:val="nil"/>
          <w:bottom w:val="nil"/>
          <w:right w:val="nil"/>
          <w:between w:val="nil"/>
        </w:pBdr>
        <w:spacing w:after="0" w:line="240" w:lineRule="auto"/>
        <w:jc w:val="both"/>
        <w:rPr>
          <w:rFonts w:ascii="Times New Roman" w:hAnsi="Times New Roman" w:cs="Times New Roman"/>
          <w:color w:val="000000" w:themeColor="text1"/>
        </w:rPr>
      </w:pPr>
      <w:r w:rsidRPr="003E1E5D">
        <w:rPr>
          <w:rFonts w:ascii="Times New Roman" w:hAnsi="Times New Roman" w:cs="Times New Roman"/>
          <w:b/>
          <w:i/>
          <w:color w:val="000000" w:themeColor="text1"/>
        </w:rPr>
        <w:t>Чикурова Полина Михайловна, Удмуртский государственный университет</w:t>
      </w:r>
    </w:p>
    <w:p w:rsidR="00DD768B" w:rsidRPr="003E1E5D" w:rsidRDefault="00DD768B" w:rsidP="003E1E5D">
      <w:pPr>
        <w:pStyle w:val="normal"/>
        <w:pBdr>
          <w:top w:val="nil"/>
          <w:left w:val="nil"/>
          <w:bottom w:val="nil"/>
          <w:right w:val="nil"/>
          <w:between w:val="nil"/>
        </w:pBdr>
        <w:spacing w:after="0" w:line="240" w:lineRule="auto"/>
        <w:jc w:val="both"/>
        <w:rPr>
          <w:rFonts w:ascii="Times New Roman" w:hAnsi="Times New Roman" w:cs="Times New Roman"/>
          <w:color w:val="000000" w:themeColor="text1"/>
          <w:highlight w:val="white"/>
        </w:rPr>
      </w:pPr>
      <w:r w:rsidRPr="003E1E5D">
        <w:rPr>
          <w:rFonts w:ascii="Times New Roman" w:hAnsi="Times New Roman" w:cs="Times New Roman"/>
          <w:b/>
          <w:i/>
          <w:color w:val="000000" w:themeColor="text1"/>
          <w:highlight w:val="white"/>
        </w:rPr>
        <w:t xml:space="preserve">Научный руководитель </w:t>
      </w:r>
      <w:r w:rsidR="00F55916">
        <w:rPr>
          <w:rFonts w:ascii="Times New Roman" w:hAnsi="Times New Roman" w:cs="Times New Roman"/>
          <w:b/>
          <w:i/>
          <w:color w:val="000000" w:themeColor="text1"/>
          <w:highlight w:val="white"/>
        </w:rPr>
        <w:t>—</w:t>
      </w:r>
      <w:r w:rsidRPr="003E1E5D">
        <w:rPr>
          <w:rFonts w:ascii="Times New Roman" w:hAnsi="Times New Roman" w:cs="Times New Roman"/>
          <w:b/>
          <w:i/>
          <w:color w:val="000000" w:themeColor="text1"/>
          <w:highlight w:val="white"/>
        </w:rPr>
        <w:t xml:space="preserve"> </w:t>
      </w:r>
      <w:r w:rsidR="007A2BD6" w:rsidRPr="003E1E5D">
        <w:rPr>
          <w:rFonts w:ascii="Times New Roman" w:hAnsi="Times New Roman" w:cs="Times New Roman"/>
          <w:b/>
          <w:i/>
          <w:color w:val="000000" w:themeColor="text1"/>
          <w:highlight w:val="white"/>
        </w:rPr>
        <w:t xml:space="preserve">Власова </w:t>
      </w:r>
      <w:r w:rsidRPr="003E1E5D">
        <w:rPr>
          <w:rFonts w:ascii="Times New Roman" w:hAnsi="Times New Roman" w:cs="Times New Roman"/>
          <w:b/>
          <w:i/>
          <w:color w:val="000000" w:themeColor="text1"/>
          <w:highlight w:val="white"/>
        </w:rPr>
        <w:t xml:space="preserve">Татьяна Анатольевна, </w:t>
      </w:r>
      <w:r w:rsidRPr="003E1E5D">
        <w:rPr>
          <w:rFonts w:ascii="Times New Roman" w:hAnsi="Times New Roman" w:cs="Times New Roman"/>
          <w:b/>
          <w:i/>
          <w:color w:val="000000" w:themeColor="text1"/>
        </w:rPr>
        <w:t xml:space="preserve">Удмуртский государственный университет, </w:t>
      </w:r>
      <w:r w:rsidRPr="003E1E5D">
        <w:rPr>
          <w:rFonts w:ascii="Times New Roman" w:hAnsi="Times New Roman" w:cs="Times New Roman"/>
          <w:b/>
          <w:i/>
          <w:color w:val="000000" w:themeColor="text1"/>
          <w:highlight w:val="white"/>
        </w:rPr>
        <w:t>доцент, к. филос. н.</w:t>
      </w:r>
    </w:p>
    <w:p w:rsidR="00DD768B" w:rsidRPr="00085F58" w:rsidRDefault="00DD768B" w:rsidP="00F55916">
      <w:pPr>
        <w:pStyle w:val="normal"/>
        <w:pBdr>
          <w:top w:val="nil"/>
          <w:left w:val="nil"/>
          <w:bottom w:val="nil"/>
          <w:right w:val="nil"/>
          <w:between w:val="nil"/>
        </w:pBdr>
        <w:spacing w:after="0" w:line="240" w:lineRule="auto"/>
        <w:rPr>
          <w:rFonts w:ascii="Times New Roman" w:hAnsi="Times New Roman" w:cs="Times New Roman"/>
          <w:color w:val="000000" w:themeColor="text1"/>
          <w:sz w:val="24"/>
          <w:szCs w:val="24"/>
          <w:highlight w:val="white"/>
        </w:rPr>
      </w:pPr>
    </w:p>
    <w:p w:rsidR="00DD768B" w:rsidRPr="003E1E5D" w:rsidRDefault="00DD768B" w:rsidP="00F55916">
      <w:pPr>
        <w:pStyle w:val="normal"/>
        <w:pBdr>
          <w:top w:val="nil"/>
          <w:left w:val="nil"/>
          <w:bottom w:val="nil"/>
          <w:right w:val="nil"/>
          <w:between w:val="nil"/>
        </w:pBdr>
        <w:spacing w:after="0" w:line="240" w:lineRule="auto"/>
        <w:jc w:val="center"/>
        <w:rPr>
          <w:rFonts w:ascii="Times New Roman" w:hAnsi="Times New Roman" w:cs="Times New Roman"/>
          <w:b/>
          <w:color w:val="000000" w:themeColor="text1"/>
          <w:highlight w:val="white"/>
        </w:rPr>
      </w:pPr>
      <w:r w:rsidRPr="003E1E5D">
        <w:rPr>
          <w:rFonts w:ascii="Times New Roman" w:hAnsi="Times New Roman" w:cs="Times New Roman"/>
          <w:b/>
          <w:color w:val="000000" w:themeColor="text1"/>
          <w:highlight w:val="white"/>
        </w:rPr>
        <w:t>ФОРМИРОВАНИЕ РЕЛИГИОЗНОЙ ИДЕНТИЧНОСТИ УЧАЩИХСЯ</w:t>
      </w:r>
    </w:p>
    <w:p w:rsidR="00DD768B" w:rsidRPr="003E1E5D" w:rsidRDefault="00DD768B" w:rsidP="00F55916">
      <w:pPr>
        <w:pStyle w:val="normal"/>
        <w:pBdr>
          <w:top w:val="nil"/>
          <w:left w:val="nil"/>
          <w:bottom w:val="nil"/>
          <w:right w:val="nil"/>
          <w:between w:val="nil"/>
        </w:pBdr>
        <w:spacing w:after="0" w:line="240" w:lineRule="auto"/>
        <w:jc w:val="center"/>
        <w:rPr>
          <w:rFonts w:ascii="Times New Roman" w:hAnsi="Times New Roman" w:cs="Times New Roman"/>
          <w:b/>
          <w:color w:val="000000" w:themeColor="text1"/>
          <w:highlight w:val="white"/>
        </w:rPr>
      </w:pPr>
      <w:r w:rsidRPr="003E1E5D">
        <w:rPr>
          <w:rFonts w:ascii="Times New Roman" w:hAnsi="Times New Roman" w:cs="Times New Roman"/>
          <w:b/>
          <w:color w:val="000000" w:themeColor="text1"/>
          <w:highlight w:val="white"/>
        </w:rPr>
        <w:t>STUDENTS' RELIGIOUS IDENTITY FORMATION</w:t>
      </w:r>
    </w:p>
    <w:p w:rsidR="00DD768B" w:rsidRPr="00085F58" w:rsidRDefault="00DD768B" w:rsidP="00F55916">
      <w:pPr>
        <w:pStyle w:val="normal"/>
        <w:pBdr>
          <w:top w:val="nil"/>
          <w:left w:val="nil"/>
          <w:bottom w:val="nil"/>
          <w:right w:val="nil"/>
          <w:between w:val="nil"/>
        </w:pBdr>
        <w:spacing w:after="0" w:line="240" w:lineRule="auto"/>
        <w:rPr>
          <w:rFonts w:ascii="Times New Roman" w:hAnsi="Times New Roman" w:cs="Times New Roman"/>
          <w:color w:val="000000" w:themeColor="text1"/>
          <w:sz w:val="24"/>
          <w:szCs w:val="24"/>
          <w:highlight w:val="white"/>
        </w:rPr>
      </w:pPr>
    </w:p>
    <w:p w:rsidR="00DD768B" w:rsidRPr="00F55916"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highlight w:val="white"/>
          <w:lang w:val="en-US"/>
        </w:rPr>
      </w:pPr>
      <w:r w:rsidRPr="003E1E5D">
        <w:rPr>
          <w:rFonts w:ascii="Times New Roman" w:hAnsi="Times New Roman" w:cs="Times New Roman"/>
          <w:b/>
          <w:color w:val="000000" w:themeColor="text1"/>
          <w:highlight w:val="white"/>
        </w:rPr>
        <w:t>Аннотация</w:t>
      </w:r>
      <w:r w:rsidR="00F55916">
        <w:rPr>
          <w:rFonts w:ascii="Times New Roman" w:hAnsi="Times New Roman" w:cs="Times New Roman"/>
          <w:b/>
          <w:color w:val="000000" w:themeColor="text1"/>
          <w:highlight w:val="white"/>
        </w:rPr>
        <w:t>.</w:t>
      </w:r>
      <w:r w:rsidRPr="003E1E5D">
        <w:rPr>
          <w:rFonts w:ascii="Times New Roman" w:hAnsi="Times New Roman" w:cs="Times New Roman"/>
          <w:color w:val="000000" w:themeColor="text1"/>
          <w:highlight w:val="white"/>
        </w:rPr>
        <w:t xml:space="preserve"> Данная статья посвящена особенностям религиозного воспитания детей. На основании теории Питера Бе</w:t>
      </w:r>
      <w:r w:rsidR="00B927D1">
        <w:rPr>
          <w:rFonts w:ascii="Times New Roman" w:hAnsi="Times New Roman" w:cs="Times New Roman"/>
          <w:color w:val="000000" w:themeColor="text1"/>
          <w:highlight w:val="white"/>
        </w:rPr>
        <w:t>ргера и Томаса Лукмана объяснены</w:t>
      </w:r>
      <w:r w:rsidRPr="003E1E5D">
        <w:rPr>
          <w:rFonts w:ascii="Times New Roman" w:hAnsi="Times New Roman" w:cs="Times New Roman"/>
          <w:color w:val="000000" w:themeColor="text1"/>
          <w:highlight w:val="white"/>
        </w:rPr>
        <w:t xml:space="preserve"> роль религии в жизни чело</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века и процесс передачи религиозного знания. Приведены данные</w:t>
      </w:r>
      <w:r w:rsidR="00F55916">
        <w:rPr>
          <w:rFonts w:ascii="Times New Roman" w:hAnsi="Times New Roman" w:cs="Times New Roman"/>
          <w:color w:val="000000" w:themeColor="text1"/>
          <w:highlight w:val="white"/>
        </w:rPr>
        <w:t xml:space="preserve"> исследований «Левада-центр» и </w:t>
      </w:r>
      <w:r w:rsidRPr="003E1E5D">
        <w:rPr>
          <w:rFonts w:ascii="Times New Roman" w:hAnsi="Times New Roman" w:cs="Times New Roman"/>
          <w:color w:val="000000" w:themeColor="text1"/>
          <w:highlight w:val="white"/>
        </w:rPr>
        <w:t>«Среда» с целью более точного понимания ситуации в настоящее время. Объектом</w:t>
      </w:r>
      <w:r w:rsidRPr="003E1E5D">
        <w:rPr>
          <w:rFonts w:ascii="Times New Roman" w:hAnsi="Times New Roman" w:cs="Times New Roman"/>
          <w:color w:val="000000" w:themeColor="text1"/>
          <w:highlight w:val="white"/>
          <w:lang w:val="en-US"/>
        </w:rPr>
        <w:t xml:space="preserve"> </w:t>
      </w:r>
      <w:r w:rsidRPr="003E1E5D">
        <w:rPr>
          <w:rFonts w:ascii="Times New Roman" w:hAnsi="Times New Roman" w:cs="Times New Roman"/>
          <w:color w:val="000000" w:themeColor="text1"/>
          <w:highlight w:val="white"/>
        </w:rPr>
        <w:t>ис</w:t>
      </w:r>
      <w:r w:rsidR="00F55916" w:rsidRPr="00F55916">
        <w:rPr>
          <w:rFonts w:ascii="Times New Roman" w:hAnsi="Times New Roman" w:cs="Times New Roman"/>
          <w:color w:val="000000" w:themeColor="text1"/>
          <w:highlight w:val="white"/>
          <w:lang w:val="en-US"/>
        </w:rPr>
        <w:softHyphen/>
      </w:r>
      <w:r w:rsidRPr="003E1E5D">
        <w:rPr>
          <w:rFonts w:ascii="Times New Roman" w:hAnsi="Times New Roman" w:cs="Times New Roman"/>
          <w:color w:val="000000" w:themeColor="text1"/>
          <w:highlight w:val="white"/>
        </w:rPr>
        <w:t>следования</w:t>
      </w:r>
      <w:r w:rsidRPr="003E1E5D">
        <w:rPr>
          <w:rFonts w:ascii="Times New Roman" w:hAnsi="Times New Roman" w:cs="Times New Roman"/>
          <w:color w:val="000000" w:themeColor="text1"/>
          <w:highlight w:val="white"/>
          <w:lang w:val="en-US"/>
        </w:rPr>
        <w:t xml:space="preserve"> </w:t>
      </w:r>
      <w:r w:rsidRPr="003E1E5D">
        <w:rPr>
          <w:rFonts w:ascii="Times New Roman" w:hAnsi="Times New Roman" w:cs="Times New Roman"/>
          <w:color w:val="000000" w:themeColor="text1"/>
          <w:highlight w:val="white"/>
        </w:rPr>
        <w:t>яв</w:t>
      </w:r>
      <w:r w:rsidR="00B927D1">
        <w:rPr>
          <w:rFonts w:ascii="Times New Roman" w:hAnsi="Times New Roman" w:cs="Times New Roman"/>
          <w:color w:val="000000" w:themeColor="text1"/>
          <w:highlight w:val="white"/>
        </w:rPr>
        <w:t>и</w:t>
      </w:r>
      <w:r w:rsidRPr="003E1E5D">
        <w:rPr>
          <w:rFonts w:ascii="Times New Roman" w:hAnsi="Times New Roman" w:cs="Times New Roman"/>
          <w:color w:val="000000" w:themeColor="text1"/>
          <w:highlight w:val="white"/>
        </w:rPr>
        <w:t>лась</w:t>
      </w:r>
      <w:r w:rsidRPr="003E1E5D">
        <w:rPr>
          <w:rFonts w:ascii="Times New Roman" w:hAnsi="Times New Roman" w:cs="Times New Roman"/>
          <w:color w:val="000000" w:themeColor="text1"/>
          <w:highlight w:val="white"/>
          <w:lang w:val="en-US"/>
        </w:rPr>
        <w:t xml:space="preserve"> </w:t>
      </w:r>
      <w:r w:rsidRPr="003E1E5D">
        <w:rPr>
          <w:rFonts w:ascii="Times New Roman" w:hAnsi="Times New Roman" w:cs="Times New Roman"/>
          <w:color w:val="000000" w:themeColor="text1"/>
          <w:highlight w:val="white"/>
        </w:rPr>
        <w:t>религиозная</w:t>
      </w:r>
      <w:r w:rsidRPr="003E1E5D">
        <w:rPr>
          <w:rFonts w:ascii="Times New Roman" w:hAnsi="Times New Roman" w:cs="Times New Roman"/>
          <w:color w:val="000000" w:themeColor="text1"/>
          <w:highlight w:val="white"/>
          <w:lang w:val="en-US"/>
        </w:rPr>
        <w:t xml:space="preserve"> </w:t>
      </w:r>
      <w:r w:rsidRPr="003E1E5D">
        <w:rPr>
          <w:rFonts w:ascii="Times New Roman" w:hAnsi="Times New Roman" w:cs="Times New Roman"/>
          <w:color w:val="000000" w:themeColor="text1"/>
          <w:highlight w:val="white"/>
        </w:rPr>
        <w:t>идентичность</w:t>
      </w:r>
      <w:r w:rsidR="00F55916">
        <w:rPr>
          <w:rFonts w:ascii="Times New Roman" w:hAnsi="Times New Roman" w:cs="Times New Roman"/>
          <w:color w:val="000000" w:themeColor="text1"/>
          <w:highlight w:val="white"/>
          <w:lang w:val="en-US"/>
        </w:rPr>
        <w:t>.</w:t>
      </w:r>
    </w:p>
    <w:p w:rsidR="00DD768B" w:rsidRPr="003E1E5D"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3E1E5D">
        <w:rPr>
          <w:rFonts w:ascii="Times New Roman" w:hAnsi="Times New Roman" w:cs="Times New Roman"/>
          <w:b/>
          <w:color w:val="000000" w:themeColor="text1"/>
          <w:lang w:val="en-US"/>
        </w:rPr>
        <w:t>Abstract</w:t>
      </w:r>
      <w:r w:rsidR="00F55916" w:rsidRPr="00F55916">
        <w:rPr>
          <w:rFonts w:ascii="Times New Roman" w:hAnsi="Times New Roman" w:cs="Times New Roman"/>
          <w:b/>
          <w:color w:val="000000" w:themeColor="text1"/>
          <w:lang w:val="en-US"/>
        </w:rPr>
        <w:t>.</w:t>
      </w:r>
      <w:r w:rsidRPr="00F55916">
        <w:rPr>
          <w:rFonts w:ascii="Times New Roman" w:hAnsi="Times New Roman" w:cs="Times New Roman"/>
          <w:color w:val="000000" w:themeColor="text1"/>
          <w:lang w:val="en-US"/>
        </w:rPr>
        <w:t xml:space="preserve"> </w:t>
      </w:r>
      <w:r w:rsidRPr="003E1E5D">
        <w:rPr>
          <w:rFonts w:ascii="Times New Roman" w:hAnsi="Times New Roman" w:cs="Times New Roman"/>
          <w:color w:val="000000" w:themeColor="text1"/>
          <w:lang w:val="en-US"/>
        </w:rPr>
        <w:t xml:space="preserve">The article is devoted to the particular qualities of religious upbringing. Based on the theory of Peter Berger and Thomas Luckmann the role of religion in a person's life and the transfer process of religious knowledge are explained. Research results of </w:t>
      </w:r>
      <w:r w:rsidR="00F55916" w:rsidRPr="00F55916">
        <w:rPr>
          <w:rFonts w:ascii="Times New Roman" w:hAnsi="Times New Roman" w:cs="Times New Roman"/>
          <w:color w:val="000000" w:themeColor="text1"/>
          <w:lang w:val="en-US"/>
        </w:rPr>
        <w:t>«</w:t>
      </w:r>
      <w:r w:rsidRPr="003E1E5D">
        <w:rPr>
          <w:rFonts w:ascii="Times New Roman" w:hAnsi="Times New Roman" w:cs="Times New Roman"/>
          <w:color w:val="000000" w:themeColor="text1"/>
          <w:lang w:val="en-US"/>
        </w:rPr>
        <w:t>Levada-center</w:t>
      </w:r>
      <w:r w:rsidR="00F55916" w:rsidRPr="00F55916">
        <w:rPr>
          <w:rFonts w:ascii="Times New Roman" w:hAnsi="Times New Roman" w:cs="Times New Roman"/>
          <w:color w:val="000000" w:themeColor="text1"/>
          <w:lang w:val="en-US"/>
        </w:rPr>
        <w:t>»</w:t>
      </w:r>
      <w:r w:rsidRPr="003E1E5D">
        <w:rPr>
          <w:rFonts w:ascii="Times New Roman" w:hAnsi="Times New Roman" w:cs="Times New Roman"/>
          <w:color w:val="000000" w:themeColor="text1"/>
          <w:lang w:val="en-US"/>
        </w:rPr>
        <w:t xml:space="preserve"> and </w:t>
      </w:r>
      <w:r w:rsidR="00F55916" w:rsidRPr="00F55916">
        <w:rPr>
          <w:rFonts w:ascii="Times New Roman" w:hAnsi="Times New Roman" w:cs="Times New Roman"/>
          <w:color w:val="000000" w:themeColor="text1"/>
          <w:lang w:val="en-US"/>
        </w:rPr>
        <w:t>«</w:t>
      </w:r>
      <w:r w:rsidRPr="003E1E5D">
        <w:rPr>
          <w:rFonts w:ascii="Times New Roman" w:hAnsi="Times New Roman" w:cs="Times New Roman"/>
          <w:color w:val="000000" w:themeColor="text1"/>
          <w:lang w:val="en-US"/>
        </w:rPr>
        <w:t>Sreda</w:t>
      </w:r>
      <w:r w:rsidR="00F55916" w:rsidRPr="00F55916">
        <w:rPr>
          <w:rFonts w:ascii="Times New Roman" w:hAnsi="Times New Roman" w:cs="Times New Roman"/>
          <w:color w:val="000000" w:themeColor="text1"/>
          <w:lang w:val="en-US"/>
        </w:rPr>
        <w:t>»</w:t>
      </w:r>
      <w:r w:rsidRPr="003E1E5D">
        <w:rPr>
          <w:rFonts w:ascii="Times New Roman" w:hAnsi="Times New Roman" w:cs="Times New Roman"/>
          <w:color w:val="000000" w:themeColor="text1"/>
          <w:lang w:val="en-US"/>
        </w:rPr>
        <w:t xml:space="preserve"> are presented for a better understanding of the situation at present. </w:t>
      </w:r>
      <w:r w:rsidRPr="003E1E5D">
        <w:rPr>
          <w:rFonts w:ascii="Times New Roman" w:hAnsi="Times New Roman" w:cs="Times New Roman"/>
          <w:color w:val="000000" w:themeColor="text1"/>
        </w:rPr>
        <w:t>Religio</w:t>
      </w:r>
      <w:r w:rsidR="00F55916">
        <w:rPr>
          <w:rFonts w:ascii="Times New Roman" w:hAnsi="Times New Roman" w:cs="Times New Roman"/>
          <w:color w:val="000000" w:themeColor="text1"/>
        </w:rPr>
        <w:t>us identity is research object.</w:t>
      </w:r>
    </w:p>
    <w:p w:rsidR="00DD768B" w:rsidRPr="003E1E5D"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3E1E5D">
        <w:rPr>
          <w:rFonts w:ascii="Times New Roman" w:hAnsi="Times New Roman" w:cs="Times New Roman"/>
          <w:b/>
          <w:i/>
          <w:color w:val="000000" w:themeColor="text1"/>
        </w:rPr>
        <w:t xml:space="preserve">Ключевые слова: </w:t>
      </w:r>
      <w:r w:rsidRPr="003E1E5D">
        <w:rPr>
          <w:rFonts w:ascii="Times New Roman" w:hAnsi="Times New Roman" w:cs="Times New Roman"/>
          <w:color w:val="000000" w:themeColor="text1"/>
        </w:rPr>
        <w:t>религиозная идентичность, религия, религиозное воспитание, цер</w:t>
      </w:r>
      <w:r w:rsidR="00085F58">
        <w:rPr>
          <w:rFonts w:ascii="Times New Roman" w:hAnsi="Times New Roman" w:cs="Times New Roman"/>
          <w:color w:val="000000" w:themeColor="text1"/>
        </w:rPr>
        <w:softHyphen/>
      </w:r>
      <w:r w:rsidRPr="003E1E5D">
        <w:rPr>
          <w:rFonts w:ascii="Times New Roman" w:hAnsi="Times New Roman" w:cs="Times New Roman"/>
          <w:color w:val="000000" w:themeColor="text1"/>
        </w:rPr>
        <w:t>ковь, государство, школа.</w:t>
      </w:r>
    </w:p>
    <w:p w:rsidR="00DD768B" w:rsidRPr="003E1E5D" w:rsidRDefault="007A2BD6"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lang w:val="en-US"/>
        </w:rPr>
      </w:pPr>
      <w:r w:rsidRPr="003E1E5D">
        <w:rPr>
          <w:rFonts w:ascii="Times New Roman" w:hAnsi="Times New Roman" w:cs="Times New Roman"/>
          <w:b/>
          <w:i/>
          <w:color w:val="000000" w:themeColor="text1"/>
          <w:lang w:val="en-US"/>
        </w:rPr>
        <w:t>Key</w:t>
      </w:r>
      <w:r w:rsidR="00DD768B" w:rsidRPr="003E1E5D">
        <w:rPr>
          <w:rFonts w:ascii="Times New Roman" w:hAnsi="Times New Roman" w:cs="Times New Roman"/>
          <w:b/>
          <w:i/>
          <w:color w:val="000000" w:themeColor="text1"/>
          <w:lang w:val="en-US"/>
        </w:rPr>
        <w:t>words</w:t>
      </w:r>
      <w:r w:rsidR="00DD768B" w:rsidRPr="003E1E5D">
        <w:rPr>
          <w:rFonts w:ascii="Times New Roman" w:hAnsi="Times New Roman" w:cs="Times New Roman"/>
          <w:b/>
          <w:color w:val="000000" w:themeColor="text1"/>
          <w:lang w:val="en-US"/>
        </w:rPr>
        <w:t>:</w:t>
      </w:r>
      <w:r w:rsidR="00DD768B" w:rsidRPr="00F55916">
        <w:rPr>
          <w:rFonts w:ascii="Times New Roman" w:hAnsi="Times New Roman" w:cs="Times New Roman"/>
          <w:color w:val="000000" w:themeColor="text1"/>
          <w:lang w:val="en-US"/>
        </w:rPr>
        <w:t xml:space="preserve"> </w:t>
      </w:r>
      <w:r w:rsidR="00DD768B" w:rsidRPr="003E1E5D">
        <w:rPr>
          <w:rFonts w:ascii="Times New Roman" w:hAnsi="Times New Roman" w:cs="Times New Roman"/>
          <w:color w:val="000000" w:themeColor="text1"/>
          <w:lang w:val="en-US"/>
        </w:rPr>
        <w:t>religious identity, religion, religious upbringing, church, state, school</w:t>
      </w:r>
      <w:r w:rsidR="00DD768B" w:rsidRPr="00F55916">
        <w:rPr>
          <w:rFonts w:ascii="Times New Roman" w:hAnsi="Times New Roman" w:cs="Times New Roman"/>
          <w:color w:val="000000" w:themeColor="text1"/>
          <w:lang w:val="en-US"/>
        </w:rPr>
        <w:t>.</w:t>
      </w:r>
    </w:p>
    <w:p w:rsidR="00DD768B" w:rsidRPr="003E1E5D"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3E1E5D">
        <w:rPr>
          <w:rFonts w:ascii="Times New Roman" w:hAnsi="Times New Roman" w:cs="Times New Roman"/>
          <w:color w:val="000000" w:themeColor="text1"/>
          <w:highlight w:val="white"/>
        </w:rPr>
        <w:t>Актуальным вопросом для обсуждения становится вопрос религиозного воспитания де</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тей. Вопросами религиозного просвещения занимаются социальные институты. Все социаль</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 xml:space="preserve">ные институты имеют разные интересы, и каждый из них влияет на формирование религиозной </w:t>
      </w:r>
      <w:r w:rsidRPr="003E1E5D">
        <w:rPr>
          <w:rFonts w:ascii="Times New Roman" w:hAnsi="Times New Roman" w:cs="Times New Roman"/>
          <w:color w:val="000000" w:themeColor="text1"/>
          <w:highlight w:val="white"/>
        </w:rPr>
        <w:lastRenderedPageBreak/>
        <w:t xml:space="preserve">идентичности ребёнка. </w:t>
      </w:r>
      <w:r w:rsidRPr="003E1E5D">
        <w:rPr>
          <w:rFonts w:ascii="Times New Roman" w:hAnsi="Times New Roman" w:cs="Times New Roman"/>
          <w:color w:val="000000" w:themeColor="text1"/>
        </w:rPr>
        <w:t>Церковь влияет через органы государства и через бюрократический ап</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парат, она лоббирует введение религиозно-ориентированных курсов в школу. Церковь делеги</w:t>
      </w:r>
      <w:r w:rsidR="00F55916">
        <w:rPr>
          <w:rFonts w:ascii="Times New Roman" w:hAnsi="Times New Roman" w:cs="Times New Roman"/>
          <w:color w:val="000000" w:themeColor="text1"/>
        </w:rPr>
        <w:softHyphen/>
        <w:t xml:space="preserve">рует </w:t>
      </w:r>
      <w:r w:rsidRPr="003E1E5D">
        <w:rPr>
          <w:rFonts w:ascii="Times New Roman" w:hAnsi="Times New Roman" w:cs="Times New Roman"/>
          <w:color w:val="000000" w:themeColor="text1"/>
        </w:rPr>
        <w:t>школе религиозные практики с целью приобщения школьников к религиозной культуре. Объём повседневного знания люди усваивают в школе, причём многие аспекты школьного зна</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ния принимаются на веру и являются вариантом индоктринации. Школа и церковь имеют опо</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средованное отношение к практическому религиозному знанию. И именно в семье возникает поле практического религиозного знания и практических отношений. Поэтому возникает си</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туация социального противоречия между интересами и целями института церкви и института семьи, связанного с коренным вопросом религиозного воспитания ребёнка.</w:t>
      </w:r>
    </w:p>
    <w:p w:rsidR="00DD768B" w:rsidRPr="003E1E5D"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3E1E5D">
        <w:rPr>
          <w:rFonts w:ascii="Times New Roman" w:hAnsi="Times New Roman" w:cs="Times New Roman"/>
          <w:color w:val="000000" w:themeColor="text1"/>
        </w:rPr>
        <w:t>Вопросами практического религиозного знания занимались представители социального конструкционизма П. Бергер и Т. Лукман. Согласно их теории</w:t>
      </w:r>
      <w:r w:rsidR="00B77D50">
        <w:rPr>
          <w:rFonts w:ascii="Times New Roman" w:hAnsi="Times New Roman" w:cs="Times New Roman"/>
          <w:color w:val="000000" w:themeColor="text1"/>
        </w:rPr>
        <w:t>,</w:t>
      </w:r>
      <w:r w:rsidRPr="003E1E5D">
        <w:rPr>
          <w:rFonts w:ascii="Times New Roman" w:hAnsi="Times New Roman" w:cs="Times New Roman"/>
          <w:color w:val="000000" w:themeColor="text1"/>
        </w:rPr>
        <w:t xml:space="preserve"> религия имеет важное значение в конструировании человеком социальной реальности. Человеческое существование </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 xml:space="preserve"> непре</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рывный процесс экстернализации (проявление себя в деятельности), в ходе которой человек сталкивается с иррациональностью окружающего мира. В</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ходе этого процесса религия наделя</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ет жизнь человека системой ценностей и гарантирует ему защиту от хаоса и потерь, став ча</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стью его повседневной жизни. Человек, участвуя в общественных отношениях и выполняя ро</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ли, которые наделены божественным смыслом, ощущает истинность окружающего мира. Та</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ким образом, связь индивида с окружающим миром и его самоидентификация становятся прочнее и глубже. В теории Бергера и Лукмана социализация индивида сопровождается пере</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дачей системы знаний от одного поколения к другому. Передача знания характеризуется Берге</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ром и Лукманом как процесс легитимации (признание, подтверждение и объяснение институ</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ционального порядка), который выражается в виде необходимости объяснения и оправдания сложившихся институциональных традиций, в результате окружающий мир становится объек</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тивированным и его можно характеризовать не как человеческую, а как божественную реаль</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ность. Жизнь помещается в рамки символического универсума, а божественное (религиозное) выступает в качестве контроля социальных отношений. Так как система передаваемых знаний воспринимается как объективная истина, которая становится субъективной реальностью инди</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вида, то процесс передачи религиозного знания должен быть грамотно структурирован, так как он имеет значение при конструировании человеком социальной реальности. В процессе пере</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дачи знания формируется идентичность человека, которая по Бергеру и Лукману является клю</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чевым элементом субъективной реальности, который находится в диалекти</w:t>
      </w:r>
      <w:r w:rsidR="00F55916">
        <w:rPr>
          <w:rFonts w:ascii="Times New Roman" w:hAnsi="Times New Roman" w:cs="Times New Roman"/>
          <w:color w:val="000000" w:themeColor="text1"/>
        </w:rPr>
        <w:t>ческой взаимосвязи с обществом.</w:t>
      </w:r>
    </w:p>
    <w:p w:rsidR="00DD768B" w:rsidRPr="003E1E5D" w:rsidRDefault="00DD768B" w:rsidP="003E1E5D">
      <w:pPr>
        <w:pStyle w:val="norma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3E1E5D">
        <w:rPr>
          <w:rFonts w:ascii="Times New Roman" w:hAnsi="Times New Roman" w:cs="Times New Roman"/>
          <w:color w:val="000000" w:themeColor="text1"/>
        </w:rPr>
        <w:t>Воспроизведению религиозности помогает связь между младшим поколением и стар</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шим. Воспроизведение религиозных смыслов происходит за счёт постоянного поддержания этих смыслов носителями, которыми также выступает старшее поколение. Семья обеспечивает воспроизведение религиозных практик, которые воспроизводятся ребёнком, но сам ребёнок не вкладывает в своё обращение к религии уникального или индивидуального опыта по своему происхождению. Например, крещение в раннем детстве не осознаётся как значимое событие в</w:t>
      </w:r>
      <w:r w:rsidR="00F55916">
        <w:rPr>
          <w:rFonts w:ascii="Times New Roman" w:hAnsi="Times New Roman" w:cs="Times New Roman"/>
          <w:color w:val="000000" w:themeColor="text1"/>
        </w:rPr>
        <w:t> </w:t>
      </w:r>
      <w:r w:rsidRPr="003E1E5D">
        <w:rPr>
          <w:rFonts w:ascii="Times New Roman" w:hAnsi="Times New Roman" w:cs="Times New Roman"/>
          <w:color w:val="000000" w:themeColor="text1"/>
        </w:rPr>
        <w:t>собственной жизни. Так как семья как агент социализации знакомит ребёнка с религией в ос</w:t>
      </w:r>
      <w:r w:rsidR="00085F58">
        <w:rPr>
          <w:rFonts w:ascii="Times New Roman" w:hAnsi="Times New Roman" w:cs="Times New Roman"/>
          <w:color w:val="000000" w:themeColor="text1"/>
        </w:rPr>
        <w:softHyphen/>
      </w:r>
      <w:r w:rsidRPr="003E1E5D">
        <w:rPr>
          <w:rFonts w:ascii="Times New Roman" w:hAnsi="Times New Roman" w:cs="Times New Roman"/>
          <w:color w:val="000000" w:themeColor="text1"/>
        </w:rPr>
        <w:t>новном только посредством религиозных практик (крещение, религиозные праздники и т</w:t>
      </w:r>
      <w:r w:rsidR="00F55916">
        <w:rPr>
          <w:rFonts w:ascii="Times New Roman" w:hAnsi="Times New Roman" w:cs="Times New Roman"/>
          <w:color w:val="000000" w:themeColor="text1"/>
        </w:rPr>
        <w:t xml:space="preserve">ому </w:t>
      </w:r>
      <w:r w:rsidRPr="003E1E5D">
        <w:rPr>
          <w:rFonts w:ascii="Times New Roman" w:hAnsi="Times New Roman" w:cs="Times New Roman"/>
          <w:color w:val="000000" w:themeColor="text1"/>
        </w:rPr>
        <w:t>п</w:t>
      </w:r>
      <w:r w:rsidR="00F55916">
        <w:rPr>
          <w:rFonts w:ascii="Times New Roman" w:hAnsi="Times New Roman" w:cs="Times New Roman"/>
          <w:color w:val="000000" w:themeColor="text1"/>
        </w:rPr>
        <w:t>одобное</w:t>
      </w:r>
      <w:r w:rsidRPr="003E1E5D">
        <w:rPr>
          <w:rFonts w:ascii="Times New Roman" w:hAnsi="Times New Roman" w:cs="Times New Roman"/>
          <w:color w:val="000000" w:themeColor="text1"/>
        </w:rPr>
        <w:t>), то возникает ситуация, когда соотношение между процентом верующих и процен</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 xml:space="preserve">том «реально религиозных людей» неравное. В итоге религия приобретает значение, которое характеризуется тем, что отсутствует необходимость в религиозной вере для осуществления религиозных практик. По данным исследования Левада-центр в </w:t>
      </w:r>
      <w:smartTag w:uri="urn:schemas-microsoft-com:office:smarttags" w:element="metricconverter">
        <w:smartTagPr>
          <w:attr w:name="ProductID" w:val="2011 г"/>
        </w:smartTagPr>
        <w:r w:rsidRPr="003E1E5D">
          <w:rPr>
            <w:rFonts w:ascii="Times New Roman" w:hAnsi="Times New Roman" w:cs="Times New Roman"/>
            <w:color w:val="000000" w:themeColor="text1"/>
          </w:rPr>
          <w:t>2011 г</w:t>
        </w:r>
      </w:smartTag>
      <w:r w:rsidRPr="003E1E5D">
        <w:rPr>
          <w:rFonts w:ascii="Times New Roman" w:hAnsi="Times New Roman" w:cs="Times New Roman"/>
          <w:color w:val="000000" w:themeColor="text1"/>
        </w:rPr>
        <w:t>.</w:t>
      </w:r>
      <w:r w:rsidR="00B77D50">
        <w:rPr>
          <w:rFonts w:ascii="Times New Roman" w:hAnsi="Times New Roman" w:cs="Times New Roman"/>
          <w:color w:val="000000" w:themeColor="text1"/>
        </w:rPr>
        <w:t>,</w:t>
      </w:r>
      <w:r w:rsidRPr="003E1E5D">
        <w:rPr>
          <w:rFonts w:ascii="Times New Roman" w:hAnsi="Times New Roman" w:cs="Times New Roman"/>
          <w:color w:val="000000" w:themeColor="text1"/>
        </w:rPr>
        <w:t xml:space="preserve"> 78</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опрошенных счи</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тают себя верующими. Но показатели по характеристикам, которые помогают определять «ре</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ально верующих», ниже (регулярное посещение храма, соблюдение церковных постов, чтение религиозных текстов и тому подобное). Например, из 78</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верующих только 3</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регулярно по</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сещают церковь (практически каждую неделю). При этом доля крещёных россиян от числа оп</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рошенных, назвавших себя верующими христианских концессий, составляет 86</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Поэтому для формирования полноценного религиозного мировоззрения требуются усилия со стороны чело</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века по усвоению религиозных доктрин. Обладание знаниями религиозной доктрины является показателем степени «осознанности веры». По данным исследовательской службы «Сре</w:t>
      </w:r>
      <w:r w:rsidR="00F55916">
        <w:rPr>
          <w:rFonts w:ascii="Times New Roman" w:hAnsi="Times New Roman" w:cs="Times New Roman"/>
          <w:color w:val="000000" w:themeColor="text1"/>
        </w:rPr>
        <w:t>да» на </w:t>
      </w:r>
      <w:smartTag w:uri="urn:schemas-microsoft-com:office:smarttags" w:element="metricconverter">
        <w:smartTagPr>
          <w:attr w:name="ProductID" w:val="2016 г"/>
        </w:smartTagPr>
        <w:r w:rsidRPr="003E1E5D">
          <w:rPr>
            <w:rFonts w:ascii="Times New Roman" w:hAnsi="Times New Roman" w:cs="Times New Roman"/>
            <w:color w:val="000000" w:themeColor="text1"/>
          </w:rPr>
          <w:t>2016 г</w:t>
        </w:r>
      </w:smartTag>
      <w:r w:rsidRPr="003E1E5D">
        <w:rPr>
          <w:rFonts w:ascii="Times New Roman" w:hAnsi="Times New Roman" w:cs="Times New Roman"/>
          <w:color w:val="000000" w:themeColor="text1"/>
        </w:rPr>
        <w:t>., 69</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xml:space="preserve">% от числа православных считают, что Святой Дух исходит от Отца и Сына. Но данное утверждение характерно для католической веры. Православие же считает, что Святой </w:t>
      </w:r>
      <w:r w:rsidRPr="003E1E5D">
        <w:rPr>
          <w:rFonts w:ascii="Times New Roman" w:hAnsi="Times New Roman" w:cs="Times New Roman"/>
          <w:color w:val="000000" w:themeColor="text1"/>
        </w:rPr>
        <w:lastRenderedPageBreak/>
        <w:t>Дух исходит от Бога Отца. Слабое знание религиозных догматов может сочетаться с интенсив</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ными религиозными практиками.</w:t>
      </w:r>
    </w:p>
    <w:p w:rsidR="00DD768B" w:rsidRPr="003E1E5D" w:rsidRDefault="00DD768B" w:rsidP="00085F58">
      <w:pPr>
        <w:pStyle w:val="normal"/>
        <w:pBdr>
          <w:top w:val="nil"/>
          <w:left w:val="nil"/>
          <w:bottom w:val="nil"/>
          <w:right w:val="nil"/>
          <w:between w:val="nil"/>
        </w:pBdr>
        <w:spacing w:after="0" w:line="247" w:lineRule="auto"/>
        <w:ind w:firstLine="720"/>
        <w:jc w:val="both"/>
        <w:rPr>
          <w:rFonts w:ascii="Times New Roman" w:hAnsi="Times New Roman" w:cs="Times New Roman"/>
          <w:color w:val="000000" w:themeColor="text1"/>
        </w:rPr>
      </w:pPr>
      <w:r w:rsidRPr="003E1E5D">
        <w:rPr>
          <w:rFonts w:ascii="Times New Roman" w:hAnsi="Times New Roman" w:cs="Times New Roman"/>
          <w:color w:val="000000" w:themeColor="text1"/>
        </w:rPr>
        <w:t>С целью усвоения духовных основ и нравственных ценностей в российской системе об</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 xml:space="preserve">разования существуют образовательные стандарты. Данные стандарты содержатся в ФГОС, Федеральных государственных образовательных стандартах второго поколения, которые были утверждены в </w:t>
      </w:r>
      <w:smartTag w:uri="urn:schemas-microsoft-com:office:smarttags" w:element="metricconverter">
        <w:smartTagPr>
          <w:attr w:name="ProductID" w:val="2009 г"/>
        </w:smartTagPr>
        <w:r w:rsidRPr="003E1E5D">
          <w:rPr>
            <w:rFonts w:ascii="Times New Roman" w:hAnsi="Times New Roman" w:cs="Times New Roman"/>
            <w:color w:val="000000" w:themeColor="text1"/>
          </w:rPr>
          <w:t>2009 г</w:t>
        </w:r>
      </w:smartTag>
      <w:r w:rsidRPr="003E1E5D">
        <w:rPr>
          <w:rFonts w:ascii="Times New Roman" w:hAnsi="Times New Roman" w:cs="Times New Roman"/>
          <w:color w:val="000000" w:themeColor="text1"/>
        </w:rPr>
        <w:t xml:space="preserve">. С той же целью и в том же году была принята </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Концепция духовно</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нравственного развития и воспитания личности гражданина России</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 Каждый человек согласно Концепции должен иметь высокие моральные ценности, чувство ответственности за себя и за свою страну, творческое начало, способность принимать судьбу Отечества как свою собствен</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ную и связь с культурными традициями своей страны. Также о роли школы в духовном воспи</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тании детей говорят представители религиозных организаций, которые считают, что религиоз</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 xml:space="preserve">ное просвещение должно начинаться в дошкольном возрасте и продолжаться на протяжении всей школьной жизни. В целях приобщения детей к духовно-нравственным ценностям в </w:t>
      </w:r>
      <w:smartTag w:uri="urn:schemas-microsoft-com:office:smarttags" w:element="metricconverter">
        <w:smartTagPr>
          <w:attr w:name="ProductID" w:val="2010 г"/>
        </w:smartTagPr>
        <w:r w:rsidRPr="003E1E5D">
          <w:rPr>
            <w:rFonts w:ascii="Times New Roman" w:hAnsi="Times New Roman" w:cs="Times New Roman"/>
            <w:color w:val="000000" w:themeColor="text1"/>
          </w:rPr>
          <w:t>2010 г</w:t>
        </w:r>
      </w:smartTag>
      <w:r w:rsidRPr="003E1E5D">
        <w:rPr>
          <w:rFonts w:ascii="Times New Roman" w:hAnsi="Times New Roman" w:cs="Times New Roman"/>
          <w:color w:val="000000" w:themeColor="text1"/>
        </w:rPr>
        <w:t xml:space="preserve">. сначала в некоторых субъектах, а в </w:t>
      </w:r>
      <w:smartTag w:uri="urn:schemas-microsoft-com:office:smarttags" w:element="metricconverter">
        <w:smartTagPr>
          <w:attr w:name="ProductID" w:val="2012 г"/>
        </w:smartTagPr>
        <w:r w:rsidRPr="003E1E5D">
          <w:rPr>
            <w:rFonts w:ascii="Times New Roman" w:hAnsi="Times New Roman" w:cs="Times New Roman"/>
            <w:color w:val="000000" w:themeColor="text1"/>
          </w:rPr>
          <w:t>2012 г</w:t>
        </w:r>
      </w:smartTag>
      <w:r w:rsidRPr="003E1E5D">
        <w:rPr>
          <w:rFonts w:ascii="Times New Roman" w:hAnsi="Times New Roman" w:cs="Times New Roman"/>
          <w:color w:val="000000" w:themeColor="text1"/>
        </w:rPr>
        <w:t>. повсеместно был введён школьный предмет под на</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званием «Основы религиозных культур и светской этики», который состоит из блока по осно</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вам светской этики и четыре</w:t>
      </w:r>
      <w:r w:rsidR="00B77D50">
        <w:rPr>
          <w:rFonts w:ascii="Times New Roman" w:hAnsi="Times New Roman" w:cs="Times New Roman"/>
          <w:color w:val="000000" w:themeColor="text1"/>
        </w:rPr>
        <w:t>х</w:t>
      </w:r>
      <w:r w:rsidRPr="003E1E5D">
        <w:rPr>
          <w:rFonts w:ascii="Times New Roman" w:hAnsi="Times New Roman" w:cs="Times New Roman"/>
          <w:color w:val="000000" w:themeColor="text1"/>
        </w:rPr>
        <w:t xml:space="preserve"> блок</w:t>
      </w:r>
      <w:r w:rsidR="00B77D50">
        <w:rPr>
          <w:rFonts w:ascii="Times New Roman" w:hAnsi="Times New Roman" w:cs="Times New Roman"/>
          <w:color w:val="000000" w:themeColor="text1"/>
        </w:rPr>
        <w:t>ов,</w:t>
      </w:r>
      <w:r w:rsidRPr="003E1E5D">
        <w:rPr>
          <w:rFonts w:ascii="Times New Roman" w:hAnsi="Times New Roman" w:cs="Times New Roman"/>
          <w:color w:val="000000" w:themeColor="text1"/>
        </w:rPr>
        <w:t xml:space="preserve"> посвящен</w:t>
      </w:r>
      <w:r w:rsidR="00B77D50">
        <w:rPr>
          <w:rFonts w:ascii="Times New Roman" w:hAnsi="Times New Roman" w:cs="Times New Roman"/>
          <w:color w:val="000000" w:themeColor="text1"/>
        </w:rPr>
        <w:t>н</w:t>
      </w:r>
      <w:r w:rsidRPr="003E1E5D">
        <w:rPr>
          <w:rFonts w:ascii="Times New Roman" w:hAnsi="Times New Roman" w:cs="Times New Roman"/>
          <w:color w:val="000000" w:themeColor="text1"/>
        </w:rPr>
        <w:t>ы</w:t>
      </w:r>
      <w:r w:rsidR="00B77D50">
        <w:rPr>
          <w:rFonts w:ascii="Times New Roman" w:hAnsi="Times New Roman" w:cs="Times New Roman"/>
          <w:color w:val="000000" w:themeColor="text1"/>
        </w:rPr>
        <w:t>х</w:t>
      </w:r>
      <w:r w:rsidRPr="003E1E5D">
        <w:rPr>
          <w:rFonts w:ascii="Times New Roman" w:hAnsi="Times New Roman" w:cs="Times New Roman"/>
          <w:color w:val="000000" w:themeColor="text1"/>
        </w:rPr>
        <w:t xml:space="preserve"> четырём мировым религиям. Если предста</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 xml:space="preserve">вители религиозных организаций поддерживают стремление школы к обучению детей основам религии, то по данным опроса, который провёл «Левада-Центр» в </w:t>
      </w:r>
      <w:smartTag w:uri="urn:schemas-microsoft-com:office:smarttags" w:element="metricconverter">
        <w:smartTagPr>
          <w:attr w:name="ProductID" w:val="2013 г"/>
        </w:smartTagPr>
        <w:r w:rsidRPr="003E1E5D">
          <w:rPr>
            <w:rFonts w:ascii="Times New Roman" w:hAnsi="Times New Roman" w:cs="Times New Roman"/>
            <w:color w:val="000000" w:themeColor="text1"/>
          </w:rPr>
          <w:t>2013 г</w:t>
        </w:r>
      </w:smartTag>
      <w:r w:rsidRPr="003E1E5D">
        <w:rPr>
          <w:rFonts w:ascii="Times New Roman" w:hAnsi="Times New Roman" w:cs="Times New Roman"/>
          <w:color w:val="000000" w:themeColor="text1"/>
        </w:rPr>
        <w:t>., большинство опро</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шенных считают, что семья должна отвечать за религиозное воспитание своих детей (54</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Гораздо меньшее ч</w:t>
      </w:r>
      <w:r w:rsidR="00B77D50">
        <w:rPr>
          <w:rFonts w:ascii="Times New Roman" w:hAnsi="Times New Roman" w:cs="Times New Roman"/>
          <w:color w:val="000000" w:themeColor="text1"/>
        </w:rPr>
        <w:t xml:space="preserve">исло опрошенных, а именно 11 %, </w:t>
      </w:r>
      <w:r w:rsidRPr="003E1E5D">
        <w:rPr>
          <w:rFonts w:ascii="Times New Roman" w:hAnsi="Times New Roman" w:cs="Times New Roman"/>
          <w:color w:val="000000" w:themeColor="text1"/>
        </w:rPr>
        <w:t xml:space="preserve">придерживаются мнения, что приобщение к религиозным ценностям </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 xml:space="preserve"> задача школы. 9</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опрошенных придерживаются мнения, ч</w:t>
      </w:r>
      <w:r w:rsidR="00B77D50">
        <w:rPr>
          <w:rFonts w:ascii="Times New Roman" w:hAnsi="Times New Roman" w:cs="Times New Roman"/>
          <w:color w:val="000000" w:themeColor="text1"/>
        </w:rPr>
        <w:t xml:space="preserve">то эту задачу должна выполнять </w:t>
      </w:r>
      <w:r w:rsidRPr="003E1E5D">
        <w:rPr>
          <w:rFonts w:ascii="Times New Roman" w:hAnsi="Times New Roman" w:cs="Times New Roman"/>
          <w:color w:val="000000" w:themeColor="text1"/>
        </w:rPr>
        <w:t>церковь. Против религиозного воспитания 20</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Введение школьной дисциплины «Основы религиозной культуры и светс</w:t>
      </w:r>
      <w:r w:rsidR="00F55916">
        <w:rPr>
          <w:rFonts w:ascii="Times New Roman" w:hAnsi="Times New Roman" w:cs="Times New Roman"/>
          <w:color w:val="000000" w:themeColor="text1"/>
        </w:rPr>
        <w:t>кой этики» поддержало 26</w:t>
      </w:r>
      <w:r w:rsidR="00B77D50">
        <w:rPr>
          <w:rFonts w:ascii="Times New Roman" w:hAnsi="Times New Roman" w:cs="Times New Roman"/>
          <w:color w:val="000000" w:themeColor="text1"/>
        </w:rPr>
        <w:t xml:space="preserve"> </w:t>
      </w:r>
      <w:r w:rsidR="00F55916">
        <w:rPr>
          <w:rFonts w:ascii="Times New Roman" w:hAnsi="Times New Roman" w:cs="Times New Roman"/>
          <w:color w:val="000000" w:themeColor="text1"/>
        </w:rPr>
        <w:t xml:space="preserve">%. Эти </w:t>
      </w:r>
      <w:r w:rsidRPr="003E1E5D">
        <w:rPr>
          <w:rFonts w:ascii="Times New Roman" w:hAnsi="Times New Roman" w:cs="Times New Roman"/>
          <w:color w:val="000000" w:themeColor="text1"/>
        </w:rPr>
        <w:t>26</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считают, что данная дисциплина предназначена «поддерживать мораль и нравственность школьников». Против внедрения данной дисциплины в школьную программу высказа</w:t>
      </w:r>
      <w:r w:rsidR="00F55916">
        <w:rPr>
          <w:rFonts w:ascii="Times New Roman" w:hAnsi="Times New Roman" w:cs="Times New Roman"/>
          <w:color w:val="000000" w:themeColor="text1"/>
        </w:rPr>
        <w:t>лось 29</w:t>
      </w:r>
      <w:r w:rsidR="00B77D50">
        <w:rPr>
          <w:rFonts w:ascii="Times New Roman" w:hAnsi="Times New Roman" w:cs="Times New Roman"/>
          <w:color w:val="000000" w:themeColor="text1"/>
        </w:rPr>
        <w:t xml:space="preserve"> </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опрошенных респондентов. Они считают, что данный курс является «навязыванием определен</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ного вероисповедания». Также ещё одной причиной, связанной с непринятием данного курса, является вера в то, что данный курс нарушает «конституционно</w:t>
      </w:r>
      <w:r w:rsidR="00B77D50">
        <w:rPr>
          <w:rFonts w:ascii="Times New Roman" w:hAnsi="Times New Roman" w:cs="Times New Roman"/>
          <w:color w:val="000000" w:themeColor="text1"/>
        </w:rPr>
        <w:t>е</w:t>
      </w:r>
      <w:r w:rsidRPr="003E1E5D">
        <w:rPr>
          <w:rFonts w:ascii="Times New Roman" w:hAnsi="Times New Roman" w:cs="Times New Roman"/>
          <w:color w:val="000000" w:themeColor="text1"/>
        </w:rPr>
        <w:t xml:space="preserve"> положени</w:t>
      </w:r>
      <w:r w:rsidR="00B77D50">
        <w:rPr>
          <w:rFonts w:ascii="Times New Roman" w:hAnsi="Times New Roman" w:cs="Times New Roman"/>
          <w:color w:val="000000" w:themeColor="text1"/>
        </w:rPr>
        <w:t>е</w:t>
      </w:r>
      <w:r w:rsidRPr="003E1E5D">
        <w:rPr>
          <w:rFonts w:ascii="Times New Roman" w:hAnsi="Times New Roman" w:cs="Times New Roman"/>
          <w:color w:val="000000" w:themeColor="text1"/>
        </w:rPr>
        <w:t xml:space="preserve"> о</w:t>
      </w:r>
      <w:r w:rsidR="00B77D50">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светском харак</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 xml:space="preserve">тере государства». Третья причина </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 xml:space="preserve"> данный школьный курс приводит к «разделению школь</w:t>
      </w:r>
      <w:r w:rsidR="00B77D50">
        <w:rPr>
          <w:rFonts w:ascii="Times New Roman" w:hAnsi="Times New Roman" w:cs="Times New Roman"/>
          <w:color w:val="000000" w:themeColor="text1"/>
        </w:rPr>
        <w:softHyphen/>
      </w:r>
      <w:r w:rsidRPr="003E1E5D">
        <w:rPr>
          <w:rFonts w:ascii="Times New Roman" w:hAnsi="Times New Roman" w:cs="Times New Roman"/>
          <w:color w:val="000000" w:themeColor="text1"/>
        </w:rPr>
        <w:t>ников по принципу вероисповедания».</w:t>
      </w:r>
    </w:p>
    <w:p w:rsidR="00DD768B" w:rsidRPr="003E1E5D" w:rsidRDefault="00DD768B" w:rsidP="00085F58">
      <w:pPr>
        <w:pStyle w:val="normal"/>
        <w:pBdr>
          <w:top w:val="nil"/>
          <w:left w:val="nil"/>
          <w:bottom w:val="nil"/>
          <w:right w:val="nil"/>
          <w:between w:val="nil"/>
        </w:pBdr>
        <w:spacing w:after="0" w:line="247" w:lineRule="auto"/>
        <w:ind w:firstLine="720"/>
        <w:jc w:val="both"/>
        <w:rPr>
          <w:rFonts w:ascii="Times New Roman" w:hAnsi="Times New Roman" w:cs="Times New Roman"/>
          <w:color w:val="000000" w:themeColor="text1"/>
        </w:rPr>
      </w:pPr>
      <w:r w:rsidRPr="003E1E5D">
        <w:rPr>
          <w:rFonts w:ascii="Times New Roman" w:hAnsi="Times New Roman" w:cs="Times New Roman"/>
          <w:color w:val="000000" w:themeColor="text1"/>
        </w:rPr>
        <w:t>Таким образом, религия, обладая ценностно-нормативной базой, играет значимую роль в процессе конструирования человеком социальной реальности. По причине того, что семья, церковь и школа как социальные институты имеют отличительные цели в воспитании детей, роль каждого из этих институтов в данном процессе имеет свои особенности. Церковь через школу, где возникает поле повседневного знания, приобщает ребёнка к религиозной культуре. У семьи же иная установка, в семье возникает поле практического религиозного знания и прак</w:t>
      </w:r>
      <w:r w:rsidR="00F55916">
        <w:rPr>
          <w:rFonts w:ascii="Times New Roman" w:hAnsi="Times New Roman" w:cs="Times New Roman"/>
          <w:color w:val="000000" w:themeColor="text1"/>
        </w:rPr>
        <w:softHyphen/>
      </w:r>
      <w:r w:rsidRPr="003E1E5D">
        <w:rPr>
          <w:rFonts w:ascii="Times New Roman" w:hAnsi="Times New Roman" w:cs="Times New Roman"/>
          <w:color w:val="000000" w:themeColor="text1"/>
        </w:rPr>
        <w:t>тических отношений.</w:t>
      </w:r>
    </w:p>
    <w:p w:rsidR="00DD768B" w:rsidRPr="00085F58" w:rsidRDefault="00DD768B" w:rsidP="00085F58">
      <w:pPr>
        <w:pStyle w:val="normal"/>
        <w:pBdr>
          <w:top w:val="nil"/>
          <w:left w:val="nil"/>
          <w:bottom w:val="nil"/>
          <w:right w:val="nil"/>
          <w:between w:val="nil"/>
        </w:pBdr>
        <w:spacing w:after="0" w:line="247" w:lineRule="auto"/>
        <w:jc w:val="both"/>
        <w:rPr>
          <w:rFonts w:ascii="Times New Roman" w:hAnsi="Times New Roman" w:cs="Times New Roman"/>
          <w:color w:val="000000" w:themeColor="text1"/>
          <w:sz w:val="24"/>
          <w:szCs w:val="24"/>
        </w:rPr>
      </w:pPr>
    </w:p>
    <w:p w:rsidR="00DD768B" w:rsidRPr="003E1E5D" w:rsidRDefault="00DD768B" w:rsidP="00085F58">
      <w:pPr>
        <w:pStyle w:val="normal"/>
        <w:pBdr>
          <w:top w:val="nil"/>
          <w:left w:val="nil"/>
          <w:bottom w:val="nil"/>
          <w:right w:val="nil"/>
          <w:between w:val="nil"/>
        </w:pBdr>
        <w:spacing w:after="0" w:line="247" w:lineRule="auto"/>
        <w:jc w:val="center"/>
        <w:rPr>
          <w:rFonts w:ascii="Times New Roman" w:hAnsi="Times New Roman" w:cs="Times New Roman"/>
          <w:color w:val="000000" w:themeColor="text1"/>
        </w:rPr>
      </w:pPr>
      <w:r w:rsidRPr="003E1E5D">
        <w:rPr>
          <w:rFonts w:ascii="Times New Roman" w:hAnsi="Times New Roman" w:cs="Times New Roman"/>
          <w:b/>
          <w:color w:val="000000" w:themeColor="text1"/>
        </w:rPr>
        <w:t>Список использованной литературы</w:t>
      </w:r>
    </w:p>
    <w:p w:rsidR="00DD768B" w:rsidRPr="003E1E5D" w:rsidRDefault="00DD768B" w:rsidP="00085F58">
      <w:pPr>
        <w:pStyle w:val="normal"/>
        <w:pBdr>
          <w:top w:val="nil"/>
          <w:left w:val="nil"/>
          <w:bottom w:val="nil"/>
          <w:right w:val="nil"/>
          <w:between w:val="nil"/>
        </w:pBdr>
        <w:spacing w:before="60" w:after="0" w:line="247" w:lineRule="auto"/>
        <w:ind w:left="709" w:hanging="284"/>
        <w:jc w:val="both"/>
        <w:rPr>
          <w:rFonts w:ascii="Times New Roman" w:hAnsi="Times New Roman" w:cs="Times New Roman"/>
          <w:color w:val="000000" w:themeColor="text1"/>
        </w:rPr>
      </w:pPr>
      <w:r w:rsidRPr="003E1E5D">
        <w:rPr>
          <w:rFonts w:ascii="Times New Roman" w:hAnsi="Times New Roman" w:cs="Times New Roman"/>
          <w:color w:val="000000" w:themeColor="text1"/>
        </w:rPr>
        <w:t>1.</w:t>
      </w:r>
      <w:r w:rsidR="00F55916">
        <w:rPr>
          <w:rFonts w:ascii="Times New Roman" w:hAnsi="Times New Roman" w:cs="Times New Roman"/>
          <w:color w:val="000000" w:themeColor="text1"/>
        </w:rPr>
        <w:tab/>
      </w:r>
      <w:r w:rsidRPr="003E1E5D">
        <w:rPr>
          <w:rFonts w:ascii="Times New Roman" w:hAnsi="Times New Roman" w:cs="Times New Roman"/>
          <w:color w:val="000000" w:themeColor="text1"/>
        </w:rPr>
        <w:t>Бергер П., Лукман Т. Социальное конструирование реальности. М.: Медиум, 1995. 323</w:t>
      </w:r>
      <w:r w:rsidR="00F55916">
        <w:rPr>
          <w:rFonts w:ascii="Times New Roman" w:hAnsi="Times New Roman" w:cs="Times New Roman"/>
          <w:color w:val="000000" w:themeColor="text1"/>
        </w:rPr>
        <w:t> </w:t>
      </w:r>
      <w:r w:rsidRPr="003E1E5D">
        <w:rPr>
          <w:rFonts w:ascii="Times New Roman" w:hAnsi="Times New Roman" w:cs="Times New Roman"/>
          <w:color w:val="000000" w:themeColor="text1"/>
        </w:rPr>
        <w:t>с.</w:t>
      </w:r>
    </w:p>
    <w:p w:rsidR="00DD768B" w:rsidRPr="003E1E5D" w:rsidRDefault="00DD768B" w:rsidP="00085F58">
      <w:pPr>
        <w:pStyle w:val="normal"/>
        <w:pBdr>
          <w:top w:val="nil"/>
          <w:left w:val="nil"/>
          <w:bottom w:val="nil"/>
          <w:right w:val="nil"/>
          <w:between w:val="nil"/>
        </w:pBdr>
        <w:spacing w:before="60" w:after="0" w:line="247" w:lineRule="auto"/>
        <w:ind w:left="709" w:hanging="284"/>
        <w:jc w:val="both"/>
        <w:rPr>
          <w:rFonts w:ascii="Times New Roman" w:hAnsi="Times New Roman" w:cs="Times New Roman"/>
          <w:color w:val="000000" w:themeColor="text1"/>
          <w:highlight w:val="white"/>
        </w:rPr>
      </w:pPr>
      <w:r w:rsidRPr="003E1E5D">
        <w:rPr>
          <w:rFonts w:ascii="Times New Roman" w:hAnsi="Times New Roman" w:cs="Times New Roman"/>
          <w:color w:val="000000" w:themeColor="text1"/>
        </w:rPr>
        <w:t>2.</w:t>
      </w:r>
      <w:r w:rsidR="00F55916">
        <w:rPr>
          <w:rFonts w:ascii="Times New Roman" w:hAnsi="Times New Roman" w:cs="Times New Roman"/>
          <w:color w:val="000000" w:themeColor="text1"/>
        </w:rPr>
        <w:tab/>
      </w:r>
      <w:r w:rsidRPr="003E1E5D">
        <w:rPr>
          <w:rFonts w:ascii="Times New Roman" w:hAnsi="Times New Roman" w:cs="Times New Roman"/>
          <w:color w:val="000000" w:themeColor="text1"/>
        </w:rPr>
        <w:t>Губницына О. Религия и современное общество потребления: введение в проблему // Журнал социологии и социальной антропологии. 2007. №</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xml:space="preserve">5. </w:t>
      </w:r>
      <w:r w:rsidR="00F55916">
        <w:rPr>
          <w:rFonts w:ascii="Times New Roman" w:hAnsi="Times New Roman" w:cs="Times New Roman"/>
          <w:color w:val="000000" w:themeColor="text1"/>
        </w:rPr>
        <w:t>С</w:t>
      </w:r>
      <w:r w:rsidRPr="003E1E5D">
        <w:rPr>
          <w:rFonts w:ascii="Times New Roman" w:hAnsi="Times New Roman" w:cs="Times New Roman"/>
          <w:color w:val="000000" w:themeColor="text1"/>
        </w:rPr>
        <w:t>. 77</w:t>
      </w:r>
      <w:r w:rsidR="00F55916">
        <w:rPr>
          <w:rFonts w:ascii="Times New Roman" w:hAnsi="Times New Roman" w:cs="Times New Roman"/>
          <w:color w:val="000000" w:themeColor="text1"/>
        </w:rPr>
        <w:t>–</w:t>
      </w:r>
      <w:r w:rsidRPr="003E1E5D">
        <w:rPr>
          <w:rFonts w:ascii="Times New Roman" w:hAnsi="Times New Roman" w:cs="Times New Roman"/>
          <w:color w:val="000000" w:themeColor="text1"/>
        </w:rPr>
        <w:t>86.</w:t>
      </w:r>
    </w:p>
    <w:p w:rsidR="00DD768B" w:rsidRPr="003E1E5D" w:rsidRDefault="00DD768B" w:rsidP="00085F58">
      <w:pPr>
        <w:pStyle w:val="normal"/>
        <w:pBdr>
          <w:top w:val="nil"/>
          <w:left w:val="nil"/>
          <w:bottom w:val="nil"/>
          <w:right w:val="nil"/>
          <w:between w:val="nil"/>
        </w:pBdr>
        <w:spacing w:before="60" w:after="0" w:line="247" w:lineRule="auto"/>
        <w:ind w:left="709" w:hanging="284"/>
        <w:jc w:val="both"/>
        <w:rPr>
          <w:rFonts w:ascii="Times New Roman" w:hAnsi="Times New Roman" w:cs="Times New Roman"/>
          <w:color w:val="000000" w:themeColor="text1"/>
        </w:rPr>
      </w:pPr>
      <w:r w:rsidRPr="003E1E5D">
        <w:rPr>
          <w:rFonts w:ascii="Times New Roman" w:hAnsi="Times New Roman" w:cs="Times New Roman"/>
          <w:color w:val="000000" w:themeColor="text1"/>
          <w:highlight w:val="white"/>
        </w:rPr>
        <w:t>3.</w:t>
      </w:r>
      <w:r w:rsidR="00F55916">
        <w:rPr>
          <w:rFonts w:ascii="Times New Roman" w:hAnsi="Times New Roman" w:cs="Times New Roman"/>
          <w:color w:val="000000" w:themeColor="text1"/>
        </w:rPr>
        <w:tab/>
      </w:r>
      <w:r w:rsidRPr="003E1E5D">
        <w:rPr>
          <w:rFonts w:ascii="Times New Roman" w:hAnsi="Times New Roman" w:cs="Times New Roman"/>
          <w:color w:val="000000" w:themeColor="text1"/>
        </w:rPr>
        <w:t>Данилюк А.</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Я., Кондаков А.</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М., Тишков В.</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xml:space="preserve">А. </w:t>
      </w:r>
      <w:r w:rsidRPr="003E1E5D">
        <w:rPr>
          <w:rFonts w:ascii="Times New Roman" w:hAnsi="Times New Roman" w:cs="Times New Roman"/>
          <w:color w:val="000000" w:themeColor="text1"/>
          <w:highlight w:val="white"/>
        </w:rPr>
        <w:t>Концепция</w:t>
      </w:r>
      <w:r w:rsidRPr="003E1E5D">
        <w:rPr>
          <w:rFonts w:ascii="Times New Roman" w:hAnsi="Times New Roman" w:cs="Times New Roman"/>
          <w:i/>
          <w:color w:val="000000" w:themeColor="text1"/>
          <w:highlight w:val="white"/>
        </w:rPr>
        <w:t xml:space="preserve"> </w:t>
      </w:r>
      <w:r w:rsidRPr="003E1E5D">
        <w:rPr>
          <w:rFonts w:ascii="Times New Roman" w:hAnsi="Times New Roman" w:cs="Times New Roman"/>
          <w:color w:val="000000" w:themeColor="text1"/>
          <w:highlight w:val="white"/>
        </w:rPr>
        <w:t>духовно-нравственного</w:t>
      </w:r>
      <w:r w:rsidR="00F55916">
        <w:rPr>
          <w:rFonts w:ascii="Times New Roman" w:hAnsi="Times New Roman" w:cs="Times New Roman"/>
          <w:color w:val="000000" w:themeColor="text1"/>
          <w:highlight w:val="white"/>
        </w:rPr>
        <w:t xml:space="preserve"> </w:t>
      </w:r>
      <w:r w:rsidRPr="003E1E5D">
        <w:rPr>
          <w:rFonts w:ascii="Times New Roman" w:hAnsi="Times New Roman" w:cs="Times New Roman"/>
          <w:color w:val="000000" w:themeColor="text1"/>
          <w:highlight w:val="white"/>
        </w:rPr>
        <w:t>раз</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вития и</w:t>
      </w:r>
      <w:r w:rsidR="00F55916">
        <w:rPr>
          <w:rFonts w:ascii="Times New Roman" w:hAnsi="Times New Roman" w:cs="Times New Roman"/>
          <w:color w:val="000000" w:themeColor="text1"/>
          <w:highlight w:val="white"/>
        </w:rPr>
        <w:t xml:space="preserve"> </w:t>
      </w:r>
      <w:r w:rsidRPr="003E1E5D">
        <w:rPr>
          <w:rFonts w:ascii="Times New Roman" w:hAnsi="Times New Roman" w:cs="Times New Roman"/>
          <w:color w:val="000000" w:themeColor="text1"/>
          <w:highlight w:val="white"/>
        </w:rPr>
        <w:t>воспитания</w:t>
      </w:r>
      <w:r w:rsidR="00F55916">
        <w:rPr>
          <w:rFonts w:ascii="Times New Roman" w:hAnsi="Times New Roman" w:cs="Times New Roman"/>
          <w:color w:val="000000" w:themeColor="text1"/>
          <w:highlight w:val="white"/>
        </w:rPr>
        <w:t xml:space="preserve"> </w:t>
      </w:r>
      <w:r w:rsidRPr="003E1E5D">
        <w:rPr>
          <w:rFonts w:ascii="Times New Roman" w:hAnsi="Times New Roman" w:cs="Times New Roman"/>
          <w:color w:val="000000" w:themeColor="text1"/>
          <w:highlight w:val="white"/>
        </w:rPr>
        <w:t>личности гражданина России. М., 2009. 24 с</w:t>
      </w:r>
      <w:r w:rsidR="00860E3B" w:rsidRPr="003E1E5D">
        <w:rPr>
          <w:rFonts w:ascii="Times New Roman" w:hAnsi="Times New Roman" w:cs="Times New Roman"/>
          <w:color w:val="000000" w:themeColor="text1"/>
        </w:rPr>
        <w:t>.</w:t>
      </w:r>
    </w:p>
    <w:p w:rsidR="00DD768B" w:rsidRPr="003E1E5D" w:rsidRDefault="00DD768B" w:rsidP="00085F58">
      <w:pPr>
        <w:pStyle w:val="normal"/>
        <w:pBdr>
          <w:top w:val="nil"/>
          <w:left w:val="nil"/>
          <w:bottom w:val="nil"/>
          <w:right w:val="nil"/>
          <w:between w:val="nil"/>
        </w:pBdr>
        <w:spacing w:before="60" w:after="0" w:line="247" w:lineRule="auto"/>
        <w:ind w:left="709" w:hanging="284"/>
        <w:jc w:val="both"/>
        <w:rPr>
          <w:rFonts w:ascii="Times New Roman" w:hAnsi="Times New Roman" w:cs="Times New Roman"/>
          <w:color w:val="000000" w:themeColor="text1"/>
          <w:highlight w:val="white"/>
        </w:rPr>
      </w:pPr>
      <w:r w:rsidRPr="003E1E5D">
        <w:rPr>
          <w:rFonts w:ascii="Times New Roman" w:hAnsi="Times New Roman" w:cs="Times New Roman"/>
          <w:color w:val="000000" w:themeColor="text1"/>
        </w:rPr>
        <w:t>4.</w:t>
      </w:r>
      <w:r w:rsidR="00F55916">
        <w:rPr>
          <w:rFonts w:ascii="Times New Roman" w:hAnsi="Times New Roman" w:cs="Times New Roman"/>
          <w:color w:val="000000" w:themeColor="text1"/>
        </w:rPr>
        <w:tab/>
      </w:r>
      <w:r w:rsidRPr="003E1E5D">
        <w:rPr>
          <w:rFonts w:ascii="Times New Roman" w:hAnsi="Times New Roman" w:cs="Times New Roman"/>
          <w:color w:val="000000" w:themeColor="text1"/>
        </w:rPr>
        <w:t>Дивисенко К.</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С., Дивисенко О.</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 xml:space="preserve">В. </w:t>
      </w:r>
      <w:r w:rsidRPr="003E1E5D">
        <w:rPr>
          <w:rFonts w:ascii="Times New Roman" w:hAnsi="Times New Roman" w:cs="Times New Roman"/>
          <w:color w:val="000000" w:themeColor="text1"/>
          <w:highlight w:val="white"/>
        </w:rPr>
        <w:t>Биографическое исследование реинтерпретации лич</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ной истории у православных верующих // Журнал социологии и социальной антрополо</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гии. 2016. №</w:t>
      </w:r>
      <w:r w:rsidR="00F55916">
        <w:rPr>
          <w:rFonts w:ascii="Times New Roman" w:hAnsi="Times New Roman" w:cs="Times New Roman"/>
          <w:color w:val="000000" w:themeColor="text1"/>
          <w:highlight w:val="white"/>
        </w:rPr>
        <w:t xml:space="preserve"> </w:t>
      </w:r>
      <w:r w:rsidRPr="003E1E5D">
        <w:rPr>
          <w:rFonts w:ascii="Times New Roman" w:hAnsi="Times New Roman" w:cs="Times New Roman"/>
          <w:color w:val="000000" w:themeColor="text1"/>
          <w:highlight w:val="white"/>
        </w:rPr>
        <w:t xml:space="preserve">4. </w:t>
      </w:r>
      <w:r w:rsidR="00F55916">
        <w:rPr>
          <w:rFonts w:ascii="Times New Roman" w:hAnsi="Times New Roman" w:cs="Times New Roman"/>
          <w:color w:val="000000" w:themeColor="text1"/>
          <w:highlight w:val="white"/>
        </w:rPr>
        <w:t>С</w:t>
      </w:r>
      <w:r w:rsidRPr="003E1E5D">
        <w:rPr>
          <w:rFonts w:ascii="Times New Roman" w:hAnsi="Times New Roman" w:cs="Times New Roman"/>
          <w:color w:val="000000" w:themeColor="text1"/>
          <w:highlight w:val="white"/>
        </w:rPr>
        <w:t>. 24</w:t>
      </w:r>
      <w:r w:rsidR="00F55916">
        <w:rPr>
          <w:rFonts w:ascii="Times New Roman" w:hAnsi="Times New Roman" w:cs="Times New Roman"/>
          <w:color w:val="000000" w:themeColor="text1"/>
          <w:highlight w:val="white"/>
        </w:rPr>
        <w:t>–</w:t>
      </w:r>
      <w:r w:rsidRPr="003E1E5D">
        <w:rPr>
          <w:rFonts w:ascii="Times New Roman" w:hAnsi="Times New Roman" w:cs="Times New Roman"/>
          <w:color w:val="000000" w:themeColor="text1"/>
          <w:highlight w:val="white"/>
        </w:rPr>
        <w:t>37.</w:t>
      </w:r>
    </w:p>
    <w:p w:rsidR="00DD768B" w:rsidRPr="003E1E5D" w:rsidRDefault="00DD768B" w:rsidP="00085F58">
      <w:pPr>
        <w:pStyle w:val="normal"/>
        <w:pBdr>
          <w:top w:val="nil"/>
          <w:left w:val="nil"/>
          <w:bottom w:val="nil"/>
          <w:right w:val="nil"/>
          <w:between w:val="nil"/>
        </w:pBdr>
        <w:spacing w:before="60" w:after="0" w:line="247" w:lineRule="auto"/>
        <w:ind w:left="709" w:hanging="284"/>
        <w:jc w:val="both"/>
        <w:rPr>
          <w:rFonts w:ascii="Times New Roman" w:hAnsi="Times New Roman" w:cs="Times New Roman"/>
          <w:color w:val="000000" w:themeColor="text1"/>
        </w:rPr>
      </w:pPr>
      <w:r w:rsidRPr="003E1E5D">
        <w:rPr>
          <w:rFonts w:ascii="Times New Roman" w:hAnsi="Times New Roman" w:cs="Times New Roman"/>
          <w:color w:val="000000" w:themeColor="text1"/>
          <w:highlight w:val="white"/>
        </w:rPr>
        <w:t>5.</w:t>
      </w:r>
      <w:r w:rsidR="00F55916">
        <w:rPr>
          <w:rFonts w:ascii="Times New Roman" w:hAnsi="Times New Roman" w:cs="Times New Roman"/>
          <w:color w:val="000000" w:themeColor="text1"/>
        </w:rPr>
        <w:tab/>
      </w:r>
      <w:r w:rsidRPr="003E1E5D">
        <w:rPr>
          <w:rFonts w:ascii="Times New Roman" w:hAnsi="Times New Roman" w:cs="Times New Roman"/>
          <w:color w:val="000000" w:themeColor="text1"/>
        </w:rPr>
        <w:t>Тупахина О.</w:t>
      </w:r>
      <w:r w:rsidR="00F55916">
        <w:rPr>
          <w:rFonts w:ascii="Times New Roman" w:hAnsi="Times New Roman" w:cs="Times New Roman"/>
          <w:color w:val="000000" w:themeColor="text1"/>
        </w:rPr>
        <w:t xml:space="preserve"> </w:t>
      </w:r>
      <w:r w:rsidRPr="003E1E5D">
        <w:rPr>
          <w:rFonts w:ascii="Times New Roman" w:hAnsi="Times New Roman" w:cs="Times New Roman"/>
          <w:color w:val="000000" w:themeColor="text1"/>
        </w:rPr>
        <w:t>В.</w:t>
      </w:r>
      <w:r w:rsidRPr="003E1E5D">
        <w:rPr>
          <w:rFonts w:ascii="Times New Roman" w:hAnsi="Times New Roman" w:cs="Times New Roman"/>
          <w:color w:val="000000" w:themeColor="text1"/>
          <w:highlight w:val="white"/>
        </w:rPr>
        <w:t xml:space="preserve"> Религиозная биография как форма нарративизации жизненного мира ве</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рующих (на примере православных христиан) // Журнал социологии и социальной ан</w:t>
      </w:r>
      <w:r w:rsidR="00F55916">
        <w:rPr>
          <w:rFonts w:ascii="Times New Roman" w:hAnsi="Times New Roman" w:cs="Times New Roman"/>
          <w:color w:val="000000" w:themeColor="text1"/>
          <w:highlight w:val="white"/>
        </w:rPr>
        <w:softHyphen/>
      </w:r>
      <w:r w:rsidRPr="003E1E5D">
        <w:rPr>
          <w:rFonts w:ascii="Times New Roman" w:hAnsi="Times New Roman" w:cs="Times New Roman"/>
          <w:color w:val="000000" w:themeColor="text1"/>
          <w:highlight w:val="white"/>
        </w:rPr>
        <w:t>тропологии. 2012. №</w:t>
      </w:r>
      <w:r w:rsidR="00F55916">
        <w:rPr>
          <w:rFonts w:ascii="Times New Roman" w:hAnsi="Times New Roman" w:cs="Times New Roman"/>
          <w:color w:val="000000" w:themeColor="text1"/>
          <w:highlight w:val="white"/>
        </w:rPr>
        <w:t xml:space="preserve"> </w:t>
      </w:r>
      <w:r w:rsidRPr="003E1E5D">
        <w:rPr>
          <w:rFonts w:ascii="Times New Roman" w:hAnsi="Times New Roman" w:cs="Times New Roman"/>
          <w:color w:val="000000" w:themeColor="text1"/>
          <w:highlight w:val="white"/>
        </w:rPr>
        <w:t xml:space="preserve">1. </w:t>
      </w:r>
      <w:r w:rsidR="00F55916">
        <w:rPr>
          <w:rFonts w:ascii="Times New Roman" w:hAnsi="Times New Roman" w:cs="Times New Roman"/>
          <w:color w:val="000000" w:themeColor="text1"/>
          <w:highlight w:val="white"/>
        </w:rPr>
        <w:t>С</w:t>
      </w:r>
      <w:r w:rsidRPr="003E1E5D">
        <w:rPr>
          <w:rFonts w:ascii="Times New Roman" w:hAnsi="Times New Roman" w:cs="Times New Roman"/>
          <w:color w:val="000000" w:themeColor="text1"/>
          <w:highlight w:val="white"/>
        </w:rPr>
        <w:t>. 185</w:t>
      </w:r>
      <w:r w:rsidR="00F55916">
        <w:rPr>
          <w:rFonts w:ascii="Times New Roman" w:hAnsi="Times New Roman" w:cs="Times New Roman"/>
          <w:color w:val="000000" w:themeColor="text1"/>
          <w:highlight w:val="white"/>
        </w:rPr>
        <w:t>–</w:t>
      </w:r>
      <w:r w:rsidRPr="003E1E5D">
        <w:rPr>
          <w:rFonts w:ascii="Times New Roman" w:hAnsi="Times New Roman" w:cs="Times New Roman"/>
          <w:color w:val="000000" w:themeColor="text1"/>
          <w:highlight w:val="white"/>
        </w:rPr>
        <w:t>197.</w:t>
      </w:r>
    </w:p>
    <w:p w:rsidR="00DD768B" w:rsidRPr="00F55916" w:rsidRDefault="00DD768B" w:rsidP="000613BA">
      <w:pPr>
        <w:rPr>
          <w:b/>
          <w:bCs/>
          <w:i/>
          <w:color w:val="000000" w:themeColor="text1"/>
          <w:sz w:val="22"/>
          <w:szCs w:val="22"/>
        </w:rPr>
      </w:pPr>
      <w:r w:rsidRPr="00F55916">
        <w:rPr>
          <w:b/>
          <w:bCs/>
          <w:i/>
          <w:color w:val="000000" w:themeColor="text1"/>
          <w:sz w:val="22"/>
          <w:szCs w:val="22"/>
        </w:rPr>
        <w:lastRenderedPageBreak/>
        <w:t xml:space="preserve">Шулятьева Татьяна Сергеевна, Удмуртский государственный университет, </w:t>
      </w:r>
      <w:r w:rsidRPr="000613BA">
        <w:rPr>
          <w:b/>
          <w:bCs/>
          <w:i/>
          <w:color w:val="000000" w:themeColor="text1"/>
          <w:sz w:val="22"/>
          <w:szCs w:val="22"/>
          <w:lang w:val="en-US"/>
        </w:rPr>
        <w:t>tortila</w:t>
      </w:r>
      <w:r w:rsidRPr="000613BA">
        <w:rPr>
          <w:b/>
          <w:bCs/>
          <w:i/>
          <w:color w:val="000000" w:themeColor="text1"/>
          <w:sz w:val="22"/>
          <w:szCs w:val="22"/>
        </w:rPr>
        <w:t>.</w:t>
      </w:r>
      <w:r w:rsidRPr="000613BA">
        <w:rPr>
          <w:b/>
          <w:bCs/>
          <w:i/>
          <w:color w:val="000000" w:themeColor="text1"/>
          <w:sz w:val="22"/>
          <w:szCs w:val="22"/>
          <w:lang w:val="en-US"/>
        </w:rPr>
        <w:t>hh</w:t>
      </w:r>
      <w:r w:rsidRPr="000613BA">
        <w:rPr>
          <w:b/>
          <w:bCs/>
          <w:i/>
          <w:color w:val="000000" w:themeColor="text1"/>
          <w:sz w:val="22"/>
          <w:szCs w:val="22"/>
        </w:rPr>
        <w:t>@</w:t>
      </w:r>
      <w:r w:rsidRPr="000613BA">
        <w:rPr>
          <w:b/>
          <w:bCs/>
          <w:i/>
          <w:color w:val="000000" w:themeColor="text1"/>
          <w:sz w:val="22"/>
          <w:szCs w:val="22"/>
          <w:lang w:val="en-US"/>
        </w:rPr>
        <w:t>mail</w:t>
      </w:r>
      <w:r w:rsidRPr="000613BA">
        <w:rPr>
          <w:b/>
          <w:bCs/>
          <w:i/>
          <w:color w:val="000000" w:themeColor="text1"/>
          <w:sz w:val="22"/>
          <w:szCs w:val="22"/>
        </w:rPr>
        <w:t>.</w:t>
      </w:r>
      <w:r w:rsidRPr="000613BA">
        <w:rPr>
          <w:b/>
          <w:bCs/>
          <w:i/>
          <w:color w:val="000000" w:themeColor="text1"/>
          <w:sz w:val="22"/>
          <w:szCs w:val="22"/>
          <w:lang w:val="en-US"/>
        </w:rPr>
        <w:t>ru</w:t>
      </w:r>
    </w:p>
    <w:p w:rsidR="00DD768B" w:rsidRPr="00F55916" w:rsidRDefault="00DD768B" w:rsidP="00F55916">
      <w:pPr>
        <w:jc w:val="both"/>
        <w:rPr>
          <w:b/>
          <w:bCs/>
          <w:i/>
          <w:color w:val="000000" w:themeColor="text1"/>
          <w:sz w:val="22"/>
          <w:szCs w:val="22"/>
        </w:rPr>
      </w:pPr>
      <w:r w:rsidRPr="00F55916">
        <w:rPr>
          <w:b/>
          <w:bCs/>
          <w:i/>
          <w:color w:val="000000" w:themeColor="text1"/>
          <w:sz w:val="22"/>
          <w:szCs w:val="22"/>
        </w:rPr>
        <w:t xml:space="preserve">Научный руководитель </w:t>
      </w:r>
      <w:r w:rsidR="000613BA">
        <w:rPr>
          <w:b/>
          <w:bCs/>
          <w:i/>
          <w:color w:val="000000" w:themeColor="text1"/>
          <w:sz w:val="22"/>
          <w:szCs w:val="22"/>
        </w:rPr>
        <w:t>—</w:t>
      </w:r>
      <w:r w:rsidRPr="00F55916">
        <w:rPr>
          <w:b/>
          <w:bCs/>
          <w:i/>
          <w:color w:val="000000" w:themeColor="text1"/>
          <w:sz w:val="22"/>
          <w:szCs w:val="22"/>
        </w:rPr>
        <w:t xml:space="preserve"> </w:t>
      </w:r>
      <w:r w:rsidR="007A2BD6" w:rsidRPr="00F55916">
        <w:rPr>
          <w:b/>
          <w:bCs/>
          <w:i/>
          <w:color w:val="000000" w:themeColor="text1"/>
          <w:sz w:val="22"/>
          <w:szCs w:val="22"/>
        </w:rPr>
        <w:t xml:space="preserve">Полякова </w:t>
      </w:r>
      <w:r w:rsidRPr="00F55916">
        <w:rPr>
          <w:b/>
          <w:bCs/>
          <w:i/>
          <w:color w:val="000000" w:themeColor="text1"/>
          <w:sz w:val="22"/>
          <w:szCs w:val="22"/>
        </w:rPr>
        <w:t>Наталья Борисовна, Удмуртский государственный университет, доцент, к. филос. н.</w:t>
      </w:r>
    </w:p>
    <w:p w:rsidR="00DD768B" w:rsidRPr="000613BA" w:rsidRDefault="00DD768B" w:rsidP="000613BA">
      <w:pPr>
        <w:rPr>
          <w:bCs/>
          <w:color w:val="000000" w:themeColor="text1"/>
          <w:sz w:val="22"/>
          <w:szCs w:val="22"/>
        </w:rPr>
      </w:pPr>
    </w:p>
    <w:p w:rsidR="00DD768B" w:rsidRPr="00F55916" w:rsidRDefault="00DD768B" w:rsidP="000613BA">
      <w:pPr>
        <w:jc w:val="center"/>
        <w:rPr>
          <w:b/>
          <w:bCs/>
          <w:caps/>
          <w:color w:val="000000" w:themeColor="text1"/>
          <w:sz w:val="22"/>
          <w:szCs w:val="22"/>
        </w:rPr>
      </w:pPr>
      <w:r w:rsidRPr="00F55916">
        <w:rPr>
          <w:b/>
          <w:bCs/>
          <w:caps/>
          <w:color w:val="000000" w:themeColor="text1"/>
          <w:sz w:val="22"/>
          <w:szCs w:val="22"/>
        </w:rPr>
        <w:t>Субъективные структуры общения с самим собой:</w:t>
      </w:r>
      <w:r w:rsidR="000613BA">
        <w:rPr>
          <w:b/>
          <w:bCs/>
          <w:caps/>
          <w:color w:val="000000" w:themeColor="text1"/>
          <w:sz w:val="22"/>
          <w:szCs w:val="22"/>
        </w:rPr>
        <w:br/>
      </w:r>
      <w:r w:rsidRPr="00F55916">
        <w:rPr>
          <w:b/>
          <w:bCs/>
          <w:caps/>
          <w:color w:val="000000" w:themeColor="text1"/>
          <w:sz w:val="22"/>
          <w:szCs w:val="22"/>
        </w:rPr>
        <w:t>ответственность и совесть</w:t>
      </w:r>
    </w:p>
    <w:p w:rsidR="00DD768B" w:rsidRPr="000613BA" w:rsidRDefault="00DD768B" w:rsidP="000613BA">
      <w:pPr>
        <w:jc w:val="center"/>
        <w:rPr>
          <w:b/>
          <w:caps/>
          <w:color w:val="000000" w:themeColor="text1"/>
          <w:sz w:val="22"/>
          <w:szCs w:val="22"/>
          <w:shd w:val="clear" w:color="auto" w:fill="FFFFFF"/>
          <w:lang w:val="en-US"/>
        </w:rPr>
      </w:pPr>
      <w:r w:rsidRPr="00F55916">
        <w:rPr>
          <w:b/>
          <w:caps/>
          <w:color w:val="000000" w:themeColor="text1"/>
          <w:sz w:val="22"/>
          <w:szCs w:val="22"/>
          <w:shd w:val="clear" w:color="auto" w:fill="FFFFFF"/>
          <w:lang w:val="en-US"/>
        </w:rPr>
        <w:t>Subjective patterns of communication with yourself:</w:t>
      </w:r>
      <w:r w:rsidR="000613BA" w:rsidRPr="000613BA">
        <w:rPr>
          <w:b/>
          <w:caps/>
          <w:color w:val="000000" w:themeColor="text1"/>
          <w:sz w:val="22"/>
          <w:szCs w:val="22"/>
          <w:shd w:val="clear" w:color="auto" w:fill="FFFFFF"/>
          <w:lang w:val="en-US"/>
        </w:rPr>
        <w:br/>
      </w:r>
      <w:r w:rsidRPr="00F55916">
        <w:rPr>
          <w:b/>
          <w:caps/>
          <w:color w:val="000000" w:themeColor="text1"/>
          <w:sz w:val="22"/>
          <w:szCs w:val="22"/>
          <w:shd w:val="clear" w:color="auto" w:fill="FFFFFF"/>
          <w:lang w:val="en-US"/>
        </w:rPr>
        <w:t>responsibility</w:t>
      </w:r>
      <w:r w:rsidRPr="000613BA">
        <w:rPr>
          <w:b/>
          <w:caps/>
          <w:color w:val="000000" w:themeColor="text1"/>
          <w:sz w:val="22"/>
          <w:szCs w:val="22"/>
          <w:shd w:val="clear" w:color="auto" w:fill="FFFFFF"/>
          <w:lang w:val="en-US"/>
        </w:rPr>
        <w:t xml:space="preserve"> </w:t>
      </w:r>
      <w:r w:rsidRPr="00F55916">
        <w:rPr>
          <w:b/>
          <w:caps/>
          <w:color w:val="000000" w:themeColor="text1"/>
          <w:sz w:val="22"/>
          <w:szCs w:val="22"/>
          <w:shd w:val="clear" w:color="auto" w:fill="FFFFFF"/>
          <w:lang w:val="en-US"/>
        </w:rPr>
        <w:t>and</w:t>
      </w:r>
      <w:r w:rsidRPr="000613BA">
        <w:rPr>
          <w:b/>
          <w:caps/>
          <w:color w:val="000000" w:themeColor="text1"/>
          <w:sz w:val="22"/>
          <w:szCs w:val="22"/>
          <w:shd w:val="clear" w:color="auto" w:fill="FFFFFF"/>
          <w:lang w:val="en-US"/>
        </w:rPr>
        <w:t xml:space="preserve"> </w:t>
      </w:r>
      <w:r w:rsidRPr="00F55916">
        <w:rPr>
          <w:b/>
          <w:caps/>
          <w:color w:val="000000" w:themeColor="text1"/>
          <w:sz w:val="22"/>
          <w:szCs w:val="22"/>
          <w:shd w:val="clear" w:color="auto" w:fill="FFFFFF"/>
          <w:lang w:val="en-US"/>
        </w:rPr>
        <w:t>conscience</w:t>
      </w:r>
    </w:p>
    <w:p w:rsidR="00DD768B" w:rsidRPr="007F337D" w:rsidRDefault="00DD768B" w:rsidP="000613BA">
      <w:pPr>
        <w:rPr>
          <w:bCs/>
          <w:caps/>
          <w:color w:val="000000" w:themeColor="text1"/>
          <w:sz w:val="22"/>
          <w:szCs w:val="22"/>
          <w:lang w:val="en-US"/>
        </w:rPr>
      </w:pPr>
    </w:p>
    <w:p w:rsidR="00DD768B" w:rsidRPr="00F55916" w:rsidRDefault="00DD768B" w:rsidP="00F55916">
      <w:pPr>
        <w:ind w:firstLine="720"/>
        <w:jc w:val="both"/>
        <w:rPr>
          <w:color w:val="000000" w:themeColor="text1"/>
          <w:sz w:val="22"/>
          <w:szCs w:val="22"/>
        </w:rPr>
      </w:pPr>
      <w:r w:rsidRPr="00F55916">
        <w:rPr>
          <w:b/>
          <w:bCs/>
          <w:color w:val="000000" w:themeColor="text1"/>
          <w:sz w:val="22"/>
          <w:szCs w:val="22"/>
        </w:rPr>
        <w:t>Аннотация</w:t>
      </w:r>
      <w:r w:rsidR="000613BA" w:rsidRPr="000613BA">
        <w:rPr>
          <w:b/>
          <w:bCs/>
          <w:color w:val="000000" w:themeColor="text1"/>
          <w:sz w:val="22"/>
          <w:szCs w:val="22"/>
        </w:rPr>
        <w:t>.</w:t>
      </w:r>
      <w:r w:rsidRPr="00F55916">
        <w:rPr>
          <w:bCs/>
          <w:color w:val="000000" w:themeColor="text1"/>
          <w:sz w:val="22"/>
          <w:szCs w:val="22"/>
        </w:rPr>
        <w:t xml:space="preserve"> </w:t>
      </w:r>
      <w:r w:rsidRPr="00F55916">
        <w:rPr>
          <w:color w:val="000000" w:themeColor="text1"/>
          <w:sz w:val="22"/>
          <w:szCs w:val="22"/>
        </w:rPr>
        <w:t>В статье, основанной на суждениях Ханны Арендт, рассмотрены понятия коллективной и индивидуальной ответственности. Смысл суждений сведен к тому, что коллек</w:t>
      </w:r>
      <w:r w:rsidR="000613BA">
        <w:rPr>
          <w:color w:val="000000" w:themeColor="text1"/>
          <w:sz w:val="22"/>
          <w:szCs w:val="22"/>
        </w:rPr>
        <w:softHyphen/>
      </w:r>
      <w:r w:rsidRPr="00F55916">
        <w:rPr>
          <w:color w:val="000000" w:themeColor="text1"/>
          <w:sz w:val="22"/>
          <w:szCs w:val="22"/>
        </w:rPr>
        <w:t>тивная ответственность не позволяет рассматривать существующие проблемы и является в по</w:t>
      </w:r>
      <w:r w:rsidR="000613BA">
        <w:rPr>
          <w:color w:val="000000" w:themeColor="text1"/>
          <w:sz w:val="22"/>
          <w:szCs w:val="22"/>
        </w:rPr>
        <w:softHyphen/>
      </w:r>
      <w:r w:rsidRPr="00F55916">
        <w:rPr>
          <w:color w:val="000000" w:themeColor="text1"/>
          <w:sz w:val="22"/>
          <w:szCs w:val="22"/>
        </w:rPr>
        <w:t>литическом пространстве не более чем метафорой. Поэтому особое внимание уделено индиви</w:t>
      </w:r>
      <w:r w:rsidR="000613BA">
        <w:rPr>
          <w:color w:val="000000" w:themeColor="text1"/>
          <w:sz w:val="22"/>
          <w:szCs w:val="22"/>
        </w:rPr>
        <w:softHyphen/>
      </w:r>
      <w:r w:rsidRPr="00F55916">
        <w:rPr>
          <w:color w:val="000000" w:themeColor="text1"/>
          <w:sz w:val="22"/>
          <w:szCs w:val="22"/>
        </w:rPr>
        <w:t>дуальной ответственности и выстраиванию внутреннего диалога. Человек, обращаясь к «голосу совести», производит самооценку, продумывает свои последующие шаги и осознанно соверша</w:t>
      </w:r>
      <w:r w:rsidR="000613BA">
        <w:rPr>
          <w:color w:val="000000" w:themeColor="text1"/>
          <w:sz w:val="22"/>
          <w:szCs w:val="22"/>
        </w:rPr>
        <w:softHyphen/>
      </w:r>
      <w:r w:rsidRPr="00F55916">
        <w:rPr>
          <w:color w:val="000000" w:themeColor="text1"/>
          <w:sz w:val="22"/>
          <w:szCs w:val="22"/>
        </w:rPr>
        <w:t>ет поступки. Как результат, моральное поведение человека по отношению к самому себе ока</w:t>
      </w:r>
      <w:r w:rsidR="000613BA">
        <w:rPr>
          <w:color w:val="000000" w:themeColor="text1"/>
          <w:sz w:val="22"/>
          <w:szCs w:val="22"/>
        </w:rPr>
        <w:softHyphen/>
      </w:r>
      <w:r w:rsidRPr="00F55916">
        <w:rPr>
          <w:color w:val="000000" w:themeColor="text1"/>
          <w:sz w:val="22"/>
          <w:szCs w:val="22"/>
        </w:rPr>
        <w:t>зывает существенное влияние на его поведение по отношению к другим. С учетом этого, важно научиться сохран</w:t>
      </w:r>
      <w:r w:rsidR="000613BA">
        <w:rPr>
          <w:color w:val="000000" w:themeColor="text1"/>
          <w:sz w:val="22"/>
          <w:szCs w:val="22"/>
        </w:rPr>
        <w:t xml:space="preserve">ять целостность своей личности </w:t>
      </w:r>
      <w:r w:rsidRPr="00F55916">
        <w:rPr>
          <w:color w:val="000000" w:themeColor="text1"/>
          <w:sz w:val="22"/>
          <w:szCs w:val="22"/>
        </w:rPr>
        <w:t>в соответствии с внутренней способ</w:t>
      </w:r>
      <w:r w:rsidR="000613BA">
        <w:rPr>
          <w:color w:val="000000" w:themeColor="text1"/>
          <w:sz w:val="22"/>
          <w:szCs w:val="22"/>
        </w:rPr>
        <w:t>ностью мыслить.</w:t>
      </w:r>
    </w:p>
    <w:p w:rsidR="00DD768B" w:rsidRPr="00F55916" w:rsidRDefault="00DD768B" w:rsidP="00F55916">
      <w:pPr>
        <w:ind w:firstLine="720"/>
        <w:jc w:val="both"/>
        <w:rPr>
          <w:color w:val="000000" w:themeColor="text1"/>
          <w:sz w:val="22"/>
          <w:szCs w:val="22"/>
          <w:lang w:val="en-US"/>
        </w:rPr>
      </w:pPr>
      <w:r w:rsidRPr="00F55916">
        <w:rPr>
          <w:b/>
          <w:bCs/>
          <w:color w:val="000000" w:themeColor="text1"/>
          <w:sz w:val="22"/>
          <w:szCs w:val="22"/>
          <w:lang w:val="en-US"/>
        </w:rPr>
        <w:t>Abstract</w:t>
      </w:r>
      <w:r w:rsidR="000613BA" w:rsidRPr="000613BA">
        <w:rPr>
          <w:b/>
          <w:bCs/>
          <w:color w:val="000000" w:themeColor="text1"/>
          <w:sz w:val="22"/>
          <w:szCs w:val="22"/>
          <w:lang w:val="en-US"/>
        </w:rPr>
        <w:t>.</w:t>
      </w:r>
      <w:r w:rsidRPr="00F55916">
        <w:rPr>
          <w:bCs/>
          <w:color w:val="000000" w:themeColor="text1"/>
          <w:sz w:val="22"/>
          <w:szCs w:val="22"/>
          <w:lang w:val="en-US"/>
        </w:rPr>
        <w:t xml:space="preserve"> </w:t>
      </w:r>
      <w:r w:rsidRPr="00F55916">
        <w:rPr>
          <w:color w:val="000000" w:themeColor="text1"/>
          <w:sz w:val="22"/>
          <w:szCs w:val="22"/>
          <w:shd w:val="clear" w:color="auto" w:fill="FFFFFF"/>
          <w:lang w:val="en-US"/>
        </w:rPr>
        <w:t>In the article based on Hannah Arendt’s assertions are presented the concepts of collective and personal responsibility.</w:t>
      </w:r>
      <w:r w:rsidR="000613BA" w:rsidRPr="000613BA">
        <w:rPr>
          <w:color w:val="000000" w:themeColor="text1"/>
          <w:sz w:val="22"/>
          <w:szCs w:val="22"/>
          <w:shd w:val="clear" w:color="auto" w:fill="FFFFFF"/>
          <w:lang w:val="en-US"/>
        </w:rPr>
        <w:t xml:space="preserve"> </w:t>
      </w:r>
      <w:r w:rsidRPr="00F55916">
        <w:rPr>
          <w:color w:val="000000" w:themeColor="text1"/>
          <w:sz w:val="22"/>
          <w:szCs w:val="22"/>
          <w:shd w:val="clear" w:color="auto" w:fill="FFFFFF"/>
          <w:lang w:val="en-US"/>
        </w:rPr>
        <w:t>Her assertions mean that collective responsibility does not pe</w:t>
      </w:r>
      <w:r w:rsidRPr="00F55916">
        <w:rPr>
          <w:color w:val="000000" w:themeColor="text1"/>
          <w:sz w:val="22"/>
          <w:szCs w:val="22"/>
          <w:shd w:val="clear" w:color="auto" w:fill="FFFFFF"/>
          <w:lang w:val="en-US"/>
        </w:rPr>
        <w:t>r</w:t>
      </w:r>
      <w:r w:rsidRPr="00F55916">
        <w:rPr>
          <w:color w:val="000000" w:themeColor="text1"/>
          <w:sz w:val="22"/>
          <w:szCs w:val="22"/>
          <w:shd w:val="clear" w:color="auto" w:fill="FFFFFF"/>
          <w:lang w:val="en-US"/>
        </w:rPr>
        <w:t>mit to consider existing problems. Besides, collective responsibility is just a metaphor in the political space.</w:t>
      </w:r>
      <w:r w:rsidRPr="00F55916">
        <w:rPr>
          <w:color w:val="000000" w:themeColor="text1"/>
          <w:sz w:val="22"/>
          <w:szCs w:val="22"/>
          <w:lang w:val="en-US"/>
        </w:rPr>
        <w:t xml:space="preserve"> </w:t>
      </w:r>
      <w:r w:rsidRPr="00F55916">
        <w:rPr>
          <w:color w:val="000000" w:themeColor="text1"/>
          <w:sz w:val="22"/>
          <w:szCs w:val="22"/>
          <w:shd w:val="clear" w:color="auto" w:fill="FFFFFF"/>
          <w:lang w:val="en-US"/>
        </w:rPr>
        <w:t>Therefore special attention is given to personal responsibility and self talk. When person listens to conscience, he or she reevaluates him- or herself, thinks over next actions and commits them co</w:t>
      </w:r>
      <w:r w:rsidRPr="00F55916">
        <w:rPr>
          <w:color w:val="000000" w:themeColor="text1"/>
          <w:sz w:val="22"/>
          <w:szCs w:val="22"/>
          <w:shd w:val="clear" w:color="auto" w:fill="FFFFFF"/>
          <w:lang w:val="en-US"/>
        </w:rPr>
        <w:t>n</w:t>
      </w:r>
      <w:r w:rsidRPr="00F55916">
        <w:rPr>
          <w:color w:val="000000" w:themeColor="text1"/>
          <w:sz w:val="22"/>
          <w:szCs w:val="22"/>
          <w:shd w:val="clear" w:color="auto" w:fill="FFFFFF"/>
          <w:lang w:val="en-US"/>
        </w:rPr>
        <w:t>sciously.</w:t>
      </w:r>
      <w:r w:rsidR="00860E3B" w:rsidRPr="00F55916">
        <w:rPr>
          <w:color w:val="000000" w:themeColor="text1"/>
          <w:sz w:val="22"/>
          <w:szCs w:val="22"/>
          <w:shd w:val="clear" w:color="auto" w:fill="FFFFFF"/>
          <w:lang w:val="en-US"/>
        </w:rPr>
        <w:t xml:space="preserve"> </w:t>
      </w:r>
      <w:r w:rsidRPr="00F55916">
        <w:rPr>
          <w:color w:val="000000" w:themeColor="text1"/>
          <w:sz w:val="22"/>
          <w:szCs w:val="22"/>
          <w:shd w:val="clear" w:color="auto" w:fill="FFFFFF"/>
          <w:lang w:val="en-US"/>
        </w:rPr>
        <w:t>As a result, moral behavior of the individual in relation to the person impacts a lot on beha</w:t>
      </w:r>
      <w:r w:rsidRPr="00F55916">
        <w:rPr>
          <w:color w:val="000000" w:themeColor="text1"/>
          <w:sz w:val="22"/>
          <w:szCs w:val="22"/>
          <w:shd w:val="clear" w:color="auto" w:fill="FFFFFF"/>
          <w:lang w:val="en-US"/>
        </w:rPr>
        <w:t>v</w:t>
      </w:r>
      <w:r w:rsidRPr="00F55916">
        <w:rPr>
          <w:color w:val="000000" w:themeColor="text1"/>
          <w:sz w:val="22"/>
          <w:szCs w:val="22"/>
          <w:shd w:val="clear" w:color="auto" w:fill="FFFFFF"/>
          <w:lang w:val="en-US"/>
        </w:rPr>
        <w:t>ior towards others. Given this circumstance, it is very important to keep integrity of the person in a</w:t>
      </w:r>
      <w:r w:rsidRPr="00F55916">
        <w:rPr>
          <w:color w:val="000000" w:themeColor="text1"/>
          <w:sz w:val="22"/>
          <w:szCs w:val="22"/>
          <w:shd w:val="clear" w:color="auto" w:fill="FFFFFF"/>
          <w:lang w:val="en-US"/>
        </w:rPr>
        <w:t>c</w:t>
      </w:r>
      <w:r w:rsidRPr="00F55916">
        <w:rPr>
          <w:color w:val="000000" w:themeColor="text1"/>
          <w:sz w:val="22"/>
          <w:szCs w:val="22"/>
          <w:shd w:val="clear" w:color="auto" w:fill="FFFFFF"/>
          <w:lang w:val="en-US"/>
        </w:rPr>
        <w:t>cording to ability of thinking.</w:t>
      </w:r>
    </w:p>
    <w:p w:rsidR="00DD768B" w:rsidRPr="00F55916" w:rsidRDefault="00DD768B" w:rsidP="00F55916">
      <w:pPr>
        <w:ind w:firstLine="720"/>
        <w:jc w:val="both"/>
        <w:rPr>
          <w:bCs/>
          <w:color w:val="000000" w:themeColor="text1"/>
          <w:sz w:val="22"/>
          <w:szCs w:val="22"/>
        </w:rPr>
      </w:pPr>
      <w:r w:rsidRPr="00F55916">
        <w:rPr>
          <w:b/>
          <w:bCs/>
          <w:i/>
          <w:color w:val="000000" w:themeColor="text1"/>
          <w:sz w:val="22"/>
          <w:szCs w:val="22"/>
        </w:rPr>
        <w:t>Ключевые слова</w:t>
      </w:r>
      <w:r w:rsidRPr="00F55916">
        <w:rPr>
          <w:bCs/>
          <w:i/>
          <w:color w:val="000000" w:themeColor="text1"/>
          <w:sz w:val="22"/>
          <w:szCs w:val="22"/>
        </w:rPr>
        <w:t xml:space="preserve">: </w:t>
      </w:r>
      <w:r w:rsidRPr="00F55916">
        <w:rPr>
          <w:bCs/>
          <w:color w:val="000000" w:themeColor="text1"/>
          <w:sz w:val="22"/>
          <w:szCs w:val="22"/>
        </w:rPr>
        <w:t>совесть, коллективная ответственность, индивидуальная ответствен</w:t>
      </w:r>
      <w:r w:rsidR="000613BA">
        <w:rPr>
          <w:bCs/>
          <w:color w:val="000000" w:themeColor="text1"/>
          <w:sz w:val="22"/>
          <w:szCs w:val="22"/>
        </w:rPr>
        <w:softHyphen/>
      </w:r>
      <w:r w:rsidRPr="00F55916">
        <w:rPr>
          <w:bCs/>
          <w:color w:val="000000" w:themeColor="text1"/>
          <w:sz w:val="22"/>
          <w:szCs w:val="22"/>
        </w:rPr>
        <w:t>ность, внутренний диалог, суждение, воображение, умственная деятельность, моральное пове</w:t>
      </w:r>
      <w:r w:rsidR="000613BA">
        <w:rPr>
          <w:bCs/>
          <w:color w:val="000000" w:themeColor="text1"/>
          <w:sz w:val="22"/>
          <w:szCs w:val="22"/>
        </w:rPr>
        <w:softHyphen/>
      </w:r>
      <w:r w:rsidRPr="00F55916">
        <w:rPr>
          <w:bCs/>
          <w:color w:val="000000" w:themeColor="text1"/>
          <w:sz w:val="22"/>
          <w:szCs w:val="22"/>
        </w:rPr>
        <w:t>дение.</w:t>
      </w:r>
    </w:p>
    <w:p w:rsidR="00DD768B" w:rsidRPr="00F55916" w:rsidRDefault="00DD768B" w:rsidP="00F55916">
      <w:pPr>
        <w:ind w:firstLine="720"/>
        <w:jc w:val="both"/>
        <w:rPr>
          <w:i/>
          <w:color w:val="000000" w:themeColor="text1"/>
          <w:sz w:val="22"/>
          <w:szCs w:val="22"/>
          <w:lang w:val="en-US"/>
        </w:rPr>
      </w:pPr>
      <w:r w:rsidRPr="00F55916">
        <w:rPr>
          <w:b/>
          <w:bCs/>
          <w:i/>
          <w:color w:val="000000" w:themeColor="text1"/>
          <w:sz w:val="22"/>
          <w:szCs w:val="22"/>
          <w:lang w:val="en-US"/>
        </w:rPr>
        <w:t>Keywords</w:t>
      </w:r>
      <w:r w:rsidRPr="00F55916">
        <w:rPr>
          <w:bCs/>
          <w:i/>
          <w:color w:val="000000" w:themeColor="text1"/>
          <w:sz w:val="22"/>
          <w:szCs w:val="22"/>
          <w:lang w:val="en-US"/>
        </w:rPr>
        <w:t>:</w:t>
      </w:r>
      <w:r w:rsidRPr="00F55916">
        <w:rPr>
          <w:i/>
          <w:color w:val="000000" w:themeColor="text1"/>
          <w:sz w:val="22"/>
          <w:szCs w:val="22"/>
          <w:shd w:val="clear" w:color="auto" w:fill="FFFFFF"/>
          <w:lang w:val="en-US"/>
        </w:rPr>
        <w:t xml:space="preserve"> </w:t>
      </w:r>
      <w:r w:rsidRPr="00F55916">
        <w:rPr>
          <w:color w:val="000000" w:themeColor="text1"/>
          <w:sz w:val="22"/>
          <w:szCs w:val="22"/>
          <w:shd w:val="clear" w:color="auto" w:fill="FFFFFF"/>
          <w:lang w:val="en-US"/>
        </w:rPr>
        <w:t xml:space="preserve">conscience, </w:t>
      </w:r>
      <w:r w:rsidRPr="00F55916">
        <w:rPr>
          <w:color w:val="000000" w:themeColor="text1"/>
          <w:sz w:val="22"/>
          <w:szCs w:val="22"/>
          <w:lang w:val="en-US"/>
        </w:rPr>
        <w:t>collective responsibility, personal responsibility, self talk, estimate, productive memory, cerebration, nomism</w:t>
      </w:r>
      <w:r w:rsidRPr="00F55916">
        <w:rPr>
          <w:i/>
          <w:color w:val="000000" w:themeColor="text1"/>
          <w:sz w:val="22"/>
          <w:szCs w:val="22"/>
          <w:lang w:val="en-US"/>
        </w:rPr>
        <w:t>.</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 xml:space="preserve">Ответственность является формой мышления </w:t>
      </w:r>
      <w:r w:rsidR="000613BA">
        <w:rPr>
          <w:color w:val="000000" w:themeColor="text1"/>
          <w:sz w:val="22"/>
          <w:szCs w:val="22"/>
        </w:rPr>
        <w:t>—</w:t>
      </w:r>
      <w:r w:rsidRPr="00F55916">
        <w:rPr>
          <w:color w:val="000000" w:themeColor="text1"/>
          <w:sz w:val="22"/>
          <w:szCs w:val="22"/>
        </w:rPr>
        <w:t xml:space="preserve"> сознательным рациональным суждени</w:t>
      </w:r>
      <w:r w:rsidR="000613BA">
        <w:rPr>
          <w:color w:val="000000" w:themeColor="text1"/>
          <w:sz w:val="22"/>
          <w:szCs w:val="22"/>
        </w:rPr>
        <w:softHyphen/>
      </w:r>
      <w:r w:rsidRPr="00F55916">
        <w:rPr>
          <w:color w:val="000000" w:themeColor="text1"/>
          <w:sz w:val="22"/>
          <w:szCs w:val="22"/>
        </w:rPr>
        <w:t>ем, с помощью которого человек рассматривает спорные моральные ситуации. Это ответ на поставленный вопрос, который формулируется в ходе диалога. В тексте «Ответственность и</w:t>
      </w:r>
      <w:r w:rsidR="000613BA">
        <w:rPr>
          <w:color w:val="000000" w:themeColor="text1"/>
          <w:sz w:val="22"/>
          <w:szCs w:val="22"/>
        </w:rPr>
        <w:t> </w:t>
      </w:r>
      <w:r w:rsidRPr="00F55916">
        <w:rPr>
          <w:color w:val="000000" w:themeColor="text1"/>
          <w:sz w:val="22"/>
          <w:szCs w:val="22"/>
        </w:rPr>
        <w:t>суждение» Х. Арендт поднимает проблему коллективной и индивидуальной ответственности. Она пишет, что «есть такая вещь, как ответственность за вещи, которых ты не делал, за них быть в ответе, но нет такой вещи, как вина или чувство вины за вещи, случившиеся без твоего активного участия» [1, с. 205].</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Говоря о личности, следует упомянуть, что в большинстве случаев человеку намного легче поступать так, как кто-то уже поступал, чем учиться на своём опыте и собственных ошибках. Легче слушаться кого-то и выполнять приказы, чем задумываться «а правильно ли я</w:t>
      </w:r>
      <w:r w:rsidR="000613BA">
        <w:rPr>
          <w:color w:val="000000" w:themeColor="text1"/>
          <w:sz w:val="22"/>
          <w:szCs w:val="22"/>
        </w:rPr>
        <w:t> </w:t>
      </w:r>
      <w:r w:rsidRPr="00F55916">
        <w:rPr>
          <w:color w:val="000000" w:themeColor="text1"/>
          <w:sz w:val="22"/>
          <w:szCs w:val="22"/>
        </w:rPr>
        <w:t>делаю?».</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Чтобы ответить на этот вопрос, человек начинает обращаться к обществу, друзьям, зна</w:t>
      </w:r>
      <w:r w:rsidR="000613BA">
        <w:rPr>
          <w:color w:val="000000" w:themeColor="text1"/>
          <w:sz w:val="22"/>
          <w:szCs w:val="22"/>
        </w:rPr>
        <w:softHyphen/>
      </w:r>
      <w:r w:rsidRPr="00F55916">
        <w:rPr>
          <w:color w:val="000000" w:themeColor="text1"/>
          <w:sz w:val="22"/>
          <w:szCs w:val="22"/>
        </w:rPr>
        <w:t>комым, родителям, Богу. Возникает диалог между внутренним и внешним мирами, где внут</w:t>
      </w:r>
      <w:r w:rsidR="000613BA">
        <w:rPr>
          <w:color w:val="000000" w:themeColor="text1"/>
          <w:sz w:val="22"/>
          <w:szCs w:val="22"/>
        </w:rPr>
        <w:softHyphen/>
      </w:r>
      <w:r w:rsidRPr="00F55916">
        <w:rPr>
          <w:color w:val="000000" w:themeColor="text1"/>
          <w:sz w:val="22"/>
          <w:szCs w:val="22"/>
        </w:rPr>
        <w:t xml:space="preserve">ренним миром является сам человек, а внешним </w:t>
      </w:r>
      <w:r w:rsidR="000613BA">
        <w:rPr>
          <w:color w:val="000000" w:themeColor="text1"/>
          <w:sz w:val="22"/>
          <w:szCs w:val="22"/>
        </w:rPr>
        <w:t>—</w:t>
      </w:r>
      <w:r w:rsidRPr="00F55916">
        <w:rPr>
          <w:color w:val="000000" w:themeColor="text1"/>
          <w:sz w:val="22"/>
          <w:szCs w:val="22"/>
        </w:rPr>
        <w:t xml:space="preserve"> окружающее его. Но так как каждая лич</w:t>
      </w:r>
      <w:r w:rsidR="000613BA">
        <w:rPr>
          <w:color w:val="000000" w:themeColor="text1"/>
          <w:sz w:val="22"/>
          <w:szCs w:val="22"/>
        </w:rPr>
        <w:softHyphen/>
      </w:r>
      <w:r w:rsidRPr="00F55916">
        <w:rPr>
          <w:color w:val="000000" w:themeColor="text1"/>
          <w:sz w:val="22"/>
          <w:szCs w:val="22"/>
        </w:rPr>
        <w:t>ность имеет собственные психические качества, которые формируют предрассудки и инстинк</w:t>
      </w:r>
      <w:r w:rsidR="000613BA">
        <w:rPr>
          <w:color w:val="000000" w:themeColor="text1"/>
          <w:sz w:val="22"/>
          <w:szCs w:val="22"/>
        </w:rPr>
        <w:softHyphen/>
      </w:r>
      <w:r w:rsidRPr="00F55916">
        <w:rPr>
          <w:color w:val="000000" w:themeColor="text1"/>
          <w:sz w:val="22"/>
          <w:szCs w:val="22"/>
        </w:rPr>
        <w:t>тивные импульсы</w:t>
      </w:r>
      <w:r w:rsidR="00F76082">
        <w:rPr>
          <w:color w:val="000000" w:themeColor="text1"/>
          <w:sz w:val="22"/>
          <w:szCs w:val="22"/>
        </w:rPr>
        <w:t>,</w:t>
      </w:r>
      <w:r w:rsidRPr="00F55916">
        <w:rPr>
          <w:color w:val="000000" w:themeColor="text1"/>
          <w:sz w:val="22"/>
          <w:szCs w:val="22"/>
        </w:rPr>
        <w:t xml:space="preserve"> не всегда собеседники понимают друг друга. Во-первых, каждый поступает так, как считает нужным. Если для одного какой-то конкретный поступок будет правильным, то другой человек этот же поступок может посчитать аморальным. Во-вторых, сравнивая, че</w:t>
      </w:r>
      <w:r w:rsidR="000613BA">
        <w:rPr>
          <w:color w:val="000000" w:themeColor="text1"/>
          <w:sz w:val="22"/>
          <w:szCs w:val="22"/>
        </w:rPr>
        <w:softHyphen/>
      </w:r>
      <w:r w:rsidRPr="00F55916">
        <w:rPr>
          <w:color w:val="000000" w:themeColor="text1"/>
          <w:sz w:val="22"/>
          <w:szCs w:val="22"/>
        </w:rPr>
        <w:t>ловек начинает понимать, что у каждого свой внутренний мир, который не может соответство</w:t>
      </w:r>
      <w:r w:rsidR="000613BA">
        <w:rPr>
          <w:color w:val="000000" w:themeColor="text1"/>
          <w:sz w:val="22"/>
          <w:szCs w:val="22"/>
        </w:rPr>
        <w:softHyphen/>
      </w:r>
      <w:r w:rsidRPr="00F55916">
        <w:rPr>
          <w:color w:val="000000" w:themeColor="text1"/>
          <w:sz w:val="22"/>
          <w:szCs w:val="22"/>
        </w:rPr>
        <w:t>вать внутреннему миру собеседника. В-третьих, ситуации относительно моральным требовани</w:t>
      </w:r>
      <w:r w:rsidR="000613BA">
        <w:rPr>
          <w:color w:val="000000" w:themeColor="text1"/>
          <w:sz w:val="22"/>
          <w:szCs w:val="22"/>
        </w:rPr>
        <w:softHyphen/>
      </w:r>
      <w:r w:rsidRPr="00F55916">
        <w:rPr>
          <w:color w:val="000000" w:themeColor="text1"/>
          <w:sz w:val="22"/>
          <w:szCs w:val="22"/>
        </w:rPr>
        <w:t>ям будет носить индивидуальный и общий характер. А индивидуальность никогда не соответ</w:t>
      </w:r>
      <w:r w:rsidR="000613BA">
        <w:rPr>
          <w:color w:val="000000" w:themeColor="text1"/>
          <w:sz w:val="22"/>
          <w:szCs w:val="22"/>
        </w:rPr>
        <w:softHyphen/>
      </w:r>
      <w:r w:rsidRPr="00F55916">
        <w:rPr>
          <w:color w:val="000000" w:themeColor="text1"/>
          <w:sz w:val="22"/>
          <w:szCs w:val="22"/>
        </w:rPr>
        <w:lastRenderedPageBreak/>
        <w:t>ствует общему, следовательно, в разговоре между внешним и внутренним ответственность снимается с обеих сторон, т</w:t>
      </w:r>
      <w:r w:rsidR="000613BA">
        <w:rPr>
          <w:color w:val="000000" w:themeColor="text1"/>
          <w:sz w:val="22"/>
          <w:szCs w:val="22"/>
        </w:rPr>
        <w:t xml:space="preserve">о </w:t>
      </w:r>
      <w:r w:rsidRPr="00F55916">
        <w:rPr>
          <w:color w:val="000000" w:themeColor="text1"/>
          <w:sz w:val="22"/>
          <w:szCs w:val="22"/>
        </w:rPr>
        <w:t>е</w:t>
      </w:r>
      <w:r w:rsidR="000613BA">
        <w:rPr>
          <w:color w:val="000000" w:themeColor="text1"/>
          <w:sz w:val="22"/>
          <w:szCs w:val="22"/>
        </w:rPr>
        <w:t>сть</w:t>
      </w:r>
      <w:r w:rsidRPr="00F55916">
        <w:rPr>
          <w:color w:val="000000" w:themeColor="text1"/>
          <w:sz w:val="22"/>
          <w:szCs w:val="22"/>
        </w:rPr>
        <w:t xml:space="preserve"> её никто не несет.</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 xml:space="preserve">«Ни один человек не может жить, не принадлежа к какой-либо общности» [1, с. 208], поэтому следует рассмотреть понятие «коллективной ответственности». Диалог в этом случае происходит между разными нациями. </w:t>
      </w:r>
      <w:r w:rsidRPr="00F55916">
        <w:rPr>
          <w:rStyle w:val="ab"/>
          <w:bCs/>
          <w:i w:val="0"/>
          <w:iCs w:val="0"/>
          <w:color w:val="000000" w:themeColor="text1"/>
          <w:sz w:val="22"/>
          <w:szCs w:val="22"/>
          <w:shd w:val="clear" w:color="auto" w:fill="FFFFFF"/>
        </w:rPr>
        <w:t xml:space="preserve">Нация, по мнению автора, </w:t>
      </w:r>
      <w:r w:rsidR="00F76082">
        <w:rPr>
          <w:rStyle w:val="ab"/>
          <w:bCs/>
          <w:i w:val="0"/>
          <w:iCs w:val="0"/>
          <w:color w:val="000000" w:themeColor="text1"/>
          <w:sz w:val="22"/>
          <w:szCs w:val="22"/>
          <w:shd w:val="clear" w:color="auto" w:fill="FFFFFF"/>
        </w:rPr>
        <w:t xml:space="preserve">— </w:t>
      </w:r>
      <w:r w:rsidRPr="00F55916">
        <w:rPr>
          <w:color w:val="000000" w:themeColor="text1"/>
          <w:sz w:val="22"/>
          <w:szCs w:val="22"/>
          <w:shd w:val="clear" w:color="auto" w:fill="FFFFFF"/>
        </w:rPr>
        <w:t xml:space="preserve">это </w:t>
      </w:r>
      <w:r w:rsidR="00F76082">
        <w:rPr>
          <w:color w:val="000000" w:themeColor="text1"/>
          <w:sz w:val="22"/>
          <w:szCs w:val="22"/>
          <w:shd w:val="clear" w:color="auto" w:fill="FFFFFF"/>
        </w:rPr>
        <w:t>«</w:t>
      </w:r>
      <w:r w:rsidRPr="00F55916">
        <w:rPr>
          <w:color w:val="000000" w:themeColor="text1"/>
          <w:sz w:val="22"/>
          <w:szCs w:val="22"/>
          <w:shd w:val="clear" w:color="auto" w:fill="FFFFFF"/>
        </w:rPr>
        <w:t>группа людей, объ</w:t>
      </w:r>
      <w:r w:rsidR="000613BA">
        <w:rPr>
          <w:color w:val="000000" w:themeColor="text1"/>
          <w:sz w:val="22"/>
          <w:szCs w:val="22"/>
          <w:shd w:val="clear" w:color="auto" w:fill="FFFFFF"/>
        </w:rPr>
        <w:softHyphen/>
      </w:r>
      <w:r w:rsidRPr="00F55916">
        <w:rPr>
          <w:color w:val="000000" w:themeColor="text1"/>
          <w:sz w:val="22"/>
          <w:szCs w:val="22"/>
          <w:shd w:val="clear" w:color="auto" w:fill="FFFFFF"/>
        </w:rPr>
        <w:t>единенная общим врагом» [2, с. 195]. Таким врагом выступает другое общество. Следователь</w:t>
      </w:r>
      <w:r w:rsidR="000613BA">
        <w:rPr>
          <w:color w:val="000000" w:themeColor="text1"/>
          <w:sz w:val="22"/>
          <w:szCs w:val="22"/>
          <w:shd w:val="clear" w:color="auto" w:fill="FFFFFF"/>
        </w:rPr>
        <w:softHyphen/>
      </w:r>
      <w:r w:rsidRPr="00F55916">
        <w:rPr>
          <w:color w:val="000000" w:themeColor="text1"/>
          <w:sz w:val="22"/>
          <w:szCs w:val="22"/>
          <w:shd w:val="clear" w:color="auto" w:fill="FFFFFF"/>
        </w:rPr>
        <w:t xml:space="preserve">но, происходит столкновение двух сторон </w:t>
      </w:r>
      <w:r w:rsidR="000613BA">
        <w:rPr>
          <w:color w:val="000000" w:themeColor="text1"/>
          <w:sz w:val="22"/>
          <w:szCs w:val="22"/>
          <w:shd w:val="clear" w:color="auto" w:fill="FFFFFF"/>
        </w:rPr>
        <w:t>—</w:t>
      </w:r>
      <w:r w:rsidRPr="00F55916">
        <w:rPr>
          <w:color w:val="000000" w:themeColor="text1"/>
          <w:sz w:val="22"/>
          <w:szCs w:val="22"/>
          <w:shd w:val="clear" w:color="auto" w:fill="FFFFFF"/>
        </w:rPr>
        <w:t xml:space="preserve"> национальная вражда, начинают забываться мо</w:t>
      </w:r>
      <w:r w:rsidR="000613BA">
        <w:rPr>
          <w:color w:val="000000" w:themeColor="text1"/>
          <w:sz w:val="22"/>
          <w:szCs w:val="22"/>
          <w:shd w:val="clear" w:color="auto" w:fill="FFFFFF"/>
        </w:rPr>
        <w:softHyphen/>
      </w:r>
      <w:r w:rsidRPr="00F55916">
        <w:rPr>
          <w:color w:val="000000" w:themeColor="text1"/>
          <w:sz w:val="22"/>
          <w:szCs w:val="22"/>
          <w:shd w:val="clear" w:color="auto" w:fill="FFFFFF"/>
        </w:rPr>
        <w:t>ральные нормы и принципы. С одной стороны виноваты все, поскольку каждый является ча</w:t>
      </w:r>
      <w:r w:rsidR="000613BA">
        <w:rPr>
          <w:color w:val="000000" w:themeColor="text1"/>
          <w:sz w:val="22"/>
          <w:szCs w:val="22"/>
          <w:shd w:val="clear" w:color="auto" w:fill="FFFFFF"/>
        </w:rPr>
        <w:softHyphen/>
      </w:r>
      <w:r w:rsidRPr="00F55916">
        <w:rPr>
          <w:color w:val="000000" w:themeColor="text1"/>
          <w:sz w:val="22"/>
          <w:szCs w:val="22"/>
          <w:shd w:val="clear" w:color="auto" w:fill="FFFFFF"/>
        </w:rPr>
        <w:t xml:space="preserve">стью общества, с другой </w:t>
      </w:r>
      <w:r w:rsidR="000613BA">
        <w:rPr>
          <w:color w:val="000000" w:themeColor="text1"/>
          <w:sz w:val="22"/>
          <w:szCs w:val="22"/>
          <w:shd w:val="clear" w:color="auto" w:fill="FFFFFF"/>
        </w:rPr>
        <w:t>—</w:t>
      </w:r>
      <w:r w:rsidRPr="00F55916">
        <w:rPr>
          <w:color w:val="000000" w:themeColor="text1"/>
          <w:sz w:val="22"/>
          <w:szCs w:val="22"/>
          <w:shd w:val="clear" w:color="auto" w:fill="FFFFFF"/>
        </w:rPr>
        <w:t xml:space="preserve"> не</w:t>
      </w:r>
      <w:r w:rsidR="00F76082">
        <w:rPr>
          <w:color w:val="000000" w:themeColor="text1"/>
          <w:sz w:val="22"/>
          <w:szCs w:val="22"/>
          <w:shd w:val="clear" w:color="auto" w:fill="FFFFFF"/>
        </w:rPr>
        <w:t xml:space="preserve"> </w:t>
      </w:r>
      <w:r w:rsidRPr="00F55916">
        <w:rPr>
          <w:color w:val="000000" w:themeColor="text1"/>
          <w:sz w:val="22"/>
          <w:szCs w:val="22"/>
          <w:shd w:val="clear" w:color="auto" w:fill="FFFFFF"/>
        </w:rPr>
        <w:t>виновен никто</w:t>
      </w:r>
      <w:r w:rsidR="00F76082">
        <w:rPr>
          <w:color w:val="000000" w:themeColor="text1"/>
          <w:sz w:val="22"/>
          <w:szCs w:val="22"/>
          <w:shd w:val="clear" w:color="auto" w:fill="FFFFFF"/>
        </w:rPr>
        <w:t>,</w:t>
      </w:r>
      <w:r w:rsidRPr="00F55916">
        <w:rPr>
          <w:color w:val="000000" w:themeColor="text1"/>
          <w:sz w:val="22"/>
          <w:szCs w:val="22"/>
          <w:shd w:val="clear" w:color="auto" w:fill="FFFFFF"/>
        </w:rPr>
        <w:t xml:space="preserve"> потому что ни один человек не отдаёт себе отчет в случившемся. </w:t>
      </w:r>
      <w:r w:rsidRPr="00F55916">
        <w:rPr>
          <w:color w:val="000000" w:themeColor="text1"/>
          <w:sz w:val="22"/>
          <w:szCs w:val="22"/>
        </w:rPr>
        <w:t>Например, если с точки зрения моральных принципов посмотреть на людей, чувствующих вину за грехи своих дедов и прадедов, которые поддерживали Гитлера и при</w:t>
      </w:r>
      <w:r w:rsidR="0006611F">
        <w:rPr>
          <w:color w:val="000000" w:themeColor="text1"/>
          <w:sz w:val="22"/>
          <w:szCs w:val="22"/>
        </w:rPr>
        <w:softHyphen/>
      </w:r>
      <w:r w:rsidRPr="00F55916">
        <w:rPr>
          <w:color w:val="000000" w:themeColor="text1"/>
          <w:sz w:val="22"/>
          <w:szCs w:val="22"/>
        </w:rPr>
        <w:t>ни</w:t>
      </w:r>
      <w:r w:rsidR="0006611F">
        <w:rPr>
          <w:color w:val="000000" w:themeColor="text1"/>
          <w:sz w:val="22"/>
          <w:szCs w:val="22"/>
        </w:rPr>
        <w:softHyphen/>
      </w:r>
      <w:r w:rsidRPr="00F55916">
        <w:rPr>
          <w:color w:val="000000" w:themeColor="text1"/>
          <w:sz w:val="22"/>
          <w:szCs w:val="22"/>
        </w:rPr>
        <w:t>мали участие в войне, то коллективной вины не существует, как не существует и ответственно</w:t>
      </w:r>
      <w:r w:rsidR="000613BA">
        <w:rPr>
          <w:color w:val="000000" w:themeColor="text1"/>
          <w:sz w:val="22"/>
          <w:szCs w:val="22"/>
        </w:rPr>
        <w:softHyphen/>
      </w:r>
      <w:r w:rsidRPr="00F55916">
        <w:rPr>
          <w:color w:val="000000" w:themeColor="text1"/>
          <w:sz w:val="22"/>
          <w:szCs w:val="22"/>
        </w:rPr>
        <w:t>сти, которая в коллективе снимается с каждого. Согласно Х. Арендт</w:t>
      </w:r>
      <w:r w:rsidR="00F76082">
        <w:rPr>
          <w:color w:val="000000" w:themeColor="text1"/>
          <w:sz w:val="22"/>
          <w:szCs w:val="22"/>
        </w:rPr>
        <w:t>,</w:t>
      </w:r>
      <w:r w:rsidRPr="00F55916">
        <w:rPr>
          <w:color w:val="000000" w:themeColor="text1"/>
          <w:sz w:val="22"/>
          <w:szCs w:val="22"/>
        </w:rPr>
        <w:t xml:space="preserve"> коллективная ответствен</w:t>
      </w:r>
      <w:r w:rsidR="000613BA">
        <w:rPr>
          <w:color w:val="000000" w:themeColor="text1"/>
          <w:sz w:val="22"/>
          <w:szCs w:val="22"/>
        </w:rPr>
        <w:softHyphen/>
      </w:r>
      <w:r w:rsidRPr="00F55916">
        <w:rPr>
          <w:color w:val="000000" w:themeColor="text1"/>
          <w:sz w:val="22"/>
          <w:szCs w:val="22"/>
        </w:rPr>
        <w:t>ность является не более чем метафорой в политическом пространстве, которая «приводит к</w:t>
      </w:r>
      <w:r w:rsidR="000613BA">
        <w:rPr>
          <w:color w:val="000000" w:themeColor="text1"/>
          <w:sz w:val="22"/>
          <w:szCs w:val="22"/>
        </w:rPr>
        <w:t> </w:t>
      </w:r>
      <w:r w:rsidRPr="00F55916">
        <w:rPr>
          <w:color w:val="000000" w:themeColor="text1"/>
          <w:sz w:val="22"/>
          <w:szCs w:val="22"/>
        </w:rPr>
        <w:t xml:space="preserve">фальшивой сентиментальности, не позволяющей </w:t>
      </w:r>
      <w:r w:rsidR="000613BA">
        <w:rPr>
          <w:color w:val="000000" w:themeColor="text1"/>
          <w:sz w:val="22"/>
          <w:szCs w:val="22"/>
        </w:rPr>
        <w:t xml:space="preserve">разглядеть настоящие проблемы» </w:t>
      </w:r>
      <w:r w:rsidRPr="00F55916">
        <w:rPr>
          <w:color w:val="000000" w:themeColor="text1"/>
          <w:sz w:val="22"/>
          <w:szCs w:val="22"/>
        </w:rPr>
        <w:t>[1, с. 206].</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Следовательно, единственный способ, приводящий к пониманию ответственности</w:t>
      </w:r>
      <w:r w:rsidR="00F76082">
        <w:rPr>
          <w:color w:val="000000" w:themeColor="text1"/>
          <w:sz w:val="22"/>
          <w:szCs w:val="22"/>
        </w:rPr>
        <w:t>,</w:t>
      </w:r>
      <w:r w:rsidRPr="00F55916">
        <w:rPr>
          <w:color w:val="000000" w:themeColor="text1"/>
          <w:sz w:val="22"/>
          <w:szCs w:val="22"/>
        </w:rPr>
        <w:t xml:space="preserve"> </w:t>
      </w:r>
      <w:r w:rsidR="000613BA">
        <w:rPr>
          <w:color w:val="000000" w:themeColor="text1"/>
          <w:sz w:val="22"/>
          <w:szCs w:val="22"/>
        </w:rPr>
        <w:t>—</w:t>
      </w:r>
      <w:r w:rsidRPr="00F55916">
        <w:rPr>
          <w:color w:val="000000" w:themeColor="text1"/>
          <w:sz w:val="22"/>
          <w:szCs w:val="22"/>
        </w:rPr>
        <w:t xml:space="preserve"> обратиться к самому себе и начать вести диалог с собой, поскольку «Я» всегда будет соответ</w:t>
      </w:r>
      <w:r w:rsidR="000613BA">
        <w:rPr>
          <w:color w:val="000000" w:themeColor="text1"/>
          <w:sz w:val="22"/>
          <w:szCs w:val="22"/>
        </w:rPr>
        <w:softHyphen/>
      </w:r>
      <w:r w:rsidRPr="00F55916">
        <w:rPr>
          <w:color w:val="000000" w:themeColor="text1"/>
          <w:sz w:val="22"/>
          <w:szCs w:val="22"/>
        </w:rPr>
        <w:t>ствовать «Я». По Х. Арендт</w:t>
      </w:r>
      <w:r w:rsidR="00F76082">
        <w:rPr>
          <w:color w:val="000000" w:themeColor="text1"/>
          <w:sz w:val="22"/>
          <w:szCs w:val="22"/>
        </w:rPr>
        <w:t>,</w:t>
      </w:r>
      <w:r w:rsidRPr="00F55916">
        <w:rPr>
          <w:color w:val="000000" w:themeColor="text1"/>
          <w:sz w:val="22"/>
          <w:szCs w:val="22"/>
        </w:rPr>
        <w:t xml:space="preserve"> «каждый человек суть двое в одном» </w:t>
      </w:r>
      <w:r w:rsidR="000613BA">
        <w:rPr>
          <w:color w:val="000000" w:themeColor="text1"/>
          <w:sz w:val="22"/>
          <w:szCs w:val="22"/>
        </w:rPr>
        <w:t>—</w:t>
      </w:r>
      <w:r w:rsidRPr="00F55916">
        <w:rPr>
          <w:color w:val="000000" w:themeColor="text1"/>
          <w:sz w:val="22"/>
          <w:szCs w:val="22"/>
        </w:rPr>
        <w:t xml:space="preserve"> это внутренний мир, где происходит «не только сознание и осознание себя (когда я нечто делаю, я в то же время осоз</w:t>
      </w:r>
      <w:r w:rsidR="00F76082">
        <w:rPr>
          <w:color w:val="000000" w:themeColor="text1"/>
          <w:sz w:val="22"/>
          <w:szCs w:val="22"/>
        </w:rPr>
        <w:softHyphen/>
      </w:r>
      <w:r w:rsidRPr="00F55916">
        <w:rPr>
          <w:color w:val="000000" w:themeColor="text1"/>
          <w:sz w:val="22"/>
          <w:szCs w:val="22"/>
        </w:rPr>
        <w:t>наю, что я это делаю), но и нечто более специфическое» [1, с. 136].</w:t>
      </w:r>
    </w:p>
    <w:p w:rsidR="00DD768B" w:rsidRPr="00F55916" w:rsidRDefault="00DD768B" w:rsidP="00F55916">
      <w:pPr>
        <w:ind w:firstLine="720"/>
        <w:jc w:val="both"/>
        <w:rPr>
          <w:color w:val="000000" w:themeColor="text1"/>
          <w:sz w:val="22"/>
          <w:szCs w:val="22"/>
        </w:rPr>
      </w:pPr>
      <w:r w:rsidRPr="00F55916">
        <w:rPr>
          <w:color w:val="000000" w:themeColor="text1"/>
          <w:sz w:val="22"/>
          <w:szCs w:val="22"/>
        </w:rPr>
        <w:t>Процесс внутреннего диалога, который направляет человека в его суждениях</w:t>
      </w:r>
      <w:r w:rsidR="00F76082">
        <w:rPr>
          <w:color w:val="000000" w:themeColor="text1"/>
          <w:sz w:val="22"/>
          <w:szCs w:val="22"/>
        </w:rPr>
        <w:t>,</w:t>
      </w:r>
      <w:r w:rsidRPr="00F55916">
        <w:rPr>
          <w:color w:val="000000" w:themeColor="text1"/>
          <w:sz w:val="22"/>
          <w:szCs w:val="22"/>
        </w:rPr>
        <w:t xml:space="preserve"> стоит за моральным поведением личности. Само суждение </w:t>
      </w:r>
      <w:r w:rsidR="000613BA">
        <w:rPr>
          <w:color w:val="000000" w:themeColor="text1"/>
          <w:sz w:val="22"/>
          <w:szCs w:val="22"/>
        </w:rPr>
        <w:t>—</w:t>
      </w:r>
      <w:r w:rsidRPr="00F55916">
        <w:rPr>
          <w:color w:val="000000" w:themeColor="text1"/>
          <w:sz w:val="22"/>
          <w:szCs w:val="22"/>
        </w:rPr>
        <w:t xml:space="preserve"> «таинственная способность ума», при по</w:t>
      </w:r>
      <w:r w:rsidR="000613BA">
        <w:rPr>
          <w:color w:val="000000" w:themeColor="text1"/>
          <w:sz w:val="22"/>
          <w:szCs w:val="22"/>
        </w:rPr>
        <w:softHyphen/>
      </w:r>
      <w:r w:rsidRPr="00F55916">
        <w:rPr>
          <w:color w:val="000000" w:themeColor="text1"/>
          <w:sz w:val="22"/>
          <w:szCs w:val="22"/>
        </w:rPr>
        <w:t xml:space="preserve">мощи которой общее (умственная конструкция) и частное (данный нам в ощущениях опыт) сходятся вместе. Такой «особый дар» </w:t>
      </w:r>
      <w:r w:rsidR="000613BA">
        <w:rPr>
          <w:color w:val="000000" w:themeColor="text1"/>
          <w:sz w:val="22"/>
          <w:szCs w:val="22"/>
        </w:rPr>
        <w:t>—</w:t>
      </w:r>
      <w:r w:rsidRPr="00F55916">
        <w:rPr>
          <w:color w:val="000000" w:themeColor="text1"/>
          <w:sz w:val="22"/>
          <w:szCs w:val="22"/>
        </w:rPr>
        <w:t xml:space="preserve"> объединение внутреннего и внешнего </w:t>
      </w:r>
      <w:r w:rsidR="00F76082">
        <w:rPr>
          <w:color w:val="000000" w:themeColor="text1"/>
          <w:sz w:val="22"/>
          <w:szCs w:val="22"/>
        </w:rPr>
        <w:t xml:space="preserve">— </w:t>
      </w:r>
      <w:r w:rsidRPr="00F55916">
        <w:rPr>
          <w:color w:val="000000" w:themeColor="text1"/>
          <w:sz w:val="22"/>
          <w:szCs w:val="22"/>
        </w:rPr>
        <w:t>нужно уметь применять и учиться выстраивать дедуктивную цепь от «посылки» до живого опыта. К сожале</w:t>
      </w:r>
      <w:r w:rsidR="000613BA">
        <w:rPr>
          <w:color w:val="000000" w:themeColor="text1"/>
          <w:sz w:val="22"/>
          <w:szCs w:val="22"/>
        </w:rPr>
        <w:softHyphen/>
      </w:r>
      <w:r w:rsidRPr="00F55916">
        <w:rPr>
          <w:color w:val="000000" w:themeColor="text1"/>
          <w:sz w:val="22"/>
          <w:szCs w:val="22"/>
        </w:rPr>
        <w:t>нию, не каждый способен это сделать. Только человек, являющийся мыслящим существом, по</w:t>
      </w:r>
      <w:r w:rsidR="000613BA">
        <w:rPr>
          <w:color w:val="000000" w:themeColor="text1"/>
          <w:sz w:val="22"/>
          <w:szCs w:val="22"/>
        </w:rPr>
        <w:softHyphen/>
      </w:r>
      <w:r w:rsidRPr="00F55916">
        <w:rPr>
          <w:color w:val="000000" w:themeColor="text1"/>
          <w:sz w:val="22"/>
          <w:szCs w:val="22"/>
        </w:rPr>
        <w:t xml:space="preserve">нимает моральные вопросы, поскольку именно он </w:t>
      </w:r>
      <w:r w:rsidR="00F76082">
        <w:rPr>
          <w:color w:val="000000" w:themeColor="text1"/>
          <w:sz w:val="22"/>
          <w:szCs w:val="22"/>
        </w:rPr>
        <w:t>«</w:t>
      </w:r>
      <w:r w:rsidRPr="00F55916">
        <w:rPr>
          <w:color w:val="000000" w:themeColor="text1"/>
          <w:sz w:val="22"/>
          <w:szCs w:val="22"/>
        </w:rPr>
        <w:t>способен самостоятельно судить о всяком новом поступке и намерении с чистого листа, независимо от законов страны, голосов его со</w:t>
      </w:r>
      <w:r w:rsidR="000613BA">
        <w:rPr>
          <w:color w:val="000000" w:themeColor="text1"/>
          <w:sz w:val="22"/>
          <w:szCs w:val="22"/>
        </w:rPr>
        <w:softHyphen/>
      </w:r>
      <w:r w:rsidRPr="00F55916">
        <w:rPr>
          <w:color w:val="000000" w:themeColor="text1"/>
          <w:sz w:val="22"/>
          <w:szCs w:val="22"/>
        </w:rPr>
        <w:t>б</w:t>
      </w:r>
      <w:r w:rsidR="000613BA">
        <w:rPr>
          <w:color w:val="000000" w:themeColor="text1"/>
          <w:sz w:val="22"/>
          <w:szCs w:val="22"/>
        </w:rPr>
        <w:t>ратьев и происходящих событий».</w:t>
      </w:r>
    </w:p>
    <w:p w:rsidR="00DD768B" w:rsidRPr="00F55916" w:rsidRDefault="00DD768B" w:rsidP="00F55916">
      <w:pPr>
        <w:ind w:firstLine="720"/>
        <w:jc w:val="both"/>
        <w:rPr>
          <w:color w:val="000000" w:themeColor="text1"/>
          <w:sz w:val="22"/>
          <w:szCs w:val="22"/>
        </w:rPr>
      </w:pPr>
      <w:r w:rsidRPr="00F55916">
        <w:rPr>
          <w:color w:val="000000" w:themeColor="text1"/>
          <w:sz w:val="22"/>
          <w:szCs w:val="22"/>
        </w:rPr>
        <w:t>Толчком к началу мышления может стать любое событие или происшествие. «Я уви</w:t>
      </w:r>
      <w:r w:rsidR="000613BA">
        <w:rPr>
          <w:color w:val="000000" w:themeColor="text1"/>
          <w:sz w:val="22"/>
          <w:szCs w:val="22"/>
        </w:rPr>
        <w:softHyphen/>
      </w:r>
      <w:r w:rsidRPr="00F55916">
        <w:rPr>
          <w:color w:val="000000" w:themeColor="text1"/>
          <w:sz w:val="22"/>
          <w:szCs w:val="22"/>
        </w:rPr>
        <w:t>дел», «я почувствовал»</w:t>
      </w:r>
      <w:r w:rsidR="00F76082">
        <w:rPr>
          <w:color w:val="000000" w:themeColor="text1"/>
          <w:sz w:val="22"/>
          <w:szCs w:val="22"/>
        </w:rPr>
        <w:t>,</w:t>
      </w:r>
      <w:r w:rsidRPr="00F55916">
        <w:rPr>
          <w:color w:val="000000" w:themeColor="text1"/>
          <w:sz w:val="22"/>
          <w:szCs w:val="22"/>
        </w:rPr>
        <w:t xml:space="preserve"> значит, я начал размышлять об этом. Когда человек отвлекается от чув</w:t>
      </w:r>
      <w:r w:rsidR="000613BA">
        <w:rPr>
          <w:color w:val="000000" w:themeColor="text1"/>
          <w:sz w:val="22"/>
          <w:szCs w:val="22"/>
        </w:rPr>
        <w:softHyphen/>
      </w:r>
      <w:r w:rsidRPr="00F55916">
        <w:rPr>
          <w:color w:val="000000" w:themeColor="text1"/>
          <w:sz w:val="22"/>
          <w:szCs w:val="22"/>
        </w:rPr>
        <w:t>ственных реалий, он оказывается мыслящим, поскольку поворачивается к себе и заглядывает вглубь себя, анализируя собственные поступки и размышляя о собственных моральных основаниях. Ставится вопрос «где черта, которую я могу перейти?» и начинают возникать сомнения «стоит ли это делать?». Чтобы найти ответы</w:t>
      </w:r>
      <w:r w:rsidR="00F76082">
        <w:rPr>
          <w:color w:val="000000" w:themeColor="text1"/>
          <w:sz w:val="22"/>
          <w:szCs w:val="22"/>
        </w:rPr>
        <w:t>,</w:t>
      </w:r>
      <w:r w:rsidRPr="00F55916">
        <w:rPr>
          <w:color w:val="000000" w:themeColor="text1"/>
          <w:sz w:val="22"/>
          <w:szCs w:val="22"/>
        </w:rPr>
        <w:t xml:space="preserve"> следует обратиться к совести. Она позволяет су</w:t>
      </w:r>
      <w:r w:rsidR="00F76082">
        <w:rPr>
          <w:color w:val="000000" w:themeColor="text1"/>
          <w:sz w:val="22"/>
          <w:szCs w:val="22"/>
        </w:rPr>
        <w:softHyphen/>
      </w:r>
      <w:r w:rsidRPr="00F55916">
        <w:rPr>
          <w:color w:val="000000" w:themeColor="text1"/>
          <w:sz w:val="22"/>
          <w:szCs w:val="22"/>
        </w:rPr>
        <w:t>дить о себе, смотреть на себя со стороны и быть обязанным перед собой, т</w:t>
      </w:r>
      <w:r w:rsidR="000613BA">
        <w:rPr>
          <w:color w:val="000000" w:themeColor="text1"/>
          <w:sz w:val="22"/>
          <w:szCs w:val="22"/>
        </w:rPr>
        <w:t xml:space="preserve">о </w:t>
      </w:r>
      <w:r w:rsidRPr="00F55916">
        <w:rPr>
          <w:color w:val="000000" w:themeColor="text1"/>
          <w:sz w:val="22"/>
          <w:szCs w:val="22"/>
        </w:rPr>
        <w:t>е</w:t>
      </w:r>
      <w:r w:rsidR="000613BA">
        <w:rPr>
          <w:color w:val="000000" w:themeColor="text1"/>
          <w:sz w:val="22"/>
          <w:szCs w:val="22"/>
        </w:rPr>
        <w:t>сть</w:t>
      </w:r>
      <w:r w:rsidRPr="00F55916">
        <w:rPr>
          <w:color w:val="000000" w:themeColor="text1"/>
          <w:sz w:val="22"/>
          <w:szCs w:val="22"/>
        </w:rPr>
        <w:t xml:space="preserve"> является «сви</w:t>
      </w:r>
      <w:r w:rsidR="00F76082">
        <w:rPr>
          <w:color w:val="000000" w:themeColor="text1"/>
          <w:sz w:val="22"/>
          <w:szCs w:val="22"/>
        </w:rPr>
        <w:softHyphen/>
      </w:r>
      <w:r w:rsidRPr="00F55916">
        <w:rPr>
          <w:color w:val="000000" w:themeColor="text1"/>
          <w:sz w:val="22"/>
          <w:szCs w:val="22"/>
        </w:rPr>
        <w:t>детелем», вопросы которого надо слышать, поскольку именно совесть выступает в качестве понимания правильного и неправильного. Но не каждый желает обращаться к «голосу совес</w:t>
      </w:r>
      <w:r w:rsidR="00F76082">
        <w:rPr>
          <w:color w:val="000000" w:themeColor="text1"/>
          <w:sz w:val="22"/>
          <w:szCs w:val="22"/>
        </w:rPr>
        <w:softHyphen/>
      </w:r>
      <w:r w:rsidRPr="00F55916">
        <w:rPr>
          <w:color w:val="000000" w:themeColor="text1"/>
          <w:sz w:val="22"/>
          <w:szCs w:val="22"/>
        </w:rPr>
        <w:t>ти». Некоторые люди всеми силами стараются заглушить его. Другие</w:t>
      </w:r>
      <w:r w:rsidR="00F76082">
        <w:rPr>
          <w:color w:val="000000" w:themeColor="text1"/>
          <w:sz w:val="22"/>
          <w:szCs w:val="22"/>
        </w:rPr>
        <w:t>,</w:t>
      </w:r>
      <w:r w:rsidRPr="00F55916">
        <w:rPr>
          <w:color w:val="000000" w:themeColor="text1"/>
          <w:sz w:val="22"/>
          <w:szCs w:val="22"/>
        </w:rPr>
        <w:t xml:space="preserve"> наоборот</w:t>
      </w:r>
      <w:r w:rsidR="00F76082">
        <w:rPr>
          <w:color w:val="000000" w:themeColor="text1"/>
          <w:sz w:val="22"/>
          <w:szCs w:val="22"/>
        </w:rPr>
        <w:t>,</w:t>
      </w:r>
      <w:r w:rsidRPr="00F55916">
        <w:rPr>
          <w:color w:val="000000" w:themeColor="text1"/>
          <w:sz w:val="22"/>
          <w:szCs w:val="22"/>
        </w:rPr>
        <w:t xml:space="preserve"> занимаются са</w:t>
      </w:r>
      <w:r w:rsidR="000613BA">
        <w:rPr>
          <w:color w:val="000000" w:themeColor="text1"/>
          <w:sz w:val="22"/>
          <w:szCs w:val="22"/>
        </w:rPr>
        <w:t>мопознанием.</w:t>
      </w:r>
    </w:p>
    <w:p w:rsidR="00DD768B" w:rsidRPr="00F55916" w:rsidRDefault="00DD768B" w:rsidP="00F55916">
      <w:pPr>
        <w:ind w:firstLine="720"/>
        <w:jc w:val="both"/>
        <w:rPr>
          <w:color w:val="000000" w:themeColor="text1"/>
          <w:sz w:val="22"/>
          <w:szCs w:val="22"/>
        </w:rPr>
      </w:pPr>
      <w:r w:rsidRPr="00F55916">
        <w:rPr>
          <w:color w:val="000000" w:themeColor="text1"/>
          <w:sz w:val="22"/>
          <w:szCs w:val="22"/>
        </w:rPr>
        <w:t>Вопросно-ответная форма общения с совестью, т</w:t>
      </w:r>
      <w:r w:rsidR="000613BA">
        <w:rPr>
          <w:color w:val="000000" w:themeColor="text1"/>
          <w:sz w:val="22"/>
          <w:szCs w:val="22"/>
        </w:rPr>
        <w:t xml:space="preserve">о </w:t>
      </w:r>
      <w:r w:rsidRPr="00F55916">
        <w:rPr>
          <w:color w:val="000000" w:themeColor="text1"/>
          <w:sz w:val="22"/>
          <w:szCs w:val="22"/>
        </w:rPr>
        <w:t>е</w:t>
      </w:r>
      <w:r w:rsidR="000613BA">
        <w:rPr>
          <w:color w:val="000000" w:themeColor="text1"/>
          <w:sz w:val="22"/>
          <w:szCs w:val="22"/>
        </w:rPr>
        <w:t>сть</w:t>
      </w:r>
      <w:r w:rsidRPr="00F55916">
        <w:rPr>
          <w:color w:val="000000" w:themeColor="text1"/>
          <w:sz w:val="22"/>
          <w:szCs w:val="22"/>
        </w:rPr>
        <w:t xml:space="preserve"> с самим собой, является мысля</w:t>
      </w:r>
      <w:r w:rsidR="000613BA">
        <w:rPr>
          <w:color w:val="000000" w:themeColor="text1"/>
          <w:sz w:val="22"/>
          <w:szCs w:val="22"/>
        </w:rPr>
        <w:softHyphen/>
      </w:r>
      <w:r w:rsidRPr="00F55916">
        <w:rPr>
          <w:color w:val="000000" w:themeColor="text1"/>
          <w:sz w:val="22"/>
          <w:szCs w:val="22"/>
        </w:rPr>
        <w:t xml:space="preserve">щим актом </w:t>
      </w:r>
      <w:r w:rsidR="000613BA">
        <w:rPr>
          <w:color w:val="000000" w:themeColor="text1"/>
          <w:sz w:val="22"/>
          <w:szCs w:val="22"/>
        </w:rPr>
        <w:t>—</w:t>
      </w:r>
      <w:r w:rsidRPr="00F55916">
        <w:rPr>
          <w:color w:val="000000" w:themeColor="text1"/>
          <w:sz w:val="22"/>
          <w:szCs w:val="22"/>
        </w:rPr>
        <w:t xml:space="preserve"> внутренним диалогом, где есть «Я», которое мыслит, отвечает на вопрос и несёт ответственность</w:t>
      </w:r>
      <w:r w:rsidR="00F76082">
        <w:rPr>
          <w:color w:val="000000" w:themeColor="text1"/>
          <w:sz w:val="22"/>
          <w:szCs w:val="22"/>
        </w:rPr>
        <w:t>,</w:t>
      </w:r>
      <w:r w:rsidRPr="00F55916">
        <w:rPr>
          <w:color w:val="000000" w:themeColor="text1"/>
          <w:sz w:val="22"/>
          <w:szCs w:val="22"/>
        </w:rPr>
        <w:t xml:space="preserve"> и есть внешнее внутреннего «Я свидетель» </w:t>
      </w:r>
      <w:r w:rsidR="000613BA">
        <w:rPr>
          <w:color w:val="000000" w:themeColor="text1"/>
          <w:sz w:val="22"/>
          <w:szCs w:val="22"/>
        </w:rPr>
        <w:t>— вопрошающая форма совести.</w:t>
      </w:r>
    </w:p>
    <w:p w:rsidR="00DD768B" w:rsidRPr="00F55916" w:rsidRDefault="00DD768B" w:rsidP="00F55916">
      <w:pPr>
        <w:pStyle w:val="af1"/>
        <w:spacing w:after="0"/>
        <w:ind w:firstLine="720"/>
        <w:jc w:val="both"/>
        <w:rPr>
          <w:color w:val="000000" w:themeColor="text1"/>
          <w:sz w:val="22"/>
          <w:szCs w:val="22"/>
        </w:rPr>
      </w:pPr>
      <w:r w:rsidRPr="00F55916">
        <w:rPr>
          <w:color w:val="000000" w:themeColor="text1"/>
          <w:sz w:val="22"/>
          <w:szCs w:val="22"/>
        </w:rPr>
        <w:t>Внутренний диалог начинается со способности воображения</w:t>
      </w:r>
      <w:r w:rsidR="00F76082">
        <w:rPr>
          <w:color w:val="000000" w:themeColor="text1"/>
          <w:sz w:val="22"/>
          <w:szCs w:val="22"/>
        </w:rPr>
        <w:t xml:space="preserve"> —</w:t>
      </w:r>
      <w:r w:rsidRPr="00F55916">
        <w:rPr>
          <w:color w:val="000000" w:themeColor="text1"/>
          <w:sz w:val="22"/>
          <w:szCs w:val="22"/>
        </w:rPr>
        <w:t xml:space="preserve"> </w:t>
      </w:r>
      <w:r w:rsidR="00F76082">
        <w:rPr>
          <w:color w:val="000000" w:themeColor="text1"/>
          <w:sz w:val="22"/>
          <w:szCs w:val="22"/>
        </w:rPr>
        <w:t>у</w:t>
      </w:r>
      <w:r w:rsidRPr="00F55916">
        <w:rPr>
          <w:color w:val="000000" w:themeColor="text1"/>
          <w:sz w:val="22"/>
          <w:szCs w:val="22"/>
        </w:rPr>
        <w:t xml:space="preserve">мения представлять любой поступок, будь он совершен в будущем или прошлом. </w:t>
      </w:r>
      <w:r w:rsidR="00F76082">
        <w:rPr>
          <w:color w:val="000000" w:themeColor="text1"/>
          <w:sz w:val="22"/>
          <w:szCs w:val="22"/>
        </w:rPr>
        <w:t>При</w:t>
      </w:r>
      <w:r w:rsidRPr="00F55916">
        <w:rPr>
          <w:color w:val="000000" w:themeColor="text1"/>
          <w:sz w:val="22"/>
          <w:szCs w:val="22"/>
        </w:rPr>
        <w:t xml:space="preserve"> мыслительном процессе</w:t>
      </w:r>
      <w:r w:rsidR="00F76082">
        <w:rPr>
          <w:color w:val="000000" w:themeColor="text1"/>
          <w:sz w:val="22"/>
          <w:szCs w:val="22"/>
        </w:rPr>
        <w:br/>
      </w:r>
      <w:r w:rsidRPr="00F55916">
        <w:rPr>
          <w:color w:val="000000" w:themeColor="text1"/>
          <w:sz w:val="22"/>
          <w:szCs w:val="22"/>
        </w:rPr>
        <w:t xml:space="preserve">в памяти всплывают воспоминания </w:t>
      </w:r>
      <w:r w:rsidR="000613BA">
        <w:rPr>
          <w:color w:val="000000" w:themeColor="text1"/>
          <w:sz w:val="22"/>
          <w:szCs w:val="22"/>
        </w:rPr>
        <w:t>—</w:t>
      </w:r>
      <w:r w:rsidRPr="00F55916">
        <w:rPr>
          <w:color w:val="000000" w:themeColor="text1"/>
          <w:sz w:val="22"/>
          <w:szCs w:val="22"/>
        </w:rPr>
        <w:t xml:space="preserve"> объекты и образы, после чего разворачивается оценочная деятельность. В такие моменты скептический взгляд на вещи становится особенно полезным. Ставя под сомнения свои поступки, человек формулирует нравственные обязанности, которые он вправе требовать от себя само</w:t>
      </w:r>
      <w:r w:rsidR="000613BA">
        <w:rPr>
          <w:color w:val="000000" w:themeColor="text1"/>
          <w:sz w:val="22"/>
          <w:szCs w:val="22"/>
        </w:rPr>
        <w:t>го и которые следует выполнять.</w:t>
      </w:r>
    </w:p>
    <w:p w:rsidR="00DD768B" w:rsidRPr="00F55916" w:rsidRDefault="00DD768B" w:rsidP="007F337D">
      <w:pPr>
        <w:pStyle w:val="af1"/>
        <w:spacing w:after="0"/>
        <w:ind w:firstLine="720"/>
        <w:jc w:val="both"/>
        <w:rPr>
          <w:color w:val="000000" w:themeColor="text1"/>
          <w:sz w:val="22"/>
          <w:szCs w:val="22"/>
        </w:rPr>
      </w:pPr>
      <w:r w:rsidRPr="00F55916">
        <w:rPr>
          <w:color w:val="000000" w:themeColor="text1"/>
          <w:sz w:val="22"/>
          <w:szCs w:val="22"/>
        </w:rPr>
        <w:t xml:space="preserve">«Я» и «Я сам» есть самость </w:t>
      </w:r>
      <w:r w:rsidR="000613BA">
        <w:rPr>
          <w:color w:val="000000" w:themeColor="text1"/>
          <w:sz w:val="22"/>
          <w:szCs w:val="22"/>
        </w:rPr>
        <w:t>—</w:t>
      </w:r>
      <w:r w:rsidRPr="00F55916">
        <w:rPr>
          <w:color w:val="000000" w:themeColor="text1"/>
          <w:sz w:val="22"/>
          <w:szCs w:val="22"/>
        </w:rPr>
        <w:t xml:space="preserve"> умственная деятельность </w:t>
      </w:r>
      <w:r w:rsidR="000613BA">
        <w:rPr>
          <w:color w:val="000000" w:themeColor="text1"/>
          <w:sz w:val="22"/>
          <w:szCs w:val="22"/>
        </w:rPr>
        <w:t>—</w:t>
      </w:r>
      <w:r w:rsidRPr="00F55916">
        <w:rPr>
          <w:color w:val="000000" w:themeColor="text1"/>
          <w:sz w:val="22"/>
          <w:szCs w:val="22"/>
        </w:rPr>
        <w:t xml:space="preserve"> актуализация двойственно</w:t>
      </w:r>
      <w:r w:rsidR="000613BA">
        <w:rPr>
          <w:color w:val="000000" w:themeColor="text1"/>
          <w:sz w:val="22"/>
          <w:szCs w:val="22"/>
        </w:rPr>
        <w:softHyphen/>
      </w:r>
      <w:r w:rsidRPr="00F55916">
        <w:rPr>
          <w:color w:val="000000" w:themeColor="text1"/>
          <w:sz w:val="22"/>
          <w:szCs w:val="22"/>
        </w:rPr>
        <w:t xml:space="preserve">сти и разделенности. Эта самость </w:t>
      </w:r>
      <w:r w:rsidR="000613BA">
        <w:rPr>
          <w:color w:val="000000" w:themeColor="text1"/>
          <w:sz w:val="22"/>
          <w:szCs w:val="22"/>
        </w:rPr>
        <w:t>—</w:t>
      </w:r>
      <w:r w:rsidRPr="00F55916">
        <w:rPr>
          <w:color w:val="000000" w:themeColor="text1"/>
          <w:sz w:val="22"/>
          <w:szCs w:val="22"/>
        </w:rPr>
        <w:t xml:space="preserve"> компания с самим собой, которую мы никогда не сможем покинуть. Ведя диалог с голосом совести, человек производит самооценку. Как пишет Х.</w:t>
      </w:r>
      <w:r w:rsidR="000613BA">
        <w:rPr>
          <w:color w:val="000000" w:themeColor="text1"/>
          <w:sz w:val="22"/>
          <w:szCs w:val="22"/>
        </w:rPr>
        <w:t> </w:t>
      </w:r>
      <w:r w:rsidRPr="00F55916">
        <w:rPr>
          <w:color w:val="000000" w:themeColor="text1"/>
          <w:sz w:val="22"/>
          <w:szCs w:val="22"/>
        </w:rPr>
        <w:t>Арендт, «если я несправедливо поступаю, то приговариваю себя жить вместе с преступни</w:t>
      </w:r>
      <w:r w:rsidR="000613BA">
        <w:rPr>
          <w:color w:val="000000" w:themeColor="text1"/>
          <w:sz w:val="22"/>
          <w:szCs w:val="22"/>
        </w:rPr>
        <w:softHyphen/>
      </w:r>
      <w:r w:rsidR="00F76082">
        <w:rPr>
          <w:color w:val="000000" w:themeColor="text1"/>
          <w:sz w:val="22"/>
          <w:szCs w:val="22"/>
        </w:rPr>
        <w:t>ком</w:t>
      </w:r>
      <w:r w:rsidRPr="00F55916">
        <w:rPr>
          <w:color w:val="000000" w:themeColor="text1"/>
          <w:sz w:val="22"/>
          <w:szCs w:val="22"/>
        </w:rPr>
        <w:t xml:space="preserve"> в невыносимой близости к нему» [1, с. 134]. Поэтому ответ на поставленный ранее вопрос </w:t>
      </w:r>
      <w:r w:rsidRPr="00F55916">
        <w:rPr>
          <w:color w:val="000000" w:themeColor="text1"/>
          <w:sz w:val="22"/>
          <w:szCs w:val="22"/>
        </w:rPr>
        <w:lastRenderedPageBreak/>
        <w:t>«</w:t>
      </w:r>
      <w:r w:rsidR="00F76082">
        <w:rPr>
          <w:color w:val="000000" w:themeColor="text1"/>
          <w:sz w:val="22"/>
          <w:szCs w:val="22"/>
        </w:rPr>
        <w:t>Г</w:t>
      </w:r>
      <w:r w:rsidRPr="00F55916">
        <w:rPr>
          <w:color w:val="000000" w:themeColor="text1"/>
          <w:sz w:val="22"/>
          <w:szCs w:val="22"/>
        </w:rPr>
        <w:t xml:space="preserve">де черта, которую я могу перейти?» является ответственностью, а способ мыслить </w:t>
      </w:r>
      <w:r w:rsidR="000613BA">
        <w:rPr>
          <w:color w:val="000000" w:themeColor="text1"/>
          <w:sz w:val="22"/>
          <w:szCs w:val="22"/>
        </w:rPr>
        <w:t>—</w:t>
      </w:r>
      <w:r w:rsidRPr="00F55916">
        <w:rPr>
          <w:color w:val="000000" w:themeColor="text1"/>
          <w:sz w:val="22"/>
          <w:szCs w:val="22"/>
        </w:rPr>
        <w:t xml:space="preserve"> спосо</w:t>
      </w:r>
      <w:r w:rsidR="000613BA">
        <w:rPr>
          <w:color w:val="000000" w:themeColor="text1"/>
          <w:sz w:val="22"/>
          <w:szCs w:val="22"/>
        </w:rPr>
        <w:softHyphen/>
      </w:r>
      <w:r w:rsidRPr="00F55916">
        <w:rPr>
          <w:color w:val="000000" w:themeColor="text1"/>
          <w:sz w:val="22"/>
          <w:szCs w:val="22"/>
        </w:rPr>
        <w:t>бом судить о себе. Это присуще морально мыслящим существам, которые стараются жить в</w:t>
      </w:r>
      <w:r w:rsidR="000613BA">
        <w:rPr>
          <w:color w:val="000000" w:themeColor="text1"/>
          <w:sz w:val="22"/>
          <w:szCs w:val="22"/>
        </w:rPr>
        <w:t> </w:t>
      </w:r>
      <w:r w:rsidRPr="00F55916">
        <w:rPr>
          <w:color w:val="000000" w:themeColor="text1"/>
          <w:sz w:val="22"/>
          <w:szCs w:val="22"/>
        </w:rPr>
        <w:t>гармонии с собой. Они, ставя границы вокруг собственного «Я» от злых деяний, продумыва</w:t>
      </w:r>
      <w:r w:rsidR="000613BA">
        <w:rPr>
          <w:color w:val="000000" w:themeColor="text1"/>
          <w:sz w:val="22"/>
          <w:szCs w:val="22"/>
        </w:rPr>
        <w:softHyphen/>
      </w:r>
      <w:r w:rsidRPr="00F55916">
        <w:rPr>
          <w:color w:val="000000" w:themeColor="text1"/>
          <w:sz w:val="22"/>
          <w:szCs w:val="22"/>
        </w:rPr>
        <w:t>ют каждый свой последующий шаг и осознанно совершают поступки.</w:t>
      </w:r>
    </w:p>
    <w:p w:rsidR="00DD768B" w:rsidRPr="00F55916" w:rsidRDefault="00DD768B" w:rsidP="007F337D">
      <w:pPr>
        <w:pStyle w:val="WW-0"/>
        <w:spacing w:after="0"/>
        <w:ind w:firstLine="720"/>
        <w:jc w:val="both"/>
        <w:rPr>
          <w:color w:val="000000" w:themeColor="text1"/>
          <w:sz w:val="22"/>
          <w:szCs w:val="22"/>
        </w:rPr>
      </w:pPr>
      <w:r w:rsidRPr="00F55916">
        <w:rPr>
          <w:color w:val="000000" w:themeColor="text1"/>
          <w:sz w:val="22"/>
          <w:szCs w:val="22"/>
        </w:rPr>
        <w:t>Таким образом, моральное поведение строится на общении человека с самим собой. Не надо противоречить себе, делая исключения в свою пользу, и ставить себя в такое положение, в</w:t>
      </w:r>
      <w:r w:rsidR="000613BA">
        <w:rPr>
          <w:color w:val="000000" w:themeColor="text1"/>
          <w:sz w:val="22"/>
          <w:szCs w:val="22"/>
        </w:rPr>
        <w:t> </w:t>
      </w:r>
      <w:r w:rsidRPr="00F55916">
        <w:rPr>
          <w:color w:val="000000" w:themeColor="text1"/>
          <w:sz w:val="22"/>
          <w:szCs w:val="22"/>
        </w:rPr>
        <w:t>котором следует презирать себя. Поэтому, прежде всего, каждый должен научиться обра</w:t>
      </w:r>
      <w:r w:rsidR="000613BA">
        <w:rPr>
          <w:color w:val="000000" w:themeColor="text1"/>
          <w:sz w:val="22"/>
          <w:szCs w:val="22"/>
        </w:rPr>
        <w:softHyphen/>
      </w:r>
      <w:r w:rsidRPr="00F55916">
        <w:rPr>
          <w:color w:val="000000" w:themeColor="text1"/>
          <w:sz w:val="22"/>
          <w:szCs w:val="22"/>
        </w:rPr>
        <w:t>щаться к себе, вести диалог с собой в соответствии с голосом совести, находящ</w:t>
      </w:r>
      <w:r w:rsidR="00F76082">
        <w:rPr>
          <w:color w:val="000000" w:themeColor="text1"/>
          <w:sz w:val="22"/>
          <w:szCs w:val="22"/>
        </w:rPr>
        <w:t>ем</w:t>
      </w:r>
      <w:r w:rsidRPr="00F55916">
        <w:rPr>
          <w:color w:val="000000" w:themeColor="text1"/>
          <w:sz w:val="22"/>
          <w:szCs w:val="22"/>
        </w:rPr>
        <w:t>ся в душе каждого из нас, поскольку поведение по отношению к другим будет зависеть от поведения по отношению к самому себе. Надо учиться сохранять целостность своей личности в той мере, в</w:t>
      </w:r>
      <w:r w:rsidR="000613BA">
        <w:rPr>
          <w:color w:val="000000" w:themeColor="text1"/>
          <w:sz w:val="22"/>
          <w:szCs w:val="22"/>
        </w:rPr>
        <w:t> </w:t>
      </w:r>
      <w:r w:rsidRPr="00F55916">
        <w:rPr>
          <w:color w:val="000000" w:themeColor="text1"/>
          <w:sz w:val="22"/>
          <w:szCs w:val="22"/>
        </w:rPr>
        <w:t>какой она будет действовать, не соизмеряя себя с внешней инстанцией, т</w:t>
      </w:r>
      <w:r w:rsidR="000613BA">
        <w:rPr>
          <w:color w:val="000000" w:themeColor="text1"/>
          <w:sz w:val="22"/>
          <w:szCs w:val="22"/>
        </w:rPr>
        <w:t xml:space="preserve">о </w:t>
      </w:r>
      <w:r w:rsidRPr="00F55916">
        <w:rPr>
          <w:color w:val="000000" w:themeColor="text1"/>
          <w:sz w:val="22"/>
          <w:szCs w:val="22"/>
        </w:rPr>
        <w:t>е</w:t>
      </w:r>
      <w:r w:rsidR="000613BA">
        <w:rPr>
          <w:color w:val="000000" w:themeColor="text1"/>
          <w:sz w:val="22"/>
          <w:szCs w:val="22"/>
        </w:rPr>
        <w:t>сть</w:t>
      </w:r>
      <w:r w:rsidRPr="00F55916">
        <w:rPr>
          <w:color w:val="000000" w:themeColor="text1"/>
          <w:sz w:val="22"/>
          <w:szCs w:val="22"/>
        </w:rPr>
        <w:t xml:space="preserve"> обществом или Богом, а в соответствии с голосом совести, внутренней способностью мыслить.</w:t>
      </w:r>
    </w:p>
    <w:p w:rsidR="00DD768B" w:rsidRPr="00F55916" w:rsidRDefault="00DD768B" w:rsidP="007F337D">
      <w:pPr>
        <w:pStyle w:val="WW-0"/>
        <w:spacing w:after="0"/>
        <w:jc w:val="both"/>
        <w:rPr>
          <w:color w:val="000000" w:themeColor="text1"/>
          <w:sz w:val="22"/>
          <w:szCs w:val="22"/>
        </w:rPr>
      </w:pPr>
    </w:p>
    <w:p w:rsidR="00DD768B" w:rsidRPr="00F55916" w:rsidRDefault="00DD768B" w:rsidP="007F337D">
      <w:pPr>
        <w:pStyle w:val="10"/>
        <w:spacing w:before="0" w:beforeAutospacing="0" w:after="0" w:afterAutospacing="0"/>
        <w:jc w:val="center"/>
        <w:rPr>
          <w:color w:val="000000" w:themeColor="text1"/>
          <w:sz w:val="22"/>
          <w:szCs w:val="22"/>
        </w:rPr>
      </w:pPr>
      <w:r w:rsidRPr="00F55916">
        <w:rPr>
          <w:color w:val="000000" w:themeColor="text1"/>
          <w:sz w:val="22"/>
          <w:szCs w:val="22"/>
        </w:rPr>
        <w:t>Список использованной литературы</w:t>
      </w:r>
    </w:p>
    <w:p w:rsidR="00DD768B" w:rsidRPr="00F55916" w:rsidRDefault="00DD768B" w:rsidP="007F337D">
      <w:pPr>
        <w:pStyle w:val="affc"/>
        <w:spacing w:after="0" w:line="240" w:lineRule="auto"/>
        <w:ind w:left="709" w:hanging="284"/>
        <w:jc w:val="both"/>
        <w:rPr>
          <w:rFonts w:ascii="Times New Roman" w:hAnsi="Times New Roman"/>
          <w:noProof/>
          <w:color w:val="000000" w:themeColor="text1"/>
        </w:rPr>
      </w:pPr>
      <w:r w:rsidRPr="00F55916">
        <w:rPr>
          <w:rFonts w:ascii="Times New Roman" w:hAnsi="Times New Roman"/>
          <w:color w:val="000000" w:themeColor="text1"/>
        </w:rPr>
        <w:t>1.</w:t>
      </w:r>
      <w:r w:rsidR="000613BA">
        <w:rPr>
          <w:rFonts w:ascii="Times New Roman" w:hAnsi="Times New Roman"/>
          <w:color w:val="000000" w:themeColor="text1"/>
        </w:rPr>
        <w:tab/>
      </w:r>
      <w:r w:rsidRPr="00F55916">
        <w:rPr>
          <w:rFonts w:ascii="Times New Roman" w:hAnsi="Times New Roman"/>
          <w:bCs/>
          <w:noProof/>
          <w:color w:val="000000" w:themeColor="text1"/>
        </w:rPr>
        <w:t>Арендт Х.</w:t>
      </w:r>
      <w:r w:rsidRPr="00F55916">
        <w:rPr>
          <w:rFonts w:ascii="Times New Roman" w:hAnsi="Times New Roman"/>
          <w:noProof/>
          <w:color w:val="000000" w:themeColor="text1"/>
        </w:rPr>
        <w:t xml:space="preserve"> Ответственность и суждение.</w:t>
      </w:r>
      <w:r w:rsidR="000613BA">
        <w:rPr>
          <w:rFonts w:ascii="Times New Roman" w:hAnsi="Times New Roman"/>
          <w:noProof/>
          <w:color w:val="000000" w:themeColor="text1"/>
        </w:rPr>
        <w:t xml:space="preserve"> </w:t>
      </w:r>
      <w:r w:rsidRPr="00F55916">
        <w:rPr>
          <w:rFonts w:ascii="Times New Roman" w:hAnsi="Times New Roman"/>
          <w:noProof/>
          <w:color w:val="000000" w:themeColor="text1"/>
        </w:rPr>
        <w:t>М.: Издательство Института Гайдара, 2013. 351</w:t>
      </w:r>
      <w:r w:rsidR="000613BA">
        <w:rPr>
          <w:rFonts w:ascii="Times New Roman" w:hAnsi="Times New Roman"/>
          <w:noProof/>
          <w:color w:val="000000" w:themeColor="text1"/>
        </w:rPr>
        <w:t> </w:t>
      </w:r>
      <w:r w:rsidRPr="00F55916">
        <w:rPr>
          <w:rFonts w:ascii="Times New Roman" w:hAnsi="Times New Roman"/>
          <w:noProof/>
          <w:color w:val="000000" w:themeColor="text1"/>
        </w:rPr>
        <w:t>с.</w:t>
      </w:r>
    </w:p>
    <w:p w:rsidR="00DD768B" w:rsidRDefault="00DD768B" w:rsidP="007F337D">
      <w:pPr>
        <w:pStyle w:val="affc"/>
        <w:spacing w:after="0" w:line="240" w:lineRule="auto"/>
        <w:ind w:left="709" w:hanging="284"/>
        <w:jc w:val="both"/>
        <w:rPr>
          <w:rFonts w:ascii="Times New Roman" w:hAnsi="Times New Roman"/>
          <w:noProof/>
          <w:color w:val="000000" w:themeColor="text1"/>
        </w:rPr>
      </w:pPr>
      <w:r w:rsidRPr="00F55916">
        <w:rPr>
          <w:rFonts w:ascii="Times New Roman" w:hAnsi="Times New Roman"/>
          <w:bCs/>
          <w:noProof/>
          <w:color w:val="000000" w:themeColor="text1"/>
        </w:rPr>
        <w:t>2.</w:t>
      </w:r>
      <w:r w:rsidR="000613BA">
        <w:rPr>
          <w:rFonts w:ascii="Times New Roman" w:hAnsi="Times New Roman"/>
          <w:bCs/>
          <w:noProof/>
          <w:color w:val="000000" w:themeColor="text1"/>
        </w:rPr>
        <w:tab/>
      </w:r>
      <w:r w:rsidRPr="00F55916">
        <w:rPr>
          <w:rFonts w:ascii="Times New Roman" w:hAnsi="Times New Roman"/>
          <w:bCs/>
          <w:noProof/>
          <w:color w:val="000000" w:themeColor="text1"/>
        </w:rPr>
        <w:t>Арендт Х.</w:t>
      </w:r>
      <w:r w:rsidRPr="00F55916">
        <w:rPr>
          <w:rFonts w:ascii="Times New Roman" w:hAnsi="Times New Roman"/>
          <w:noProof/>
          <w:color w:val="000000" w:themeColor="text1"/>
        </w:rPr>
        <w:t xml:space="preserve"> Скрытая традиция.</w:t>
      </w:r>
      <w:r w:rsidR="000613BA">
        <w:rPr>
          <w:rFonts w:ascii="Times New Roman" w:hAnsi="Times New Roman"/>
          <w:noProof/>
          <w:color w:val="000000" w:themeColor="text1"/>
        </w:rPr>
        <w:t xml:space="preserve"> </w:t>
      </w:r>
      <w:r w:rsidRPr="00F55916">
        <w:rPr>
          <w:rFonts w:ascii="Times New Roman" w:hAnsi="Times New Roman"/>
          <w:noProof/>
          <w:color w:val="000000" w:themeColor="text1"/>
        </w:rPr>
        <w:t>М.: «Текст», 2008. 221 с.</w:t>
      </w:r>
    </w:p>
    <w:p w:rsidR="000613BA" w:rsidRDefault="000613BA" w:rsidP="007F337D">
      <w:pPr>
        <w:rPr>
          <w:sz w:val="22"/>
          <w:szCs w:val="22"/>
          <w:lang w:eastAsia="en-US"/>
        </w:rPr>
      </w:pPr>
    </w:p>
    <w:p w:rsidR="000613BA" w:rsidRDefault="000613BA" w:rsidP="007F337D">
      <w:pPr>
        <w:rPr>
          <w:sz w:val="22"/>
          <w:szCs w:val="22"/>
          <w:lang w:eastAsia="en-US"/>
        </w:rPr>
      </w:pPr>
    </w:p>
    <w:p w:rsidR="000613BA" w:rsidRPr="007F337D" w:rsidRDefault="000613BA" w:rsidP="007F337D">
      <w:pPr>
        <w:rPr>
          <w:sz w:val="22"/>
          <w:szCs w:val="22"/>
          <w:lang w:eastAsia="en-US"/>
        </w:rPr>
      </w:pPr>
    </w:p>
    <w:p w:rsidR="000613BA" w:rsidRPr="007F337D" w:rsidRDefault="000613BA" w:rsidP="007F337D">
      <w:pPr>
        <w:rPr>
          <w:sz w:val="22"/>
          <w:szCs w:val="22"/>
          <w:lang w:eastAsia="en-US"/>
        </w:rPr>
      </w:pPr>
    </w:p>
    <w:p w:rsidR="00DD768B" w:rsidRPr="000613BA" w:rsidRDefault="00860354" w:rsidP="007F337D">
      <w:pPr>
        <w:autoSpaceDE w:val="0"/>
        <w:autoSpaceDN w:val="0"/>
        <w:adjustRightInd w:val="0"/>
        <w:jc w:val="both"/>
        <w:rPr>
          <w:b/>
          <w:i/>
          <w:color w:val="000000" w:themeColor="text1"/>
          <w:sz w:val="22"/>
          <w:szCs w:val="22"/>
        </w:rPr>
      </w:pPr>
      <w:r w:rsidRPr="000613BA">
        <w:rPr>
          <w:b/>
          <w:i/>
          <w:color w:val="000000" w:themeColor="text1"/>
          <w:sz w:val="22"/>
          <w:szCs w:val="22"/>
        </w:rPr>
        <w:t xml:space="preserve">Эстрина Юлия Юрьевна, Удмуртский государственный университет, </w:t>
      </w:r>
      <w:r w:rsidR="00DD768B" w:rsidRPr="000613BA">
        <w:rPr>
          <w:b/>
          <w:i/>
          <w:color w:val="000000" w:themeColor="text1"/>
          <w:sz w:val="22"/>
          <w:szCs w:val="22"/>
          <w:lang w:val="en-US"/>
        </w:rPr>
        <w:t>yestryna</w:t>
      </w:r>
      <w:r w:rsidR="00DD768B" w:rsidRPr="000613BA">
        <w:rPr>
          <w:b/>
          <w:i/>
          <w:color w:val="000000" w:themeColor="text1"/>
          <w:sz w:val="22"/>
          <w:szCs w:val="22"/>
        </w:rPr>
        <w:t>@</w:t>
      </w:r>
      <w:r w:rsidR="00DD768B" w:rsidRPr="000613BA">
        <w:rPr>
          <w:b/>
          <w:i/>
          <w:color w:val="000000" w:themeColor="text1"/>
          <w:sz w:val="22"/>
          <w:szCs w:val="22"/>
          <w:lang w:val="en-US"/>
        </w:rPr>
        <w:t>gmail</w:t>
      </w:r>
      <w:r w:rsidR="00DD768B" w:rsidRPr="000613BA">
        <w:rPr>
          <w:b/>
          <w:i/>
          <w:color w:val="000000" w:themeColor="text1"/>
          <w:sz w:val="22"/>
          <w:szCs w:val="22"/>
        </w:rPr>
        <w:t>.</w:t>
      </w:r>
      <w:r w:rsidR="00DD768B" w:rsidRPr="000613BA">
        <w:rPr>
          <w:b/>
          <w:i/>
          <w:color w:val="000000" w:themeColor="text1"/>
          <w:sz w:val="22"/>
          <w:szCs w:val="22"/>
          <w:lang w:val="en-US"/>
        </w:rPr>
        <w:t>com</w:t>
      </w:r>
    </w:p>
    <w:p w:rsidR="00DD768B" w:rsidRPr="000613BA" w:rsidRDefault="00DD768B" w:rsidP="007F337D">
      <w:pPr>
        <w:jc w:val="both"/>
        <w:rPr>
          <w:b/>
          <w:i/>
          <w:color w:val="000000" w:themeColor="text1"/>
          <w:sz w:val="22"/>
          <w:szCs w:val="22"/>
        </w:rPr>
      </w:pPr>
      <w:r w:rsidRPr="000613BA">
        <w:rPr>
          <w:b/>
          <w:i/>
          <w:color w:val="000000" w:themeColor="text1"/>
          <w:sz w:val="22"/>
          <w:szCs w:val="22"/>
        </w:rPr>
        <w:t>Научный руководитель</w:t>
      </w:r>
      <w:r w:rsidR="00860354" w:rsidRPr="000613BA">
        <w:rPr>
          <w:b/>
          <w:i/>
          <w:color w:val="000000" w:themeColor="text1"/>
          <w:sz w:val="22"/>
          <w:szCs w:val="22"/>
        </w:rPr>
        <w:t xml:space="preserve"> </w:t>
      </w:r>
      <w:r w:rsidR="00080683">
        <w:rPr>
          <w:b/>
          <w:i/>
          <w:color w:val="000000" w:themeColor="text1"/>
          <w:sz w:val="22"/>
          <w:szCs w:val="22"/>
        </w:rPr>
        <w:t>—</w:t>
      </w:r>
      <w:r w:rsidR="00860354" w:rsidRPr="000613BA">
        <w:rPr>
          <w:b/>
          <w:i/>
          <w:color w:val="000000" w:themeColor="text1"/>
          <w:sz w:val="22"/>
          <w:szCs w:val="22"/>
        </w:rPr>
        <w:t xml:space="preserve"> Круткин </w:t>
      </w:r>
      <w:r w:rsidRPr="000613BA">
        <w:rPr>
          <w:b/>
          <w:i/>
          <w:color w:val="000000" w:themeColor="text1"/>
          <w:sz w:val="22"/>
          <w:szCs w:val="22"/>
        </w:rPr>
        <w:t>Виктор Леонидович</w:t>
      </w:r>
      <w:r w:rsidRPr="000613BA">
        <w:rPr>
          <w:b/>
          <w:i/>
          <w:color w:val="000000" w:themeColor="text1"/>
          <w:sz w:val="22"/>
          <w:szCs w:val="22"/>
          <w:shd w:val="clear" w:color="auto" w:fill="FFFFFF"/>
        </w:rPr>
        <w:t xml:space="preserve">, </w:t>
      </w:r>
      <w:r w:rsidRPr="000613BA">
        <w:rPr>
          <w:b/>
          <w:i/>
          <w:color w:val="000000" w:themeColor="text1"/>
          <w:sz w:val="22"/>
          <w:szCs w:val="22"/>
        </w:rPr>
        <w:t>Удмуртский государственный университет</w:t>
      </w:r>
      <w:r w:rsidR="00080683" w:rsidRPr="000613BA">
        <w:rPr>
          <w:b/>
          <w:i/>
          <w:color w:val="000000" w:themeColor="text1"/>
          <w:sz w:val="22"/>
          <w:szCs w:val="22"/>
          <w:shd w:val="clear" w:color="auto" w:fill="FFFFFF"/>
        </w:rPr>
        <w:t>, профессор</w:t>
      </w:r>
      <w:r w:rsidR="00866229" w:rsidRPr="000613BA">
        <w:rPr>
          <w:b/>
          <w:i/>
          <w:color w:val="000000" w:themeColor="text1"/>
          <w:sz w:val="22"/>
          <w:szCs w:val="22"/>
        </w:rPr>
        <w:t>,</w:t>
      </w:r>
      <w:r w:rsidRPr="000613BA">
        <w:rPr>
          <w:b/>
          <w:i/>
          <w:color w:val="000000" w:themeColor="text1"/>
          <w:sz w:val="22"/>
          <w:szCs w:val="22"/>
          <w:shd w:val="clear" w:color="auto" w:fill="FFFFFF"/>
        </w:rPr>
        <w:t xml:space="preserve"> д.</w:t>
      </w:r>
      <w:r w:rsidR="00080683">
        <w:rPr>
          <w:b/>
          <w:i/>
          <w:color w:val="000000" w:themeColor="text1"/>
          <w:sz w:val="22"/>
          <w:szCs w:val="22"/>
          <w:shd w:val="clear" w:color="auto" w:fill="FFFFFF"/>
        </w:rPr>
        <w:t xml:space="preserve"> </w:t>
      </w:r>
      <w:r w:rsidRPr="000613BA">
        <w:rPr>
          <w:b/>
          <w:i/>
          <w:color w:val="000000" w:themeColor="text1"/>
          <w:sz w:val="22"/>
          <w:szCs w:val="22"/>
          <w:shd w:val="clear" w:color="auto" w:fill="FFFFFF"/>
        </w:rPr>
        <w:t>филос.</w:t>
      </w:r>
      <w:r w:rsidR="00080683">
        <w:t xml:space="preserve"> </w:t>
      </w:r>
      <w:r w:rsidRPr="000613BA">
        <w:rPr>
          <w:b/>
          <w:i/>
          <w:color w:val="000000" w:themeColor="text1"/>
          <w:sz w:val="22"/>
          <w:szCs w:val="22"/>
          <w:shd w:val="clear" w:color="auto" w:fill="FFFFFF"/>
        </w:rPr>
        <w:t>н.</w:t>
      </w:r>
    </w:p>
    <w:p w:rsidR="00DD768B" w:rsidRPr="00080683" w:rsidRDefault="00DD768B" w:rsidP="007F337D">
      <w:pPr>
        <w:jc w:val="both"/>
        <w:rPr>
          <w:color w:val="000000" w:themeColor="text1"/>
          <w:sz w:val="22"/>
          <w:szCs w:val="22"/>
        </w:rPr>
      </w:pPr>
    </w:p>
    <w:p w:rsidR="00DD768B" w:rsidRPr="007F337D" w:rsidRDefault="00DD768B" w:rsidP="007F337D">
      <w:pPr>
        <w:jc w:val="center"/>
        <w:rPr>
          <w:b/>
          <w:color w:val="000000" w:themeColor="text1"/>
          <w:sz w:val="22"/>
          <w:szCs w:val="22"/>
        </w:rPr>
      </w:pPr>
      <w:r w:rsidRPr="000613BA">
        <w:rPr>
          <w:b/>
          <w:color w:val="000000" w:themeColor="text1"/>
          <w:sz w:val="22"/>
          <w:szCs w:val="22"/>
        </w:rPr>
        <w:t>ВИЗУАЛЬНЫЙ ДИСКУРС В ПРОСТРАНСТВЕ КОММУНИКАЦИИ</w:t>
      </w:r>
      <w:r w:rsidR="00080683">
        <w:rPr>
          <w:b/>
          <w:color w:val="000000" w:themeColor="text1"/>
          <w:sz w:val="22"/>
          <w:szCs w:val="22"/>
        </w:rPr>
        <w:br/>
      </w:r>
      <w:r w:rsidRPr="000613BA">
        <w:rPr>
          <w:b/>
          <w:color w:val="000000" w:themeColor="text1"/>
          <w:sz w:val="22"/>
          <w:szCs w:val="22"/>
        </w:rPr>
        <w:t>ПОЛЬЗОВАТЕЛЕЙ СОЦИАЛЬНЫХ МЕДИА: АНТРОПОЛОГИЧЕСКИЙ АНАЛИЗ</w:t>
      </w:r>
      <w:r w:rsidR="00080683">
        <w:rPr>
          <w:b/>
          <w:color w:val="000000" w:themeColor="text1"/>
          <w:sz w:val="22"/>
          <w:szCs w:val="22"/>
        </w:rPr>
        <w:br/>
      </w:r>
      <w:r w:rsidRPr="000613BA">
        <w:rPr>
          <w:b/>
          <w:color w:val="000000" w:themeColor="text1"/>
          <w:sz w:val="22"/>
          <w:szCs w:val="22"/>
        </w:rPr>
        <w:t>ПОПУЛЯРНЫХ ЖАНРОВ ОБЩЕНИЯ УЧАСТНИКОВ СЕТЕВЫХ</w:t>
      </w:r>
      <w:r w:rsidR="00080683">
        <w:rPr>
          <w:b/>
          <w:color w:val="000000" w:themeColor="text1"/>
          <w:sz w:val="22"/>
          <w:szCs w:val="22"/>
        </w:rPr>
        <w:br/>
      </w:r>
      <w:r w:rsidRPr="000613BA">
        <w:rPr>
          <w:b/>
          <w:color w:val="000000" w:themeColor="text1"/>
          <w:sz w:val="22"/>
          <w:szCs w:val="22"/>
        </w:rPr>
        <w:t>ИНТЕРНЕТ-СООБЩЕСТВ В МЕЖДУНАРОД</w:t>
      </w:r>
      <w:r w:rsidR="00F76082">
        <w:rPr>
          <w:b/>
          <w:color w:val="000000" w:themeColor="text1"/>
          <w:sz w:val="22"/>
          <w:szCs w:val="22"/>
        </w:rPr>
        <w:t>Н</w:t>
      </w:r>
      <w:r w:rsidRPr="000613BA">
        <w:rPr>
          <w:b/>
          <w:color w:val="000000" w:themeColor="text1"/>
          <w:sz w:val="22"/>
          <w:szCs w:val="22"/>
        </w:rPr>
        <w:t>ОМ</w:t>
      </w:r>
      <w:r w:rsidR="00080683">
        <w:rPr>
          <w:b/>
          <w:color w:val="000000" w:themeColor="text1"/>
          <w:sz w:val="22"/>
          <w:szCs w:val="22"/>
        </w:rPr>
        <w:br/>
      </w:r>
      <w:r w:rsidRPr="000613BA">
        <w:rPr>
          <w:b/>
          <w:color w:val="000000" w:themeColor="text1"/>
          <w:sz w:val="22"/>
          <w:szCs w:val="22"/>
        </w:rPr>
        <w:t>НАУЧНО-ИССЛЕДОВАТЕЛЬСКОМ ПРОЕКТЕ «WHY WE POST» (2016)</w:t>
      </w:r>
    </w:p>
    <w:p w:rsidR="007F337D" w:rsidRPr="007F337D" w:rsidRDefault="007F337D" w:rsidP="007F337D">
      <w:pPr>
        <w:jc w:val="center"/>
        <w:rPr>
          <w:b/>
          <w:color w:val="000000" w:themeColor="text1"/>
          <w:sz w:val="22"/>
          <w:szCs w:val="22"/>
          <w:lang w:val="en-US"/>
        </w:rPr>
      </w:pPr>
      <w:r w:rsidRPr="007F337D">
        <w:rPr>
          <w:b/>
          <w:color w:val="000000"/>
          <w:sz w:val="22"/>
          <w:szCs w:val="22"/>
          <w:lang w:val="en-US"/>
        </w:rPr>
        <w:t>VISUAL DISCOURSE IN SPACE OF COMMUNICATION OF SOCIAL MEDIA USERS:</w:t>
      </w:r>
      <w:r>
        <w:rPr>
          <w:b/>
          <w:color w:val="000000"/>
          <w:sz w:val="22"/>
          <w:szCs w:val="22"/>
          <w:lang w:val="en-US"/>
        </w:rPr>
        <w:br/>
      </w:r>
      <w:r w:rsidRPr="007F337D">
        <w:rPr>
          <w:b/>
          <w:color w:val="000000"/>
          <w:sz w:val="22"/>
          <w:szCs w:val="22"/>
          <w:lang w:val="en-US"/>
        </w:rPr>
        <w:t>AN ANTHROPOLOGICAL ANALYSIS OF POPULAR GENRES OF COMMUNICATION BETWEEN MEMBERS OF THE NETWORK ONLINE COMMUNITIES</w:t>
      </w:r>
      <w:r>
        <w:rPr>
          <w:b/>
          <w:color w:val="000000"/>
          <w:sz w:val="22"/>
          <w:szCs w:val="22"/>
          <w:lang w:val="en-US"/>
        </w:rPr>
        <w:br/>
      </w:r>
      <w:r w:rsidRPr="007F337D">
        <w:rPr>
          <w:b/>
          <w:color w:val="000000"/>
          <w:sz w:val="22"/>
          <w:szCs w:val="22"/>
          <w:lang w:val="en-US"/>
        </w:rPr>
        <w:t>IN INTERNATIONAL RESEARCH PROJECT «WHY WE POST» (2016)</w:t>
      </w:r>
    </w:p>
    <w:p w:rsidR="00DD768B" w:rsidRPr="007F337D" w:rsidRDefault="00DD768B" w:rsidP="007F337D">
      <w:pPr>
        <w:rPr>
          <w:color w:val="000000" w:themeColor="text1"/>
          <w:sz w:val="22"/>
          <w:szCs w:val="22"/>
          <w:lang w:val="en-US"/>
        </w:rPr>
      </w:pPr>
    </w:p>
    <w:p w:rsidR="00DD768B" w:rsidRPr="000613BA" w:rsidRDefault="00DD768B" w:rsidP="007F337D">
      <w:pPr>
        <w:ind w:firstLine="720"/>
        <w:jc w:val="both"/>
        <w:rPr>
          <w:color w:val="000000" w:themeColor="text1"/>
          <w:sz w:val="22"/>
          <w:szCs w:val="22"/>
        </w:rPr>
      </w:pPr>
      <w:r w:rsidRPr="000613BA">
        <w:rPr>
          <w:b/>
          <w:color w:val="000000" w:themeColor="text1"/>
          <w:sz w:val="22"/>
          <w:szCs w:val="22"/>
        </w:rPr>
        <w:t>Аннотация</w:t>
      </w:r>
      <w:r w:rsidR="00080683" w:rsidRPr="00080683">
        <w:rPr>
          <w:b/>
          <w:color w:val="000000" w:themeColor="text1"/>
          <w:sz w:val="22"/>
          <w:szCs w:val="22"/>
        </w:rPr>
        <w:t>.</w:t>
      </w:r>
      <w:r w:rsidRPr="000613BA">
        <w:rPr>
          <w:color w:val="000000" w:themeColor="text1"/>
          <w:sz w:val="22"/>
          <w:szCs w:val="22"/>
        </w:rPr>
        <w:t xml:space="preserve"> Исследования социальных медиа за рубежом описывают современную со</w:t>
      </w:r>
      <w:r w:rsidR="00080683">
        <w:rPr>
          <w:color w:val="000000" w:themeColor="text1"/>
          <w:sz w:val="22"/>
          <w:szCs w:val="22"/>
        </w:rPr>
        <w:softHyphen/>
      </w:r>
      <w:r w:rsidRPr="000613BA">
        <w:rPr>
          <w:color w:val="000000" w:themeColor="text1"/>
          <w:sz w:val="22"/>
          <w:szCs w:val="22"/>
        </w:rPr>
        <w:t>циальную действительность как «медиа-реальность», подчеркивая тотальность влияния цифро</w:t>
      </w:r>
      <w:r w:rsidR="00080683">
        <w:rPr>
          <w:color w:val="000000" w:themeColor="text1"/>
          <w:sz w:val="22"/>
          <w:szCs w:val="22"/>
        </w:rPr>
        <w:softHyphen/>
      </w:r>
      <w:r w:rsidRPr="000613BA">
        <w:rPr>
          <w:color w:val="000000" w:themeColor="text1"/>
          <w:sz w:val="22"/>
          <w:szCs w:val="22"/>
        </w:rPr>
        <w:t>вых технологий на все сферы общественной жизни. Доля отечественных исследований в русле данной проблематики представляется пока недостаточной, что делает социокультурные осно</w:t>
      </w:r>
      <w:r w:rsidR="00080683">
        <w:rPr>
          <w:color w:val="000000" w:themeColor="text1"/>
          <w:sz w:val="22"/>
          <w:szCs w:val="22"/>
        </w:rPr>
        <w:softHyphen/>
      </w:r>
      <w:r w:rsidRPr="000613BA">
        <w:rPr>
          <w:color w:val="000000" w:themeColor="text1"/>
          <w:sz w:val="22"/>
          <w:szCs w:val="22"/>
        </w:rPr>
        <w:t>вания функционирования социальных медиа предметом, актуальным для изучения.</w:t>
      </w:r>
    </w:p>
    <w:p w:rsidR="00DD768B" w:rsidRPr="00080683" w:rsidRDefault="00DD768B" w:rsidP="007F337D">
      <w:pPr>
        <w:ind w:firstLine="720"/>
        <w:jc w:val="both"/>
        <w:rPr>
          <w:color w:val="000000" w:themeColor="text1"/>
          <w:sz w:val="22"/>
          <w:szCs w:val="22"/>
          <w:highlight w:val="lightGray"/>
        </w:rPr>
      </w:pPr>
      <w:r w:rsidRPr="000613BA">
        <w:rPr>
          <w:color w:val="000000" w:themeColor="text1"/>
          <w:sz w:val="22"/>
          <w:szCs w:val="22"/>
        </w:rPr>
        <w:t>На материале работ Д.</w:t>
      </w:r>
      <w:r w:rsidR="00080683">
        <w:rPr>
          <w:color w:val="000000" w:themeColor="text1"/>
          <w:sz w:val="22"/>
          <w:szCs w:val="22"/>
        </w:rPr>
        <w:t xml:space="preserve"> </w:t>
      </w:r>
      <w:r w:rsidRPr="000613BA">
        <w:rPr>
          <w:color w:val="000000" w:themeColor="text1"/>
          <w:sz w:val="22"/>
          <w:szCs w:val="22"/>
        </w:rPr>
        <w:t>Миллера, применившего антропологический метод для анализа социальных медиа, в статье рассмотрены отдельные аспекты взаимодействия пользователей сетевых интернет-сообществ. Приведены основные выводы исследовательского проекта «</w:t>
      </w:r>
      <w:r w:rsidRPr="000613BA">
        <w:rPr>
          <w:color w:val="000000" w:themeColor="text1"/>
          <w:sz w:val="22"/>
          <w:szCs w:val="22"/>
          <w:lang w:val="en-US"/>
        </w:rPr>
        <w:t>Why</w:t>
      </w:r>
      <w:r w:rsidRPr="000613BA">
        <w:rPr>
          <w:color w:val="000000" w:themeColor="text1"/>
          <w:sz w:val="22"/>
          <w:szCs w:val="22"/>
        </w:rPr>
        <w:t xml:space="preserve"> </w:t>
      </w:r>
      <w:r w:rsidRPr="000613BA">
        <w:rPr>
          <w:color w:val="000000" w:themeColor="text1"/>
          <w:sz w:val="22"/>
          <w:szCs w:val="22"/>
          <w:lang w:val="en-US"/>
        </w:rPr>
        <w:t>we</w:t>
      </w:r>
      <w:r w:rsidRPr="000613BA">
        <w:rPr>
          <w:color w:val="000000" w:themeColor="text1"/>
          <w:sz w:val="22"/>
          <w:szCs w:val="22"/>
        </w:rPr>
        <w:t xml:space="preserve"> </w:t>
      </w:r>
      <w:r w:rsidRPr="000613BA">
        <w:rPr>
          <w:color w:val="000000" w:themeColor="text1"/>
          <w:sz w:val="22"/>
          <w:szCs w:val="22"/>
          <w:lang w:val="en-US"/>
        </w:rPr>
        <w:t>post</w:t>
      </w:r>
      <w:r w:rsidRPr="000613BA">
        <w:rPr>
          <w:color w:val="000000" w:themeColor="text1"/>
          <w:sz w:val="22"/>
          <w:szCs w:val="22"/>
        </w:rPr>
        <w:t xml:space="preserve">» (2016) относительно </w:t>
      </w:r>
      <w:r w:rsidR="00F76082">
        <w:rPr>
          <w:color w:val="000000" w:themeColor="text1"/>
          <w:sz w:val="22"/>
          <w:szCs w:val="22"/>
        </w:rPr>
        <w:t xml:space="preserve">роста </w:t>
      </w:r>
      <w:r w:rsidRPr="000613BA">
        <w:rPr>
          <w:color w:val="000000" w:themeColor="text1"/>
          <w:sz w:val="22"/>
          <w:szCs w:val="22"/>
        </w:rPr>
        <w:t>популярных визуальных жанров коммуникации в соци</w:t>
      </w:r>
      <w:r w:rsidR="00080683">
        <w:rPr>
          <w:color w:val="000000" w:themeColor="text1"/>
          <w:sz w:val="22"/>
          <w:szCs w:val="22"/>
        </w:rPr>
        <w:softHyphen/>
      </w:r>
      <w:r w:rsidRPr="000613BA">
        <w:rPr>
          <w:color w:val="000000" w:themeColor="text1"/>
          <w:sz w:val="22"/>
          <w:szCs w:val="22"/>
        </w:rPr>
        <w:t>альных медиа. Акцентируется возрастающий тренд использования визуальных жанров в интер</w:t>
      </w:r>
      <w:r w:rsidR="00080683">
        <w:rPr>
          <w:color w:val="000000" w:themeColor="text1"/>
          <w:sz w:val="22"/>
          <w:szCs w:val="22"/>
        </w:rPr>
        <w:softHyphen/>
      </w:r>
      <w:r w:rsidRPr="000613BA">
        <w:rPr>
          <w:color w:val="000000" w:themeColor="text1"/>
          <w:sz w:val="22"/>
          <w:szCs w:val="22"/>
        </w:rPr>
        <w:t>нет-коммуникации и наличие регулятивных социальных функций в обмене изображениями, преобладающего в формате дигитальных социальных практик.</w:t>
      </w:r>
    </w:p>
    <w:p w:rsidR="00DD768B" w:rsidRPr="000613BA" w:rsidRDefault="00DD768B" w:rsidP="007F337D">
      <w:pPr>
        <w:ind w:firstLine="720"/>
        <w:jc w:val="both"/>
        <w:rPr>
          <w:color w:val="000000" w:themeColor="text1"/>
          <w:sz w:val="22"/>
          <w:szCs w:val="22"/>
          <w:lang w:val="en-US"/>
        </w:rPr>
      </w:pPr>
      <w:r w:rsidRPr="000613BA">
        <w:rPr>
          <w:b/>
          <w:color w:val="000000" w:themeColor="text1"/>
          <w:sz w:val="22"/>
          <w:szCs w:val="22"/>
          <w:lang w:val="en-US"/>
        </w:rPr>
        <w:t>Abstract</w:t>
      </w:r>
      <w:r w:rsidR="00080683" w:rsidRPr="00080683">
        <w:rPr>
          <w:b/>
          <w:color w:val="000000" w:themeColor="text1"/>
          <w:sz w:val="22"/>
          <w:szCs w:val="22"/>
          <w:lang w:val="en-US"/>
        </w:rPr>
        <w:t>.</w:t>
      </w:r>
      <w:r w:rsidRPr="000613BA">
        <w:rPr>
          <w:color w:val="000000" w:themeColor="text1"/>
          <w:sz w:val="22"/>
          <w:szCs w:val="22"/>
          <w:lang w:val="en-US"/>
        </w:rPr>
        <w:t xml:space="preserve"> Scientific research of social media abroad describe modern space of social intera</w:t>
      </w:r>
      <w:r w:rsidRPr="000613BA">
        <w:rPr>
          <w:color w:val="000000" w:themeColor="text1"/>
          <w:sz w:val="22"/>
          <w:szCs w:val="22"/>
          <w:lang w:val="en-US"/>
        </w:rPr>
        <w:t>c</w:t>
      </w:r>
      <w:r w:rsidRPr="000613BA">
        <w:rPr>
          <w:color w:val="000000" w:themeColor="text1"/>
          <w:sz w:val="22"/>
          <w:szCs w:val="22"/>
          <w:lang w:val="en-US"/>
        </w:rPr>
        <w:t xml:space="preserve">tion as </w:t>
      </w:r>
      <w:r w:rsidR="0006611F" w:rsidRPr="0006611F">
        <w:rPr>
          <w:color w:val="000000" w:themeColor="text1"/>
          <w:sz w:val="22"/>
          <w:szCs w:val="22"/>
          <w:lang w:val="en-US"/>
        </w:rPr>
        <w:t>«</w:t>
      </w:r>
      <w:r w:rsidRPr="000613BA">
        <w:rPr>
          <w:color w:val="000000" w:themeColor="text1"/>
          <w:sz w:val="22"/>
          <w:szCs w:val="22"/>
          <w:lang w:val="en-US"/>
        </w:rPr>
        <w:t>media-reality</w:t>
      </w:r>
      <w:r w:rsidR="0006611F" w:rsidRPr="0006611F">
        <w:rPr>
          <w:color w:val="000000" w:themeColor="text1"/>
          <w:sz w:val="22"/>
          <w:szCs w:val="22"/>
          <w:lang w:val="en-US"/>
        </w:rPr>
        <w:t>»</w:t>
      </w:r>
      <w:r w:rsidRPr="000613BA">
        <w:rPr>
          <w:color w:val="000000" w:themeColor="text1"/>
          <w:sz w:val="22"/>
          <w:szCs w:val="22"/>
          <w:lang w:val="en-US"/>
        </w:rPr>
        <w:t>, emphasizing the overall impact of digital technologies on all spheres of public life. The number of Russian studies of this problem seems insufficient, which makes socio-cultural grounds for the functioning of social networks perspective for research.</w:t>
      </w:r>
    </w:p>
    <w:p w:rsidR="00DD768B" w:rsidRPr="000613BA" w:rsidRDefault="00DD768B" w:rsidP="007F337D">
      <w:pPr>
        <w:ind w:firstLine="720"/>
        <w:jc w:val="both"/>
        <w:rPr>
          <w:color w:val="000000" w:themeColor="text1"/>
          <w:sz w:val="22"/>
          <w:szCs w:val="22"/>
          <w:lang w:val="en-US"/>
        </w:rPr>
      </w:pPr>
      <w:r w:rsidRPr="000613BA">
        <w:rPr>
          <w:color w:val="000000" w:themeColor="text1"/>
          <w:sz w:val="22"/>
          <w:szCs w:val="22"/>
          <w:lang w:val="en-US"/>
        </w:rPr>
        <w:t xml:space="preserve">Based on the research of D.Miller, who applied an anthropological method for the analysis of social networks, the article examines some aspects of the interaction of users of networked Internet communities.The main conclusions of the research project </w:t>
      </w:r>
      <w:r w:rsidR="00080683" w:rsidRPr="00080683">
        <w:rPr>
          <w:color w:val="000000" w:themeColor="text1"/>
          <w:sz w:val="22"/>
          <w:szCs w:val="22"/>
          <w:lang w:val="en-US"/>
        </w:rPr>
        <w:t>«</w:t>
      </w:r>
      <w:r w:rsidRPr="000613BA">
        <w:rPr>
          <w:color w:val="000000" w:themeColor="text1"/>
          <w:sz w:val="22"/>
          <w:szCs w:val="22"/>
          <w:lang w:val="en-US"/>
        </w:rPr>
        <w:t>Why we post</w:t>
      </w:r>
      <w:r w:rsidR="00080683" w:rsidRPr="00080683">
        <w:rPr>
          <w:color w:val="000000" w:themeColor="text1"/>
          <w:sz w:val="22"/>
          <w:szCs w:val="22"/>
          <w:lang w:val="en-US"/>
        </w:rPr>
        <w:t>»</w:t>
      </w:r>
      <w:r w:rsidRPr="000613BA">
        <w:rPr>
          <w:color w:val="000000" w:themeColor="text1"/>
          <w:sz w:val="22"/>
          <w:szCs w:val="22"/>
          <w:lang w:val="en-US"/>
        </w:rPr>
        <w:t xml:space="preserve"> (2016) concerning the most </w:t>
      </w:r>
      <w:r w:rsidRPr="000613BA">
        <w:rPr>
          <w:color w:val="000000" w:themeColor="text1"/>
          <w:sz w:val="22"/>
          <w:szCs w:val="22"/>
          <w:lang w:val="en-US"/>
        </w:rPr>
        <w:lastRenderedPageBreak/>
        <w:t>popular visual genres of communication in social media are presented. An increasing trend is being observed in the use of visual genres in Internet communication and the presence of regulatory social functions in the exchange of images that prevails in the format of digital social practices.</w:t>
      </w:r>
    </w:p>
    <w:p w:rsidR="00DD768B" w:rsidRPr="000613BA" w:rsidRDefault="00DD768B" w:rsidP="007F337D">
      <w:pPr>
        <w:spacing w:line="245" w:lineRule="auto"/>
        <w:ind w:firstLine="720"/>
        <w:jc w:val="both"/>
        <w:rPr>
          <w:color w:val="000000" w:themeColor="text1"/>
          <w:sz w:val="22"/>
          <w:szCs w:val="22"/>
        </w:rPr>
      </w:pPr>
      <w:r w:rsidRPr="000613BA">
        <w:rPr>
          <w:b/>
          <w:i/>
          <w:color w:val="000000" w:themeColor="text1"/>
          <w:sz w:val="22"/>
          <w:szCs w:val="22"/>
        </w:rPr>
        <w:t>Ключевые слова</w:t>
      </w:r>
      <w:r w:rsidRPr="000613BA">
        <w:rPr>
          <w:b/>
          <w:color w:val="000000" w:themeColor="text1"/>
          <w:sz w:val="22"/>
          <w:szCs w:val="22"/>
        </w:rPr>
        <w:t>:</w:t>
      </w:r>
      <w:r w:rsidRPr="000613BA">
        <w:rPr>
          <w:color w:val="000000" w:themeColor="text1"/>
          <w:sz w:val="22"/>
          <w:szCs w:val="22"/>
        </w:rPr>
        <w:t xml:space="preserve"> </w:t>
      </w:r>
      <w:bookmarkStart w:id="7" w:name="_Hlk496052155"/>
      <w:r w:rsidRPr="000613BA">
        <w:rPr>
          <w:color w:val="000000" w:themeColor="text1"/>
          <w:sz w:val="22"/>
          <w:szCs w:val="22"/>
        </w:rPr>
        <w:t>социология культуры, социальные медиа, социальные сети, дигиталь</w:t>
      </w:r>
      <w:r w:rsidR="00080683">
        <w:rPr>
          <w:color w:val="000000" w:themeColor="text1"/>
          <w:sz w:val="22"/>
          <w:szCs w:val="22"/>
        </w:rPr>
        <w:softHyphen/>
      </w:r>
      <w:r w:rsidRPr="000613BA">
        <w:rPr>
          <w:color w:val="000000" w:themeColor="text1"/>
          <w:sz w:val="22"/>
          <w:szCs w:val="22"/>
        </w:rPr>
        <w:t>ная антропология, антропологический анализ в социологии, визуальная коммуникация, соци</w:t>
      </w:r>
      <w:r w:rsidR="00080683">
        <w:rPr>
          <w:color w:val="000000" w:themeColor="text1"/>
          <w:sz w:val="22"/>
          <w:szCs w:val="22"/>
        </w:rPr>
        <w:softHyphen/>
      </w:r>
      <w:r w:rsidRPr="000613BA">
        <w:rPr>
          <w:color w:val="000000" w:themeColor="text1"/>
          <w:sz w:val="22"/>
          <w:szCs w:val="22"/>
        </w:rPr>
        <w:t>альные практики, социальная заметность, селфи, мемы, социальное регулирование.</w:t>
      </w:r>
    </w:p>
    <w:p w:rsidR="00DD768B" w:rsidRPr="00080683" w:rsidRDefault="007A2BD6" w:rsidP="007F337D">
      <w:pPr>
        <w:spacing w:line="245" w:lineRule="auto"/>
        <w:ind w:firstLine="720"/>
        <w:jc w:val="both"/>
        <w:rPr>
          <w:color w:val="000000" w:themeColor="text1"/>
          <w:sz w:val="22"/>
          <w:szCs w:val="22"/>
          <w:lang w:val="en-US"/>
        </w:rPr>
      </w:pPr>
      <w:r w:rsidRPr="000613BA">
        <w:rPr>
          <w:b/>
          <w:i/>
          <w:color w:val="000000" w:themeColor="text1"/>
          <w:sz w:val="22"/>
          <w:szCs w:val="22"/>
          <w:lang w:val="en-US"/>
        </w:rPr>
        <w:t>Key</w:t>
      </w:r>
      <w:r w:rsidR="00DD768B" w:rsidRPr="000613BA">
        <w:rPr>
          <w:b/>
          <w:i/>
          <w:color w:val="000000" w:themeColor="text1"/>
          <w:sz w:val="22"/>
          <w:szCs w:val="22"/>
          <w:lang w:val="en-US"/>
        </w:rPr>
        <w:t>words</w:t>
      </w:r>
      <w:r w:rsidR="00DD768B" w:rsidRPr="000613BA">
        <w:rPr>
          <w:b/>
          <w:color w:val="000000" w:themeColor="text1"/>
          <w:sz w:val="22"/>
          <w:szCs w:val="22"/>
          <w:lang w:val="en-US"/>
        </w:rPr>
        <w:t>:</w:t>
      </w:r>
      <w:r w:rsidR="00DD768B" w:rsidRPr="00080683">
        <w:rPr>
          <w:color w:val="000000" w:themeColor="text1"/>
          <w:sz w:val="22"/>
          <w:szCs w:val="22"/>
          <w:lang w:val="en-US"/>
        </w:rPr>
        <w:t xml:space="preserve"> </w:t>
      </w:r>
      <w:r w:rsidR="00DD768B" w:rsidRPr="000613BA">
        <w:rPr>
          <w:color w:val="000000" w:themeColor="text1"/>
          <w:sz w:val="22"/>
          <w:szCs w:val="22"/>
          <w:lang w:val="en-US"/>
        </w:rPr>
        <w:t>sociology of culture, social media, social networks, digital anthropology, anthropo</w:t>
      </w:r>
      <w:r w:rsidR="00080683" w:rsidRPr="00080683">
        <w:rPr>
          <w:color w:val="000000" w:themeColor="text1"/>
          <w:sz w:val="22"/>
          <w:szCs w:val="22"/>
          <w:lang w:val="en-US"/>
        </w:rPr>
        <w:softHyphen/>
      </w:r>
      <w:r w:rsidR="00DD768B" w:rsidRPr="000613BA">
        <w:rPr>
          <w:color w:val="000000" w:themeColor="text1"/>
          <w:sz w:val="22"/>
          <w:szCs w:val="22"/>
          <w:lang w:val="en-US"/>
        </w:rPr>
        <w:t>logical analysis in sociology, visual communication, social prominence, social practices, selfie, me</w:t>
      </w:r>
      <w:r w:rsidR="00080683" w:rsidRPr="00080683">
        <w:rPr>
          <w:color w:val="000000" w:themeColor="text1"/>
          <w:sz w:val="22"/>
          <w:szCs w:val="22"/>
          <w:lang w:val="en-US"/>
        </w:rPr>
        <w:softHyphen/>
      </w:r>
      <w:r w:rsidR="00DD768B" w:rsidRPr="000613BA">
        <w:rPr>
          <w:color w:val="000000" w:themeColor="text1"/>
          <w:sz w:val="22"/>
          <w:szCs w:val="22"/>
          <w:lang w:val="en-US"/>
        </w:rPr>
        <w:t>mes, social regulation</w:t>
      </w:r>
      <w:r w:rsidR="00080683" w:rsidRPr="00080683">
        <w:rPr>
          <w:color w:val="000000" w:themeColor="text1"/>
          <w:sz w:val="22"/>
          <w:szCs w:val="22"/>
          <w:lang w:val="en-US"/>
        </w:rPr>
        <w:t>.</w:t>
      </w:r>
    </w:p>
    <w:p w:rsidR="00DD768B" w:rsidRPr="000613BA" w:rsidRDefault="00DD768B" w:rsidP="007F337D">
      <w:pPr>
        <w:spacing w:line="245" w:lineRule="auto"/>
        <w:ind w:firstLine="720"/>
        <w:jc w:val="both"/>
        <w:rPr>
          <w:color w:val="000000" w:themeColor="text1"/>
          <w:sz w:val="22"/>
          <w:szCs w:val="22"/>
        </w:rPr>
      </w:pPr>
      <w:bookmarkStart w:id="8" w:name="_Hlk496041437"/>
      <w:bookmarkEnd w:id="7"/>
      <w:r w:rsidRPr="000613BA">
        <w:rPr>
          <w:color w:val="000000" w:themeColor="text1"/>
          <w:sz w:val="22"/>
          <w:szCs w:val="22"/>
        </w:rPr>
        <w:t>Сетевые интернет-сообщества в современном мире становятся площадками глобально</w:t>
      </w:r>
      <w:r w:rsidR="00080683">
        <w:rPr>
          <w:color w:val="000000" w:themeColor="text1"/>
          <w:sz w:val="22"/>
          <w:szCs w:val="22"/>
        </w:rPr>
        <w:softHyphen/>
      </w:r>
      <w:r w:rsidRPr="000613BA">
        <w:rPr>
          <w:color w:val="000000" w:themeColor="text1"/>
          <w:sz w:val="22"/>
          <w:szCs w:val="22"/>
        </w:rPr>
        <w:t>го обмена «социальным знанием», специализированными навыками и умениями, представляю</w:t>
      </w:r>
      <w:r w:rsidR="00080683">
        <w:rPr>
          <w:color w:val="000000" w:themeColor="text1"/>
          <w:sz w:val="22"/>
          <w:szCs w:val="22"/>
        </w:rPr>
        <w:softHyphen/>
      </w:r>
      <w:r w:rsidRPr="000613BA">
        <w:rPr>
          <w:color w:val="000000" w:themeColor="text1"/>
          <w:sz w:val="22"/>
          <w:szCs w:val="22"/>
        </w:rPr>
        <w:t>щими собой (благодаря рекомендациям лидеров мнений и алгоритмам поискового ранжирова</w:t>
      </w:r>
      <w:r w:rsidR="00080683">
        <w:rPr>
          <w:color w:val="000000" w:themeColor="text1"/>
          <w:sz w:val="22"/>
          <w:szCs w:val="22"/>
        </w:rPr>
        <w:softHyphen/>
      </w:r>
      <w:r w:rsidRPr="000613BA">
        <w:rPr>
          <w:color w:val="000000" w:themeColor="text1"/>
          <w:sz w:val="22"/>
          <w:szCs w:val="22"/>
        </w:rPr>
        <w:t>ния) наилучшие практические решения задач во всех сферах повседневной жизни и профессио</w:t>
      </w:r>
      <w:r w:rsidR="00080683">
        <w:rPr>
          <w:color w:val="000000" w:themeColor="text1"/>
          <w:sz w:val="22"/>
          <w:szCs w:val="22"/>
        </w:rPr>
        <w:softHyphen/>
      </w:r>
      <w:r w:rsidRPr="000613BA">
        <w:rPr>
          <w:color w:val="000000" w:themeColor="text1"/>
          <w:sz w:val="22"/>
          <w:szCs w:val="22"/>
        </w:rPr>
        <w:t>нальной деятельности. Таким образом, социальные сети значительно увеличивают скорость распространения новых знаний, доступность и разнообразие эффективных социальных прак</w:t>
      </w:r>
      <w:r w:rsidR="00080683">
        <w:rPr>
          <w:color w:val="000000" w:themeColor="text1"/>
          <w:sz w:val="22"/>
          <w:szCs w:val="22"/>
        </w:rPr>
        <w:softHyphen/>
      </w:r>
      <w:r w:rsidRPr="000613BA">
        <w:rPr>
          <w:color w:val="000000" w:themeColor="text1"/>
          <w:sz w:val="22"/>
          <w:szCs w:val="22"/>
        </w:rPr>
        <w:t>тик</w:t>
      </w:r>
      <w:r w:rsidR="00080683">
        <w:rPr>
          <w:color w:val="000000" w:themeColor="text1"/>
          <w:sz w:val="22"/>
          <w:szCs w:val="22"/>
        </w:rPr>
        <w:t> </w:t>
      </w:r>
      <w:r w:rsidRPr="000613BA">
        <w:rPr>
          <w:color w:val="000000" w:themeColor="text1"/>
          <w:sz w:val="22"/>
          <w:szCs w:val="22"/>
        </w:rPr>
        <w:t>[2].</w:t>
      </w:r>
    </w:p>
    <w:p w:rsidR="00DD768B" w:rsidRPr="000613BA" w:rsidRDefault="00DD768B" w:rsidP="007F337D">
      <w:pPr>
        <w:spacing w:line="245" w:lineRule="auto"/>
        <w:ind w:firstLine="720"/>
        <w:jc w:val="both"/>
        <w:rPr>
          <w:color w:val="000000" w:themeColor="text1"/>
          <w:sz w:val="22"/>
          <w:szCs w:val="22"/>
        </w:rPr>
      </w:pPr>
      <w:r w:rsidRPr="000613BA">
        <w:rPr>
          <w:color w:val="000000" w:themeColor="text1"/>
          <w:sz w:val="22"/>
          <w:szCs w:val="22"/>
        </w:rPr>
        <w:t xml:space="preserve">Социальные сети по-новому масштабируют коммуникацию, создавая новые форматы общения людей в условиях пространственной удаленности. И значение технологий, которые сделали это возможным, не сводится </w:t>
      </w:r>
      <w:r w:rsidR="00F76082">
        <w:rPr>
          <w:color w:val="000000" w:themeColor="text1"/>
          <w:sz w:val="22"/>
          <w:szCs w:val="22"/>
        </w:rPr>
        <w:t xml:space="preserve">к </w:t>
      </w:r>
      <w:r w:rsidRPr="000613BA">
        <w:rPr>
          <w:color w:val="000000" w:themeColor="text1"/>
          <w:sz w:val="22"/>
          <w:szCs w:val="22"/>
        </w:rPr>
        <w:t>простому усовершенствованию каналов взаимодейст</w:t>
      </w:r>
      <w:r w:rsidR="00080683">
        <w:rPr>
          <w:color w:val="000000" w:themeColor="text1"/>
          <w:sz w:val="22"/>
          <w:szCs w:val="22"/>
        </w:rPr>
        <w:softHyphen/>
      </w:r>
      <w:r w:rsidRPr="000613BA">
        <w:rPr>
          <w:color w:val="000000" w:themeColor="text1"/>
          <w:sz w:val="22"/>
          <w:szCs w:val="22"/>
        </w:rPr>
        <w:t>вия</w:t>
      </w:r>
      <w:r w:rsidR="00080683">
        <w:rPr>
          <w:color w:val="000000" w:themeColor="text1"/>
          <w:sz w:val="22"/>
          <w:szCs w:val="22"/>
        </w:rPr>
        <w:t> —</w:t>
      </w:r>
      <w:r w:rsidR="00F76082">
        <w:rPr>
          <w:color w:val="000000" w:themeColor="text1"/>
          <w:sz w:val="22"/>
          <w:szCs w:val="22"/>
        </w:rPr>
        <w:t xml:space="preserve"> речь идет о</w:t>
      </w:r>
      <w:r w:rsidRPr="000613BA">
        <w:rPr>
          <w:color w:val="000000" w:themeColor="text1"/>
          <w:sz w:val="22"/>
          <w:szCs w:val="22"/>
        </w:rPr>
        <w:t xml:space="preserve"> качественных изменениях человеческих представлений о социальности как таковой.</w:t>
      </w:r>
    </w:p>
    <w:p w:rsidR="00DD768B" w:rsidRPr="000613BA" w:rsidRDefault="00DD768B" w:rsidP="007F337D">
      <w:pPr>
        <w:spacing w:line="245" w:lineRule="auto"/>
        <w:ind w:firstLine="720"/>
        <w:jc w:val="both"/>
        <w:rPr>
          <w:color w:val="000000" w:themeColor="text1"/>
          <w:sz w:val="22"/>
          <w:szCs w:val="22"/>
        </w:rPr>
      </w:pPr>
      <w:r w:rsidRPr="000613BA">
        <w:rPr>
          <w:color w:val="000000" w:themeColor="text1"/>
          <w:sz w:val="22"/>
          <w:szCs w:val="22"/>
        </w:rPr>
        <w:t>Исследования указывают, что возникающие в условиях складывающейся новой сетевой социальности формы общения тяготеют к визуальным коммуникативным жанрам. В этом за</w:t>
      </w:r>
      <w:r w:rsidR="00080683">
        <w:rPr>
          <w:color w:val="000000" w:themeColor="text1"/>
          <w:sz w:val="22"/>
          <w:szCs w:val="22"/>
        </w:rPr>
        <w:softHyphen/>
      </w:r>
      <w:r w:rsidRPr="000613BA">
        <w:rPr>
          <w:color w:val="000000" w:themeColor="text1"/>
          <w:sz w:val="22"/>
          <w:szCs w:val="22"/>
        </w:rPr>
        <w:t>ключается интернациональный и ключевой момент развития специфической культуры пользо</w:t>
      </w:r>
      <w:r w:rsidR="00080683">
        <w:rPr>
          <w:color w:val="000000" w:themeColor="text1"/>
          <w:sz w:val="22"/>
          <w:szCs w:val="22"/>
        </w:rPr>
        <w:softHyphen/>
      </w:r>
      <w:r w:rsidRPr="000613BA">
        <w:rPr>
          <w:color w:val="000000" w:themeColor="text1"/>
          <w:sz w:val="22"/>
          <w:szCs w:val="22"/>
        </w:rPr>
        <w:t xml:space="preserve">вателей сетевых блог-платформ, отмечаемый многими исследователями. Во всем мире сегодня люди коммуницируют преимущественно посредством обмена изображениями. Примером этой тенденции может служить растущая популярность сервисов </w:t>
      </w:r>
      <w:r w:rsidRPr="000613BA">
        <w:rPr>
          <w:color w:val="000000" w:themeColor="text1"/>
          <w:sz w:val="22"/>
          <w:szCs w:val="22"/>
          <w:lang w:val="en-US"/>
        </w:rPr>
        <w:t>You</w:t>
      </w:r>
      <w:r w:rsidR="00F76082">
        <w:rPr>
          <w:color w:val="000000" w:themeColor="text1"/>
          <w:sz w:val="22"/>
          <w:szCs w:val="22"/>
          <w:lang w:val="en-US"/>
        </w:rPr>
        <w:t>T</w:t>
      </w:r>
      <w:r w:rsidRPr="000613BA">
        <w:rPr>
          <w:color w:val="000000" w:themeColor="text1"/>
          <w:sz w:val="22"/>
          <w:szCs w:val="22"/>
          <w:lang w:val="en-US"/>
        </w:rPr>
        <w:t>ube</w:t>
      </w:r>
      <w:r w:rsidRPr="000613BA">
        <w:rPr>
          <w:color w:val="000000" w:themeColor="text1"/>
          <w:sz w:val="22"/>
          <w:szCs w:val="22"/>
        </w:rPr>
        <w:t xml:space="preserve"> и Инстаграм — блог-платформ, созданных преимущественно для транслирования визуальных образов. В социаль</w:t>
      </w:r>
      <w:r w:rsidR="00080683">
        <w:rPr>
          <w:color w:val="000000" w:themeColor="text1"/>
          <w:sz w:val="22"/>
          <w:szCs w:val="22"/>
        </w:rPr>
        <w:softHyphen/>
      </w:r>
      <w:r w:rsidRPr="000613BA">
        <w:rPr>
          <w:color w:val="000000" w:themeColor="text1"/>
          <w:sz w:val="22"/>
          <w:szCs w:val="22"/>
        </w:rPr>
        <w:t>ном смысле эта новая ситуация выглядит двояко: изображения и визуальная культура в целом выступают в интернет-среде посредниками между миром и человеком: они берут на себя мис</w:t>
      </w:r>
      <w:r w:rsidR="00F76082">
        <w:rPr>
          <w:color w:val="000000" w:themeColor="text1"/>
          <w:sz w:val="22"/>
          <w:szCs w:val="22"/>
        </w:rPr>
        <w:softHyphen/>
      </w:r>
      <w:r w:rsidRPr="000613BA">
        <w:rPr>
          <w:color w:val="000000" w:themeColor="text1"/>
          <w:sz w:val="22"/>
          <w:szCs w:val="22"/>
        </w:rPr>
        <w:t>сию сделат</w:t>
      </w:r>
      <w:r w:rsidR="00F76082">
        <w:rPr>
          <w:color w:val="000000" w:themeColor="text1"/>
          <w:sz w:val="22"/>
          <w:szCs w:val="22"/>
        </w:rPr>
        <w:t>ь мир представимым для человека</w:t>
      </w:r>
      <w:r w:rsidRPr="000613BA">
        <w:rPr>
          <w:color w:val="000000" w:themeColor="text1"/>
          <w:sz w:val="22"/>
          <w:szCs w:val="22"/>
        </w:rPr>
        <w:t xml:space="preserve"> и одновременно, по мнению В.</w:t>
      </w:r>
      <w:r w:rsidR="00080683">
        <w:rPr>
          <w:color w:val="000000" w:themeColor="text1"/>
          <w:sz w:val="22"/>
          <w:szCs w:val="22"/>
        </w:rPr>
        <w:t xml:space="preserve"> </w:t>
      </w:r>
      <w:r w:rsidRPr="000613BA">
        <w:rPr>
          <w:color w:val="000000" w:themeColor="text1"/>
          <w:sz w:val="22"/>
          <w:szCs w:val="22"/>
        </w:rPr>
        <w:t>Флюссера, под</w:t>
      </w:r>
      <w:r w:rsidR="00080683">
        <w:rPr>
          <w:color w:val="000000" w:themeColor="text1"/>
          <w:sz w:val="22"/>
          <w:szCs w:val="22"/>
        </w:rPr>
        <w:softHyphen/>
      </w:r>
      <w:r w:rsidRPr="000613BA">
        <w:rPr>
          <w:color w:val="000000" w:themeColor="text1"/>
          <w:sz w:val="22"/>
          <w:szCs w:val="22"/>
        </w:rPr>
        <w:t xml:space="preserve">меняют его, вплоть до того, что человек начинает жить функцией созданных им образов [3, </w:t>
      </w:r>
      <w:r w:rsidR="00080683">
        <w:rPr>
          <w:color w:val="000000" w:themeColor="text1"/>
          <w:sz w:val="22"/>
          <w:szCs w:val="22"/>
        </w:rPr>
        <w:t>с. </w:t>
      </w:r>
      <w:r w:rsidRPr="000613BA">
        <w:rPr>
          <w:color w:val="000000" w:themeColor="text1"/>
          <w:sz w:val="22"/>
          <w:szCs w:val="22"/>
        </w:rPr>
        <w:t xml:space="preserve">136]. Каким образом это </w:t>
      </w:r>
      <w:r w:rsidR="00F76082">
        <w:rPr>
          <w:color w:val="000000" w:themeColor="text1"/>
          <w:sz w:val="22"/>
          <w:szCs w:val="22"/>
        </w:rPr>
        <w:t>возможно</w:t>
      </w:r>
      <w:r w:rsidRPr="000613BA">
        <w:rPr>
          <w:color w:val="000000" w:themeColor="text1"/>
          <w:sz w:val="22"/>
          <w:szCs w:val="22"/>
        </w:rPr>
        <w:t>, становится понятнее из рассуждений антрополога и тео</w:t>
      </w:r>
      <w:r w:rsidR="00F76082">
        <w:rPr>
          <w:color w:val="000000" w:themeColor="text1"/>
          <w:sz w:val="22"/>
          <w:szCs w:val="22"/>
        </w:rPr>
        <w:softHyphen/>
      </w:r>
      <w:r w:rsidRPr="000613BA">
        <w:rPr>
          <w:color w:val="000000" w:themeColor="text1"/>
          <w:sz w:val="22"/>
          <w:szCs w:val="22"/>
        </w:rPr>
        <w:t>ретика новой социокультурной материальности Д. Миллера о вещественности изображений как артефактов. Говоря о материальности изображений в медийной среде, Д.</w:t>
      </w:r>
      <w:r w:rsidR="00080683">
        <w:rPr>
          <w:color w:val="000000" w:themeColor="text1"/>
          <w:sz w:val="22"/>
          <w:szCs w:val="22"/>
        </w:rPr>
        <w:t xml:space="preserve"> </w:t>
      </w:r>
      <w:r w:rsidRPr="000613BA">
        <w:rPr>
          <w:color w:val="000000" w:themeColor="text1"/>
          <w:sz w:val="22"/>
          <w:szCs w:val="22"/>
        </w:rPr>
        <w:t>Миллер имеет в</w:t>
      </w:r>
      <w:r w:rsidR="00F76082">
        <w:rPr>
          <w:color w:val="000000" w:themeColor="text1"/>
          <w:sz w:val="22"/>
          <w:szCs w:val="22"/>
        </w:rPr>
        <w:t xml:space="preserve"> </w:t>
      </w:r>
      <w:r w:rsidRPr="000613BA">
        <w:rPr>
          <w:color w:val="000000" w:themeColor="text1"/>
          <w:sz w:val="22"/>
          <w:szCs w:val="22"/>
        </w:rPr>
        <w:t>виду, прежде всего</w:t>
      </w:r>
      <w:r w:rsidR="00F76082">
        <w:rPr>
          <w:color w:val="000000" w:themeColor="text1"/>
          <w:sz w:val="22"/>
          <w:szCs w:val="22"/>
        </w:rPr>
        <w:t>,</w:t>
      </w:r>
      <w:r w:rsidRPr="000613BA">
        <w:rPr>
          <w:color w:val="000000" w:themeColor="text1"/>
          <w:sz w:val="22"/>
          <w:szCs w:val="22"/>
        </w:rPr>
        <w:t xml:space="preserve"> их социальную действенность, а именно: циркулирующие в социальных сетях визуальные образы реализуют важные социальные функции. Проиллюстрировать эту работу визуальных образов позволяет простой пример: когда пользователь ставит «лайк» понравив</w:t>
      </w:r>
      <w:r w:rsidR="00F76082">
        <w:rPr>
          <w:color w:val="000000" w:themeColor="text1"/>
          <w:sz w:val="22"/>
          <w:szCs w:val="22"/>
        </w:rPr>
        <w:softHyphen/>
      </w:r>
      <w:r w:rsidRPr="000613BA">
        <w:rPr>
          <w:color w:val="000000" w:themeColor="text1"/>
          <w:sz w:val="22"/>
          <w:szCs w:val="22"/>
        </w:rPr>
        <w:t>шемуся изображению, он не только демонстрирует свое предпочтение, но и одновременно со</w:t>
      </w:r>
      <w:r w:rsidR="00F76082">
        <w:rPr>
          <w:color w:val="000000" w:themeColor="text1"/>
          <w:sz w:val="22"/>
          <w:szCs w:val="22"/>
        </w:rPr>
        <w:softHyphen/>
      </w:r>
      <w:r w:rsidRPr="000613BA">
        <w:rPr>
          <w:color w:val="000000" w:themeColor="text1"/>
          <w:sz w:val="22"/>
          <w:szCs w:val="22"/>
        </w:rPr>
        <w:t>вершает выбор, относящий его к определенной социальной группе [7</w:t>
      </w:r>
      <w:r w:rsidR="00080683">
        <w:rPr>
          <w:color w:val="000000" w:themeColor="text1"/>
          <w:sz w:val="22"/>
          <w:szCs w:val="22"/>
        </w:rPr>
        <w:t xml:space="preserve">, с. </w:t>
      </w:r>
      <w:r w:rsidRPr="000613BA">
        <w:rPr>
          <w:color w:val="000000" w:themeColor="text1"/>
          <w:sz w:val="22"/>
          <w:szCs w:val="22"/>
        </w:rPr>
        <w:t>398]. В культурном смысле изображения как артефакты упорядочивают социальную действительность людей, ко</w:t>
      </w:r>
      <w:r w:rsidR="00F76082">
        <w:rPr>
          <w:color w:val="000000" w:themeColor="text1"/>
          <w:sz w:val="22"/>
          <w:szCs w:val="22"/>
        </w:rPr>
        <w:softHyphen/>
      </w:r>
      <w:r w:rsidRPr="000613BA">
        <w:rPr>
          <w:color w:val="000000" w:themeColor="text1"/>
          <w:sz w:val="22"/>
          <w:szCs w:val="22"/>
        </w:rPr>
        <w:t>торые идентифицируют себя посредством визуальных образов. Соотнеся себя с неким поряд</w:t>
      </w:r>
      <w:r w:rsidR="00F76082">
        <w:rPr>
          <w:color w:val="000000" w:themeColor="text1"/>
          <w:sz w:val="22"/>
          <w:szCs w:val="22"/>
        </w:rPr>
        <w:softHyphen/>
      </w:r>
      <w:r w:rsidRPr="000613BA">
        <w:rPr>
          <w:color w:val="000000" w:themeColor="text1"/>
          <w:sz w:val="22"/>
          <w:szCs w:val="22"/>
        </w:rPr>
        <w:t xml:space="preserve">ком, человек сам оказывается </w:t>
      </w:r>
      <w:r w:rsidR="00F76082" w:rsidRPr="000613BA">
        <w:rPr>
          <w:color w:val="000000" w:themeColor="text1"/>
          <w:sz w:val="22"/>
          <w:szCs w:val="22"/>
        </w:rPr>
        <w:t xml:space="preserve">произведен </w:t>
      </w:r>
      <w:r w:rsidRPr="000613BA">
        <w:rPr>
          <w:color w:val="000000" w:themeColor="text1"/>
          <w:sz w:val="22"/>
          <w:szCs w:val="22"/>
        </w:rPr>
        <w:t>этим порядком [5</w:t>
      </w:r>
      <w:r w:rsidR="00080683">
        <w:rPr>
          <w:color w:val="000000" w:themeColor="text1"/>
          <w:sz w:val="22"/>
          <w:szCs w:val="22"/>
        </w:rPr>
        <w:t>, с.</w:t>
      </w:r>
      <w:r w:rsidRPr="000613BA">
        <w:rPr>
          <w:color w:val="000000" w:themeColor="text1"/>
          <w:sz w:val="22"/>
          <w:szCs w:val="22"/>
        </w:rPr>
        <w:t xml:space="preserve"> 163].</w:t>
      </w:r>
    </w:p>
    <w:p w:rsidR="00DD768B" w:rsidRPr="000613BA" w:rsidRDefault="00DD768B" w:rsidP="007F337D">
      <w:pPr>
        <w:spacing w:line="245" w:lineRule="auto"/>
        <w:ind w:firstLine="720"/>
        <w:jc w:val="both"/>
        <w:rPr>
          <w:color w:val="000000" w:themeColor="text1"/>
          <w:sz w:val="22"/>
          <w:szCs w:val="22"/>
        </w:rPr>
      </w:pPr>
      <w:r w:rsidRPr="000613BA">
        <w:rPr>
          <w:color w:val="000000" w:themeColor="text1"/>
          <w:sz w:val="22"/>
          <w:szCs w:val="22"/>
        </w:rPr>
        <w:t>По мнению теоретика новых медиа, профессора Городского университета Нью-Йорка Л.</w:t>
      </w:r>
      <w:r w:rsidR="00080683">
        <w:rPr>
          <w:color w:val="000000" w:themeColor="text1"/>
          <w:sz w:val="22"/>
          <w:szCs w:val="22"/>
        </w:rPr>
        <w:t> </w:t>
      </w:r>
      <w:r w:rsidRPr="000613BA">
        <w:rPr>
          <w:color w:val="000000" w:themeColor="text1"/>
          <w:sz w:val="22"/>
          <w:szCs w:val="22"/>
        </w:rPr>
        <w:t>З.</w:t>
      </w:r>
      <w:r w:rsidR="00080683">
        <w:rPr>
          <w:color w:val="000000" w:themeColor="text1"/>
          <w:sz w:val="22"/>
          <w:szCs w:val="22"/>
        </w:rPr>
        <w:t> </w:t>
      </w:r>
      <w:r w:rsidRPr="000613BA">
        <w:rPr>
          <w:color w:val="000000" w:themeColor="text1"/>
          <w:sz w:val="22"/>
          <w:szCs w:val="22"/>
        </w:rPr>
        <w:t>Мановича, речь идет о явлении, которое требует серьезного осмысления с позиций тео</w:t>
      </w:r>
      <w:r w:rsidR="00080683">
        <w:rPr>
          <w:color w:val="000000" w:themeColor="text1"/>
          <w:sz w:val="22"/>
          <w:szCs w:val="22"/>
        </w:rPr>
        <w:softHyphen/>
      </w:r>
      <w:r w:rsidRPr="000613BA">
        <w:rPr>
          <w:color w:val="000000" w:themeColor="text1"/>
          <w:sz w:val="22"/>
          <w:szCs w:val="22"/>
        </w:rPr>
        <w:t>рии</w:t>
      </w:r>
      <w:r w:rsidR="00080683">
        <w:rPr>
          <w:color w:val="000000" w:themeColor="text1"/>
          <w:sz w:val="22"/>
          <w:szCs w:val="22"/>
        </w:rPr>
        <w:t> </w:t>
      </w:r>
      <w:r w:rsidRPr="000613BA">
        <w:rPr>
          <w:color w:val="000000" w:themeColor="text1"/>
          <w:sz w:val="22"/>
          <w:szCs w:val="22"/>
        </w:rPr>
        <w:t>[1]. Это означает, в том числе, что поиск научного объяснения особенностей воздействия социальных медиа на общественную жизнь и повседневные социальные практики требует вы</w:t>
      </w:r>
      <w:r w:rsidR="00080683">
        <w:rPr>
          <w:color w:val="000000" w:themeColor="text1"/>
          <w:sz w:val="22"/>
          <w:szCs w:val="22"/>
        </w:rPr>
        <w:softHyphen/>
      </w:r>
      <w:r w:rsidRPr="000613BA">
        <w:rPr>
          <w:color w:val="000000" w:themeColor="text1"/>
          <w:sz w:val="22"/>
          <w:szCs w:val="22"/>
        </w:rPr>
        <w:t>хода за рамки традиционной социологии, в силу чего внимание научного сообщества все чаще обращается к междисциплинарным исследованиям.</w:t>
      </w:r>
    </w:p>
    <w:p w:rsidR="00DD768B" w:rsidRPr="000613BA" w:rsidRDefault="00DD768B" w:rsidP="007F337D">
      <w:pPr>
        <w:spacing w:line="242" w:lineRule="auto"/>
        <w:ind w:firstLine="720"/>
        <w:jc w:val="both"/>
        <w:rPr>
          <w:color w:val="000000" w:themeColor="text1"/>
          <w:sz w:val="22"/>
          <w:szCs w:val="22"/>
        </w:rPr>
      </w:pPr>
      <w:r w:rsidRPr="000613BA">
        <w:rPr>
          <w:color w:val="000000" w:themeColor="text1"/>
          <w:sz w:val="22"/>
          <w:szCs w:val="22"/>
        </w:rPr>
        <w:t>Примером применения такого междисциплинарного теоретического подхода к исследо</w:t>
      </w:r>
      <w:r w:rsidR="00080683">
        <w:rPr>
          <w:color w:val="000000" w:themeColor="text1"/>
          <w:sz w:val="22"/>
          <w:szCs w:val="22"/>
        </w:rPr>
        <w:softHyphen/>
      </w:r>
      <w:r w:rsidRPr="000613BA">
        <w:rPr>
          <w:color w:val="000000" w:themeColor="text1"/>
          <w:sz w:val="22"/>
          <w:szCs w:val="22"/>
        </w:rPr>
        <w:t xml:space="preserve">ванию взаимодействия социальных сетей и общества, а также одним из самых значительных исследовательских проектов последних лет, является проект </w:t>
      </w:r>
      <w:r w:rsidRPr="000613BA">
        <w:rPr>
          <w:color w:val="000000" w:themeColor="text1"/>
          <w:sz w:val="22"/>
          <w:szCs w:val="22"/>
          <w:lang w:val="en-US"/>
        </w:rPr>
        <w:t>W</w:t>
      </w:r>
      <w:r w:rsidRPr="000613BA">
        <w:rPr>
          <w:color w:val="000000" w:themeColor="text1"/>
          <w:sz w:val="22"/>
          <w:szCs w:val="22"/>
        </w:rPr>
        <w:t xml:space="preserve">hy we post, реализованный </w:t>
      </w:r>
      <w:r w:rsidR="00F76082">
        <w:rPr>
          <w:color w:val="000000" w:themeColor="text1"/>
          <w:sz w:val="22"/>
          <w:szCs w:val="22"/>
        </w:rPr>
        <w:t xml:space="preserve">на </w:t>
      </w:r>
      <w:r w:rsidRPr="000613BA">
        <w:rPr>
          <w:color w:val="000000" w:themeColor="text1"/>
          <w:sz w:val="22"/>
          <w:szCs w:val="22"/>
        </w:rPr>
        <w:t xml:space="preserve">стыке социологии и антропологии. В ходе проекта антрополог из University College of London </w:t>
      </w:r>
      <w:r w:rsidRPr="000613BA">
        <w:rPr>
          <w:color w:val="000000" w:themeColor="text1"/>
          <w:sz w:val="22"/>
          <w:szCs w:val="22"/>
        </w:rPr>
        <w:lastRenderedPageBreak/>
        <w:t>Дэниел Миллер и его команда в течение 15 месяцев методом включенного наблюдения изучали, как люди пользуются социальными медиа в 8 странах мира [6].</w:t>
      </w:r>
    </w:p>
    <w:p w:rsidR="00DD768B" w:rsidRPr="000613BA" w:rsidRDefault="00DD768B" w:rsidP="000613BA">
      <w:pPr>
        <w:ind w:firstLine="720"/>
        <w:jc w:val="both"/>
        <w:rPr>
          <w:color w:val="000000" w:themeColor="text1"/>
          <w:sz w:val="22"/>
          <w:szCs w:val="22"/>
        </w:rPr>
      </w:pPr>
      <w:r w:rsidRPr="000613BA">
        <w:rPr>
          <w:color w:val="000000" w:themeColor="text1"/>
          <w:sz w:val="22"/>
          <w:szCs w:val="22"/>
        </w:rPr>
        <w:t>В масштабном сравнительном исследовании, который Д. Миллер с коллегами осущест</w:t>
      </w:r>
      <w:r w:rsidR="00080683">
        <w:rPr>
          <w:color w:val="000000" w:themeColor="text1"/>
          <w:sz w:val="22"/>
          <w:szCs w:val="22"/>
        </w:rPr>
        <w:softHyphen/>
      </w:r>
      <w:r w:rsidRPr="000613BA">
        <w:rPr>
          <w:color w:val="000000" w:themeColor="text1"/>
          <w:sz w:val="22"/>
          <w:szCs w:val="22"/>
        </w:rPr>
        <w:t>влял в течение многих месяцев, ставилась задача изучать интернет не в браузерах, а как состав</w:t>
      </w:r>
      <w:r w:rsidR="00080683">
        <w:rPr>
          <w:color w:val="000000" w:themeColor="text1"/>
          <w:sz w:val="22"/>
          <w:szCs w:val="22"/>
        </w:rPr>
        <w:softHyphen/>
      </w:r>
      <w:r w:rsidRPr="000613BA">
        <w:rPr>
          <w:color w:val="000000" w:themeColor="text1"/>
          <w:sz w:val="22"/>
          <w:szCs w:val="22"/>
        </w:rPr>
        <w:t>ную часть предметной, живой реальности. Антропологи из его команды изучали, как коммуни</w:t>
      </w:r>
      <w:r w:rsidR="00F76082">
        <w:rPr>
          <w:color w:val="000000" w:themeColor="text1"/>
          <w:sz w:val="22"/>
          <w:szCs w:val="22"/>
        </w:rPr>
        <w:t>ци</w:t>
      </w:r>
      <w:r w:rsidRPr="000613BA">
        <w:rPr>
          <w:color w:val="000000" w:themeColor="text1"/>
          <w:sz w:val="22"/>
          <w:szCs w:val="22"/>
        </w:rPr>
        <w:t>руют в соцсетях жители Китая, Индии, Турц</w:t>
      </w:r>
      <w:r w:rsidR="00080683">
        <w:rPr>
          <w:color w:val="000000" w:themeColor="text1"/>
          <w:sz w:val="22"/>
          <w:szCs w:val="22"/>
        </w:rPr>
        <w:t>ии, Чили, Бразилии и Тринидада.</w:t>
      </w:r>
    </w:p>
    <w:p w:rsidR="00DD768B" w:rsidRPr="000613BA" w:rsidRDefault="00DD768B" w:rsidP="000613BA">
      <w:pPr>
        <w:ind w:firstLine="720"/>
        <w:jc w:val="both"/>
        <w:rPr>
          <w:color w:val="000000" w:themeColor="text1"/>
          <w:sz w:val="22"/>
          <w:szCs w:val="22"/>
        </w:rPr>
      </w:pPr>
      <w:r w:rsidRPr="000613BA">
        <w:rPr>
          <w:color w:val="000000" w:themeColor="text1"/>
          <w:sz w:val="22"/>
          <w:szCs w:val="22"/>
        </w:rPr>
        <w:t xml:space="preserve">Исследование выявило большую разницу в использовании одних и тех же глобальных социальных медиа в разных культурах [4], а </w:t>
      </w:r>
      <w:r w:rsidR="00F76082">
        <w:rPr>
          <w:color w:val="000000" w:themeColor="text1"/>
          <w:sz w:val="22"/>
          <w:szCs w:val="22"/>
        </w:rPr>
        <w:t>также некоторые общие тенденции</w:t>
      </w:r>
      <w:r w:rsidRPr="000613BA">
        <w:rPr>
          <w:color w:val="000000" w:themeColor="text1"/>
          <w:sz w:val="22"/>
          <w:szCs w:val="22"/>
        </w:rPr>
        <w:t xml:space="preserve"> и, в том числе, возрастающую значимость визуальности, которая становится сегодня в жизни людей коммуни</w:t>
      </w:r>
      <w:r w:rsidR="00080683">
        <w:rPr>
          <w:color w:val="000000" w:themeColor="text1"/>
          <w:sz w:val="22"/>
          <w:szCs w:val="22"/>
        </w:rPr>
        <w:softHyphen/>
      </w:r>
      <w:r w:rsidRPr="000613BA">
        <w:rPr>
          <w:color w:val="000000" w:themeColor="text1"/>
          <w:sz w:val="22"/>
          <w:szCs w:val="22"/>
        </w:rPr>
        <w:t>кацией зачастую более важной, чем устная и письменная речь. Изучая визуальную культуру сетевых сообществ, исследователи задавались вопросами о различии между тем, как люди вы</w:t>
      </w:r>
      <w:r w:rsidR="00080683">
        <w:rPr>
          <w:color w:val="000000" w:themeColor="text1"/>
          <w:sz w:val="22"/>
          <w:szCs w:val="22"/>
        </w:rPr>
        <w:softHyphen/>
      </w:r>
      <w:r w:rsidRPr="000613BA">
        <w:rPr>
          <w:color w:val="000000" w:themeColor="text1"/>
          <w:sz w:val="22"/>
          <w:szCs w:val="22"/>
        </w:rPr>
        <w:t xml:space="preserve">глядят в сети и вне ее, </w:t>
      </w:r>
      <w:r w:rsidR="00F76082">
        <w:rPr>
          <w:color w:val="000000" w:themeColor="text1"/>
          <w:sz w:val="22"/>
          <w:szCs w:val="22"/>
        </w:rPr>
        <w:t xml:space="preserve">об отношении людей к тому, что </w:t>
      </w:r>
      <w:r w:rsidRPr="000613BA">
        <w:rPr>
          <w:color w:val="000000" w:themeColor="text1"/>
          <w:sz w:val="22"/>
          <w:szCs w:val="22"/>
        </w:rPr>
        <w:t>кто-то отмечает их на фото, публикуе</w:t>
      </w:r>
      <w:r w:rsidR="00080683">
        <w:rPr>
          <w:color w:val="000000" w:themeColor="text1"/>
          <w:sz w:val="22"/>
          <w:szCs w:val="22"/>
        </w:rPr>
        <w:softHyphen/>
      </w:r>
      <w:r w:rsidRPr="000613BA">
        <w:rPr>
          <w:color w:val="000000" w:themeColor="text1"/>
          <w:sz w:val="22"/>
          <w:szCs w:val="22"/>
        </w:rPr>
        <w:t>мых в интернете</w:t>
      </w:r>
      <w:r w:rsidR="00080683">
        <w:rPr>
          <w:color w:val="000000" w:themeColor="text1"/>
          <w:sz w:val="22"/>
          <w:szCs w:val="22"/>
        </w:rPr>
        <w:t>.</w:t>
      </w:r>
      <w:r w:rsidRPr="000613BA">
        <w:rPr>
          <w:color w:val="000000" w:themeColor="text1"/>
          <w:sz w:val="22"/>
          <w:szCs w:val="22"/>
        </w:rPr>
        <w:t xml:space="preserve"> Основываясь на материалах полевых наблюдений на юге Италии и на острове Тринидад и оперируя понятием «социальная заметность», раскрывающем отношение человека к тому, как видят его в сетевых сообществах другие, команда проекта </w:t>
      </w:r>
      <w:r w:rsidRPr="000613BA">
        <w:rPr>
          <w:color w:val="000000" w:themeColor="text1"/>
          <w:sz w:val="22"/>
          <w:szCs w:val="22"/>
          <w:lang w:val="en-US"/>
        </w:rPr>
        <w:t>W</w:t>
      </w:r>
      <w:r w:rsidRPr="000613BA">
        <w:rPr>
          <w:color w:val="000000" w:themeColor="text1"/>
          <w:sz w:val="22"/>
          <w:szCs w:val="22"/>
        </w:rPr>
        <w:t>hy we post проанализи</w:t>
      </w:r>
      <w:r w:rsidR="00080683">
        <w:rPr>
          <w:color w:val="000000" w:themeColor="text1"/>
          <w:sz w:val="22"/>
          <w:szCs w:val="22"/>
        </w:rPr>
        <w:softHyphen/>
      </w:r>
      <w:r w:rsidRPr="000613BA">
        <w:rPr>
          <w:color w:val="000000" w:themeColor="text1"/>
          <w:sz w:val="22"/>
          <w:szCs w:val="22"/>
        </w:rPr>
        <w:t>ровала два самых популярных жанра социальных медиа: селфи и мемы. В результате команде исследователей удалось сформулировать ряд интересных антропологических объяснений акту</w:t>
      </w:r>
      <w:r w:rsidR="00080683">
        <w:rPr>
          <w:color w:val="000000" w:themeColor="text1"/>
          <w:sz w:val="22"/>
          <w:szCs w:val="22"/>
        </w:rPr>
        <w:softHyphen/>
      </w:r>
      <w:r w:rsidRPr="000613BA">
        <w:rPr>
          <w:color w:val="000000" w:themeColor="text1"/>
          <w:sz w:val="22"/>
          <w:szCs w:val="22"/>
        </w:rPr>
        <w:t>альности этих коммуникативных жанров. В частности, исследователи делают вывод о пози</w:t>
      </w:r>
      <w:r w:rsidR="00080683">
        <w:rPr>
          <w:color w:val="000000" w:themeColor="text1"/>
          <w:sz w:val="22"/>
          <w:szCs w:val="22"/>
        </w:rPr>
        <w:softHyphen/>
      </w:r>
      <w:r w:rsidRPr="000613BA">
        <w:rPr>
          <w:color w:val="000000" w:themeColor="text1"/>
          <w:sz w:val="22"/>
          <w:szCs w:val="22"/>
        </w:rPr>
        <w:t>тивной роли визуальных форм общения, поскольку изображения как средство общения откры</w:t>
      </w:r>
      <w:r w:rsidR="00080683">
        <w:rPr>
          <w:color w:val="000000" w:themeColor="text1"/>
          <w:sz w:val="22"/>
          <w:szCs w:val="22"/>
        </w:rPr>
        <w:softHyphen/>
      </w:r>
      <w:r w:rsidRPr="000613BA">
        <w:rPr>
          <w:color w:val="000000" w:themeColor="text1"/>
          <w:sz w:val="22"/>
          <w:szCs w:val="22"/>
        </w:rPr>
        <w:t>вает новые возможности пользователям с низким уровнем образования [8].</w:t>
      </w:r>
    </w:p>
    <w:p w:rsidR="00DD768B" w:rsidRPr="000613BA" w:rsidRDefault="00DD768B" w:rsidP="000613BA">
      <w:pPr>
        <w:ind w:firstLine="720"/>
        <w:jc w:val="both"/>
        <w:rPr>
          <w:color w:val="000000" w:themeColor="text1"/>
          <w:sz w:val="22"/>
          <w:szCs w:val="22"/>
        </w:rPr>
      </w:pPr>
      <w:r w:rsidRPr="000613BA">
        <w:rPr>
          <w:color w:val="000000" w:themeColor="text1"/>
          <w:sz w:val="22"/>
          <w:szCs w:val="22"/>
        </w:rPr>
        <w:t>В целом, результаты исследования команды Д.</w:t>
      </w:r>
      <w:r w:rsidR="00080683">
        <w:rPr>
          <w:color w:val="000000" w:themeColor="text1"/>
          <w:sz w:val="22"/>
          <w:szCs w:val="22"/>
        </w:rPr>
        <w:t xml:space="preserve"> </w:t>
      </w:r>
      <w:r w:rsidRPr="000613BA">
        <w:rPr>
          <w:color w:val="000000" w:themeColor="text1"/>
          <w:sz w:val="22"/>
          <w:szCs w:val="22"/>
        </w:rPr>
        <w:t>Миллера дают возможность существен</w:t>
      </w:r>
      <w:r w:rsidR="00080683">
        <w:rPr>
          <w:color w:val="000000" w:themeColor="text1"/>
          <w:sz w:val="22"/>
          <w:szCs w:val="22"/>
        </w:rPr>
        <w:softHyphen/>
      </w:r>
      <w:r w:rsidRPr="000613BA">
        <w:rPr>
          <w:color w:val="000000" w:themeColor="text1"/>
          <w:sz w:val="22"/>
          <w:szCs w:val="22"/>
        </w:rPr>
        <w:t>но переосмыслить феномен визуальности в новых социальных медиа как таковой и создают поле</w:t>
      </w:r>
      <w:r w:rsidR="00F76082">
        <w:rPr>
          <w:color w:val="000000" w:themeColor="text1"/>
          <w:sz w:val="22"/>
          <w:szCs w:val="22"/>
        </w:rPr>
        <w:t xml:space="preserve"> для</w:t>
      </w:r>
      <w:r w:rsidRPr="000613BA">
        <w:rPr>
          <w:color w:val="000000" w:themeColor="text1"/>
          <w:sz w:val="22"/>
          <w:szCs w:val="22"/>
        </w:rPr>
        <w:t xml:space="preserve"> дальнейшей исследовательской проработки темы как для зарубежных, так и для рос</w:t>
      </w:r>
      <w:r w:rsidR="00F76082">
        <w:rPr>
          <w:color w:val="000000" w:themeColor="text1"/>
          <w:sz w:val="22"/>
          <w:szCs w:val="22"/>
        </w:rPr>
        <w:softHyphen/>
      </w:r>
      <w:r w:rsidRPr="000613BA">
        <w:rPr>
          <w:color w:val="000000" w:themeColor="text1"/>
          <w:sz w:val="22"/>
          <w:szCs w:val="22"/>
        </w:rPr>
        <w:t>сийских исследователей. Направление этого анализа задается сегодня теоретиками новых</w:t>
      </w:r>
      <w:r w:rsidR="00F76082">
        <w:rPr>
          <w:color w:val="000000" w:themeColor="text1"/>
          <w:sz w:val="22"/>
          <w:szCs w:val="22"/>
        </w:rPr>
        <w:br/>
      </w:r>
      <w:r w:rsidRPr="000613BA">
        <w:rPr>
          <w:color w:val="000000" w:themeColor="text1"/>
          <w:sz w:val="22"/>
          <w:szCs w:val="22"/>
        </w:rPr>
        <w:t>медиа, фиксирующими нарастающие противоречия между цифровой реальностью общества</w:t>
      </w:r>
      <w:r w:rsidR="00F76082">
        <w:rPr>
          <w:color w:val="000000" w:themeColor="text1"/>
          <w:sz w:val="22"/>
          <w:szCs w:val="22"/>
        </w:rPr>
        <w:br/>
      </w:r>
      <w:r w:rsidRPr="000613BA">
        <w:rPr>
          <w:color w:val="000000" w:themeColor="text1"/>
          <w:sz w:val="22"/>
          <w:szCs w:val="22"/>
        </w:rPr>
        <w:t>и традиционными социальными практиками.</w:t>
      </w:r>
    </w:p>
    <w:p w:rsidR="00DD768B" w:rsidRPr="000613BA" w:rsidRDefault="00DD768B" w:rsidP="00080683">
      <w:pPr>
        <w:jc w:val="both"/>
        <w:rPr>
          <w:color w:val="000000" w:themeColor="text1"/>
          <w:sz w:val="22"/>
          <w:szCs w:val="22"/>
        </w:rPr>
      </w:pPr>
    </w:p>
    <w:p w:rsidR="00DD768B" w:rsidRPr="000613BA" w:rsidRDefault="00DD768B" w:rsidP="00080683">
      <w:pPr>
        <w:jc w:val="center"/>
        <w:rPr>
          <w:b/>
          <w:color w:val="000000" w:themeColor="text1"/>
          <w:sz w:val="22"/>
          <w:szCs w:val="22"/>
        </w:rPr>
      </w:pPr>
      <w:r w:rsidRPr="000613BA">
        <w:rPr>
          <w:b/>
          <w:color w:val="000000" w:themeColor="text1"/>
          <w:sz w:val="22"/>
          <w:szCs w:val="22"/>
        </w:rPr>
        <w:t>Список использованной литературы</w:t>
      </w:r>
    </w:p>
    <w:p w:rsidR="00DD768B" w:rsidRPr="000613BA" w:rsidRDefault="00080683" w:rsidP="00080683">
      <w:pPr>
        <w:pStyle w:val="a5"/>
        <w:spacing w:before="0" w:beforeAutospacing="0" w:after="0" w:afterAutospacing="0"/>
        <w:ind w:left="709" w:hanging="283"/>
        <w:jc w:val="both"/>
        <w:rPr>
          <w:color w:val="000000" w:themeColor="text1"/>
          <w:sz w:val="22"/>
          <w:szCs w:val="22"/>
        </w:rPr>
      </w:pPr>
      <w:r>
        <w:rPr>
          <w:color w:val="000000" w:themeColor="text1"/>
          <w:sz w:val="22"/>
          <w:szCs w:val="22"/>
        </w:rPr>
        <w:t>1.</w:t>
      </w:r>
      <w:r>
        <w:rPr>
          <w:color w:val="000000" w:themeColor="text1"/>
          <w:sz w:val="22"/>
          <w:szCs w:val="22"/>
        </w:rPr>
        <w:tab/>
      </w:r>
      <w:r w:rsidR="00DD768B" w:rsidRPr="000613BA">
        <w:rPr>
          <w:color w:val="000000" w:themeColor="text1"/>
          <w:sz w:val="22"/>
          <w:szCs w:val="22"/>
        </w:rPr>
        <w:t xml:space="preserve">Манович Л. Инстаграм занят тем же, чем раньше музыка // Сolta.ru. 8 сентября, 2017. </w:t>
      </w:r>
      <w:r w:rsidR="00DD768B" w:rsidRPr="000613BA">
        <w:rPr>
          <w:color w:val="000000" w:themeColor="text1"/>
          <w:sz w:val="22"/>
          <w:szCs w:val="22"/>
          <w:lang w:val="en-US"/>
        </w:rPr>
        <w:t>URL</w:t>
      </w:r>
      <w:r w:rsidR="00DD768B" w:rsidRPr="000613BA">
        <w:rPr>
          <w:color w:val="000000" w:themeColor="text1"/>
          <w:sz w:val="22"/>
          <w:szCs w:val="22"/>
        </w:rPr>
        <w:t xml:space="preserve">: </w:t>
      </w:r>
      <w:r w:rsidR="00DD768B" w:rsidRPr="00080683">
        <w:rPr>
          <w:color w:val="000000" w:themeColor="text1"/>
          <w:sz w:val="22"/>
          <w:szCs w:val="22"/>
        </w:rPr>
        <w:t>https://www.colta.ru/articles/society/15921</w:t>
      </w:r>
      <w:r w:rsidR="00DD768B" w:rsidRPr="000613BA">
        <w:rPr>
          <w:color w:val="000000" w:themeColor="text1"/>
          <w:sz w:val="22"/>
          <w:szCs w:val="22"/>
        </w:rPr>
        <w:t xml:space="preserve"> (дата обращения</w:t>
      </w:r>
      <w:r w:rsidR="00F76082">
        <w:rPr>
          <w:color w:val="000000" w:themeColor="text1"/>
          <w:sz w:val="22"/>
          <w:szCs w:val="22"/>
        </w:rPr>
        <w:t>:</w:t>
      </w:r>
      <w:r w:rsidR="00DD768B" w:rsidRPr="000613BA">
        <w:rPr>
          <w:color w:val="000000" w:themeColor="text1"/>
          <w:sz w:val="22"/>
          <w:szCs w:val="22"/>
        </w:rPr>
        <w:t xml:space="preserve"> 20.01.2018)</w:t>
      </w:r>
      <w:r>
        <w:rPr>
          <w:color w:val="000000" w:themeColor="text1"/>
          <w:sz w:val="22"/>
          <w:szCs w:val="22"/>
        </w:rPr>
        <w:t>.</w:t>
      </w:r>
    </w:p>
    <w:p w:rsidR="00DD768B" w:rsidRPr="000613BA" w:rsidRDefault="00080683" w:rsidP="00080683">
      <w:pPr>
        <w:pStyle w:val="a5"/>
        <w:spacing w:before="0" w:beforeAutospacing="0" w:after="0" w:afterAutospacing="0"/>
        <w:ind w:left="709" w:hanging="283"/>
        <w:jc w:val="both"/>
        <w:rPr>
          <w:color w:val="000000" w:themeColor="text1"/>
          <w:sz w:val="22"/>
          <w:szCs w:val="22"/>
        </w:rPr>
      </w:pPr>
      <w:r>
        <w:rPr>
          <w:color w:val="000000" w:themeColor="text1"/>
          <w:sz w:val="22"/>
          <w:szCs w:val="22"/>
        </w:rPr>
        <w:t>2.</w:t>
      </w:r>
      <w:r>
        <w:rPr>
          <w:color w:val="000000" w:themeColor="text1"/>
          <w:sz w:val="22"/>
          <w:szCs w:val="22"/>
        </w:rPr>
        <w:tab/>
      </w:r>
      <w:r w:rsidR="00DD768B" w:rsidRPr="000613BA">
        <w:rPr>
          <w:color w:val="000000" w:themeColor="text1"/>
          <w:sz w:val="22"/>
          <w:szCs w:val="22"/>
        </w:rPr>
        <w:t>Кастельс М. Информационная эпоха: экономика, общество и культура // Библиотека Гумер</w:t>
      </w:r>
      <w:r>
        <w:rPr>
          <w:color w:val="000000" w:themeColor="text1"/>
          <w:sz w:val="22"/>
          <w:szCs w:val="22"/>
        </w:rPr>
        <w:t>.</w:t>
      </w:r>
      <w:r w:rsidR="00DD768B" w:rsidRPr="000613BA">
        <w:rPr>
          <w:color w:val="000000" w:themeColor="text1"/>
          <w:sz w:val="22"/>
          <w:szCs w:val="22"/>
        </w:rPr>
        <w:t xml:space="preserve"> Политология</w:t>
      </w:r>
      <w:r>
        <w:rPr>
          <w:color w:val="000000" w:themeColor="text1"/>
          <w:sz w:val="22"/>
          <w:szCs w:val="22"/>
        </w:rPr>
        <w:t>.</w:t>
      </w:r>
      <w:r w:rsidR="00DD768B" w:rsidRPr="000613BA">
        <w:rPr>
          <w:color w:val="000000" w:themeColor="text1"/>
          <w:sz w:val="22"/>
          <w:szCs w:val="22"/>
        </w:rPr>
        <w:t xml:space="preserve"> </w:t>
      </w:r>
      <w:r w:rsidR="00DD768B" w:rsidRPr="000613BA">
        <w:rPr>
          <w:color w:val="000000" w:themeColor="text1"/>
          <w:sz w:val="22"/>
          <w:szCs w:val="22"/>
          <w:lang w:val="en-US"/>
        </w:rPr>
        <w:t>URL</w:t>
      </w:r>
      <w:r w:rsidR="00DD768B" w:rsidRPr="000613BA">
        <w:rPr>
          <w:color w:val="000000" w:themeColor="text1"/>
          <w:sz w:val="22"/>
          <w:szCs w:val="22"/>
        </w:rPr>
        <w:t xml:space="preserve">: </w:t>
      </w:r>
      <w:r w:rsidR="00DD768B" w:rsidRPr="00080683">
        <w:rPr>
          <w:color w:val="000000" w:themeColor="text1"/>
          <w:sz w:val="22"/>
          <w:szCs w:val="22"/>
        </w:rPr>
        <w:t>http://www.gumer.info/bibliotek_Buks/Polit/kastel/intro.php</w:t>
      </w:r>
      <w:r w:rsidR="00DD768B" w:rsidRPr="000613BA">
        <w:rPr>
          <w:rStyle w:val="aa"/>
          <w:color w:val="000000" w:themeColor="text1"/>
          <w:sz w:val="22"/>
          <w:szCs w:val="22"/>
        </w:rPr>
        <w:t xml:space="preserve"> </w:t>
      </w:r>
      <w:r w:rsidR="00DD768B" w:rsidRPr="000613BA">
        <w:rPr>
          <w:color w:val="000000" w:themeColor="text1"/>
          <w:sz w:val="22"/>
          <w:szCs w:val="22"/>
        </w:rPr>
        <w:t>(дата обращения</w:t>
      </w:r>
      <w:r w:rsidR="00F76082">
        <w:rPr>
          <w:color w:val="000000" w:themeColor="text1"/>
          <w:sz w:val="22"/>
          <w:szCs w:val="22"/>
        </w:rPr>
        <w:t>:</w:t>
      </w:r>
      <w:r w:rsidR="00DD768B" w:rsidRPr="000613BA">
        <w:rPr>
          <w:color w:val="000000" w:themeColor="text1"/>
          <w:sz w:val="22"/>
          <w:szCs w:val="22"/>
        </w:rPr>
        <w:t xml:space="preserve"> 25.01.2018)</w:t>
      </w:r>
      <w:r>
        <w:rPr>
          <w:color w:val="000000" w:themeColor="text1"/>
          <w:sz w:val="22"/>
          <w:szCs w:val="22"/>
        </w:rPr>
        <w:t>.</w:t>
      </w:r>
    </w:p>
    <w:p w:rsidR="00DD768B" w:rsidRPr="000613BA" w:rsidRDefault="00080683" w:rsidP="00080683">
      <w:pPr>
        <w:pStyle w:val="13"/>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color w:val="000000" w:themeColor="text1"/>
        </w:rPr>
        <w:tab/>
      </w:r>
      <w:r w:rsidR="00DD768B" w:rsidRPr="000613BA">
        <w:rPr>
          <w:rFonts w:ascii="Times New Roman" w:hAnsi="Times New Roman"/>
          <w:color w:val="000000" w:themeColor="text1"/>
        </w:rPr>
        <w:t>Флюссер В. За философию фотографии // Флюссер Вилем; [Пер. с нем. Г. Хайдаровой]. СПб.: Изд­во С.­Петерб. ун­та, 2008. 146 с.</w:t>
      </w:r>
    </w:p>
    <w:p w:rsidR="00DD768B" w:rsidRPr="000613BA" w:rsidRDefault="00080683" w:rsidP="00080683">
      <w:pPr>
        <w:pStyle w:val="13"/>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ab/>
      </w:r>
      <w:r w:rsidR="00DD768B" w:rsidRPr="000613BA">
        <w:rPr>
          <w:rFonts w:ascii="Times New Roman" w:hAnsi="Times New Roman"/>
          <w:color w:val="000000" w:themeColor="text1"/>
        </w:rPr>
        <w:t>Фаворов П., Дэниел Миллер: смартфон — самая важная вещь из всего, чем м</w:t>
      </w:r>
      <w:r>
        <w:rPr>
          <w:rFonts w:ascii="Times New Roman" w:hAnsi="Times New Roman"/>
          <w:color w:val="000000" w:themeColor="text1"/>
        </w:rPr>
        <w:t xml:space="preserve">ы сейчас владеем // Сolta.ru. 2016, 31 окт. </w:t>
      </w:r>
      <w:r w:rsidR="00DD768B" w:rsidRPr="000613BA">
        <w:rPr>
          <w:rFonts w:ascii="Times New Roman" w:hAnsi="Times New Roman"/>
          <w:color w:val="000000" w:themeColor="text1"/>
        </w:rPr>
        <w:t>URL: http://www.colta.ru/articles/society/12910 (дата обращения: 10.10.2017).</w:t>
      </w:r>
    </w:p>
    <w:p w:rsidR="00DD768B" w:rsidRPr="007F337D" w:rsidRDefault="00080683" w:rsidP="00080683">
      <w:pPr>
        <w:pStyle w:val="a5"/>
        <w:spacing w:before="0" w:beforeAutospacing="0" w:after="0" w:afterAutospacing="0"/>
        <w:ind w:left="709" w:hanging="283"/>
        <w:jc w:val="both"/>
        <w:rPr>
          <w:color w:val="000000" w:themeColor="text1"/>
          <w:sz w:val="22"/>
          <w:szCs w:val="22"/>
        </w:rPr>
      </w:pPr>
      <w:r>
        <w:rPr>
          <w:color w:val="000000" w:themeColor="text1"/>
          <w:sz w:val="22"/>
          <w:szCs w:val="22"/>
        </w:rPr>
        <w:t>5.</w:t>
      </w:r>
      <w:r>
        <w:rPr>
          <w:color w:val="000000" w:themeColor="text1"/>
          <w:sz w:val="22"/>
          <w:szCs w:val="22"/>
        </w:rPr>
        <w:tab/>
      </w:r>
      <w:r w:rsidR="00DD768B" w:rsidRPr="000613BA">
        <w:rPr>
          <w:color w:val="000000" w:themeColor="text1"/>
          <w:sz w:val="22"/>
          <w:szCs w:val="22"/>
        </w:rPr>
        <w:t>Круткин В.</w:t>
      </w:r>
      <w:r>
        <w:rPr>
          <w:color w:val="000000" w:themeColor="text1"/>
          <w:sz w:val="22"/>
          <w:szCs w:val="22"/>
        </w:rPr>
        <w:t xml:space="preserve"> </w:t>
      </w:r>
      <w:r w:rsidR="00DD768B" w:rsidRPr="000613BA">
        <w:rPr>
          <w:color w:val="000000" w:themeColor="text1"/>
          <w:sz w:val="22"/>
          <w:szCs w:val="22"/>
        </w:rPr>
        <w:t>Л. Социокультурная материальность в антропологии Д. Миллера // Журнал социологии и социальной антропологии</w:t>
      </w:r>
      <w:r>
        <w:rPr>
          <w:color w:val="000000" w:themeColor="text1"/>
          <w:sz w:val="22"/>
          <w:szCs w:val="22"/>
        </w:rPr>
        <w:t>.</w:t>
      </w:r>
      <w:r w:rsidR="00DD768B" w:rsidRPr="000613BA">
        <w:rPr>
          <w:color w:val="000000" w:themeColor="text1"/>
          <w:sz w:val="22"/>
          <w:szCs w:val="22"/>
        </w:rPr>
        <w:t xml:space="preserve"> СПбГУ факультет социоло</w:t>
      </w:r>
      <w:r>
        <w:rPr>
          <w:color w:val="000000" w:themeColor="text1"/>
          <w:sz w:val="22"/>
          <w:szCs w:val="22"/>
        </w:rPr>
        <w:t xml:space="preserve">гии. </w:t>
      </w:r>
      <w:r w:rsidR="00DD768B" w:rsidRPr="000613BA">
        <w:rPr>
          <w:color w:val="000000" w:themeColor="text1"/>
          <w:sz w:val="22"/>
          <w:szCs w:val="22"/>
        </w:rPr>
        <w:t>СПб.: Из</w:t>
      </w:r>
      <w:r w:rsidR="0006611F">
        <w:rPr>
          <w:color w:val="000000" w:themeColor="text1"/>
          <w:sz w:val="22"/>
          <w:szCs w:val="22"/>
        </w:rPr>
        <w:softHyphen/>
      </w:r>
      <w:r w:rsidR="00DD768B" w:rsidRPr="000613BA">
        <w:rPr>
          <w:color w:val="000000" w:themeColor="text1"/>
          <w:sz w:val="22"/>
          <w:szCs w:val="22"/>
        </w:rPr>
        <w:t>да</w:t>
      </w:r>
      <w:r w:rsidR="0006611F">
        <w:rPr>
          <w:color w:val="000000" w:themeColor="text1"/>
          <w:sz w:val="22"/>
          <w:szCs w:val="22"/>
        </w:rPr>
        <w:softHyphen/>
      </w:r>
      <w:r w:rsidR="00DD768B" w:rsidRPr="000613BA">
        <w:rPr>
          <w:color w:val="000000" w:themeColor="text1"/>
          <w:sz w:val="22"/>
          <w:szCs w:val="22"/>
        </w:rPr>
        <w:t xml:space="preserve">тельство </w:t>
      </w:r>
      <w:r>
        <w:rPr>
          <w:color w:val="000000" w:themeColor="text1"/>
          <w:sz w:val="22"/>
          <w:szCs w:val="22"/>
        </w:rPr>
        <w:t>«</w:t>
      </w:r>
      <w:r w:rsidR="00DD768B" w:rsidRPr="000613BA">
        <w:rPr>
          <w:color w:val="000000" w:themeColor="text1"/>
          <w:sz w:val="22"/>
          <w:szCs w:val="22"/>
        </w:rPr>
        <w:t>Интерсоцис</w:t>
      </w:r>
      <w:r>
        <w:rPr>
          <w:color w:val="000000" w:themeColor="text1"/>
          <w:sz w:val="22"/>
          <w:szCs w:val="22"/>
        </w:rPr>
        <w:t>».</w:t>
      </w:r>
      <w:r w:rsidR="00DD768B" w:rsidRPr="000613BA">
        <w:rPr>
          <w:color w:val="000000" w:themeColor="text1"/>
          <w:sz w:val="22"/>
          <w:szCs w:val="22"/>
        </w:rPr>
        <w:t xml:space="preserve"> 2017. </w:t>
      </w:r>
      <w:r w:rsidR="00DD768B" w:rsidRPr="007F337D">
        <w:rPr>
          <w:color w:val="000000" w:themeColor="text1"/>
          <w:sz w:val="22"/>
          <w:szCs w:val="22"/>
        </w:rPr>
        <w:t>№</w:t>
      </w:r>
      <w:r w:rsidRPr="007F337D">
        <w:rPr>
          <w:color w:val="000000" w:themeColor="text1"/>
          <w:sz w:val="22"/>
          <w:szCs w:val="22"/>
        </w:rPr>
        <w:t xml:space="preserve"> 1. </w:t>
      </w:r>
      <w:r w:rsidR="00DD768B" w:rsidRPr="000613BA">
        <w:rPr>
          <w:color w:val="000000" w:themeColor="text1"/>
          <w:sz w:val="22"/>
          <w:szCs w:val="22"/>
        </w:rPr>
        <w:t>С</w:t>
      </w:r>
      <w:r w:rsidR="00DD768B" w:rsidRPr="007F337D">
        <w:rPr>
          <w:color w:val="000000" w:themeColor="text1"/>
          <w:sz w:val="22"/>
          <w:szCs w:val="22"/>
        </w:rPr>
        <w:t>.</w:t>
      </w:r>
      <w:r w:rsidRPr="007F337D">
        <w:rPr>
          <w:color w:val="000000" w:themeColor="text1"/>
          <w:sz w:val="22"/>
          <w:szCs w:val="22"/>
        </w:rPr>
        <w:t xml:space="preserve"> </w:t>
      </w:r>
      <w:r w:rsidR="00DD768B" w:rsidRPr="007F337D">
        <w:rPr>
          <w:color w:val="000000" w:themeColor="text1"/>
          <w:sz w:val="22"/>
          <w:szCs w:val="22"/>
        </w:rPr>
        <w:t>149</w:t>
      </w:r>
      <w:r w:rsidRPr="007F337D">
        <w:rPr>
          <w:color w:val="000000" w:themeColor="text1"/>
          <w:sz w:val="22"/>
          <w:szCs w:val="22"/>
        </w:rPr>
        <w:t>–</w:t>
      </w:r>
      <w:r w:rsidR="00DD768B" w:rsidRPr="007F337D">
        <w:rPr>
          <w:color w:val="000000" w:themeColor="text1"/>
          <w:sz w:val="22"/>
          <w:szCs w:val="22"/>
        </w:rPr>
        <w:t>165.</w:t>
      </w:r>
    </w:p>
    <w:p w:rsidR="00DD768B" w:rsidRPr="000613BA" w:rsidRDefault="00080683" w:rsidP="00080683">
      <w:pPr>
        <w:pStyle w:val="a5"/>
        <w:spacing w:before="0" w:beforeAutospacing="0" w:after="0" w:afterAutospacing="0"/>
        <w:ind w:left="709" w:hanging="283"/>
        <w:jc w:val="both"/>
        <w:rPr>
          <w:color w:val="000000" w:themeColor="text1"/>
          <w:sz w:val="22"/>
          <w:szCs w:val="22"/>
          <w:lang w:val="en-US"/>
        </w:rPr>
      </w:pPr>
      <w:r w:rsidRPr="007F337D">
        <w:rPr>
          <w:color w:val="000000" w:themeColor="text1"/>
          <w:sz w:val="22"/>
          <w:szCs w:val="22"/>
        </w:rPr>
        <w:t>6.</w:t>
      </w:r>
      <w:r w:rsidRPr="007F337D">
        <w:rPr>
          <w:color w:val="000000" w:themeColor="text1"/>
          <w:sz w:val="22"/>
          <w:szCs w:val="22"/>
        </w:rPr>
        <w:tab/>
      </w:r>
      <w:r w:rsidR="00DD768B" w:rsidRPr="000613BA">
        <w:rPr>
          <w:color w:val="000000" w:themeColor="text1"/>
          <w:sz w:val="22"/>
          <w:szCs w:val="22"/>
          <w:lang w:val="en-US"/>
        </w:rPr>
        <w:t>Miller</w:t>
      </w:r>
      <w:r w:rsidR="00DD768B" w:rsidRPr="007F337D">
        <w:rPr>
          <w:color w:val="000000" w:themeColor="text1"/>
          <w:sz w:val="22"/>
          <w:szCs w:val="22"/>
        </w:rPr>
        <w:t xml:space="preserve"> </w:t>
      </w:r>
      <w:r w:rsidR="00DD768B" w:rsidRPr="000613BA">
        <w:rPr>
          <w:color w:val="000000" w:themeColor="text1"/>
          <w:sz w:val="22"/>
          <w:szCs w:val="22"/>
          <w:lang w:val="en-US"/>
        </w:rPr>
        <w:t>D</w:t>
      </w:r>
      <w:r w:rsidR="00DD768B" w:rsidRPr="007F337D">
        <w:rPr>
          <w:color w:val="000000" w:themeColor="text1"/>
          <w:sz w:val="22"/>
          <w:szCs w:val="22"/>
        </w:rPr>
        <w:t xml:space="preserve">., </w:t>
      </w:r>
      <w:r w:rsidR="00DD768B" w:rsidRPr="000613BA">
        <w:rPr>
          <w:color w:val="000000" w:themeColor="text1"/>
          <w:sz w:val="22"/>
          <w:szCs w:val="22"/>
          <w:lang w:val="en-US"/>
        </w:rPr>
        <w:t>Costa</w:t>
      </w:r>
      <w:r w:rsidR="00DD768B" w:rsidRPr="007F337D">
        <w:rPr>
          <w:color w:val="000000" w:themeColor="text1"/>
          <w:sz w:val="22"/>
          <w:szCs w:val="22"/>
        </w:rPr>
        <w:t xml:space="preserve"> </w:t>
      </w:r>
      <w:r w:rsidR="00DD768B" w:rsidRPr="000613BA">
        <w:rPr>
          <w:color w:val="000000" w:themeColor="text1"/>
          <w:sz w:val="22"/>
          <w:szCs w:val="22"/>
        </w:rPr>
        <w:t>Е</w:t>
      </w:r>
      <w:r w:rsidR="00DD768B" w:rsidRPr="007F337D">
        <w:rPr>
          <w:color w:val="000000" w:themeColor="text1"/>
          <w:sz w:val="22"/>
          <w:szCs w:val="22"/>
        </w:rPr>
        <w:t xml:space="preserve">., </w:t>
      </w:r>
      <w:r w:rsidR="00DD768B" w:rsidRPr="000613BA">
        <w:rPr>
          <w:color w:val="000000" w:themeColor="text1"/>
          <w:sz w:val="22"/>
          <w:szCs w:val="22"/>
          <w:lang w:val="en-US"/>
        </w:rPr>
        <w:t>Haynes</w:t>
      </w:r>
      <w:r w:rsidR="00DD768B" w:rsidRPr="007F337D">
        <w:rPr>
          <w:color w:val="000000" w:themeColor="text1"/>
          <w:sz w:val="22"/>
          <w:szCs w:val="22"/>
        </w:rPr>
        <w:t xml:space="preserve"> </w:t>
      </w:r>
      <w:r w:rsidR="00DD768B" w:rsidRPr="000613BA">
        <w:rPr>
          <w:color w:val="000000" w:themeColor="text1"/>
          <w:sz w:val="22"/>
          <w:szCs w:val="22"/>
          <w:lang w:val="en-US"/>
        </w:rPr>
        <w:t>N</w:t>
      </w:r>
      <w:r w:rsidR="00DD768B" w:rsidRPr="007F337D">
        <w:rPr>
          <w:color w:val="000000" w:themeColor="text1"/>
          <w:sz w:val="22"/>
          <w:szCs w:val="22"/>
        </w:rPr>
        <w:t xml:space="preserve">., </w:t>
      </w:r>
      <w:r w:rsidR="00DD768B" w:rsidRPr="000613BA">
        <w:rPr>
          <w:color w:val="000000" w:themeColor="text1"/>
          <w:sz w:val="22"/>
          <w:szCs w:val="22"/>
          <w:lang w:val="en-US"/>
        </w:rPr>
        <w:t>McDonald</w:t>
      </w:r>
      <w:r w:rsidR="00DD768B" w:rsidRPr="007F337D">
        <w:rPr>
          <w:color w:val="000000" w:themeColor="text1"/>
          <w:sz w:val="22"/>
          <w:szCs w:val="22"/>
        </w:rPr>
        <w:t xml:space="preserve"> </w:t>
      </w:r>
      <w:r w:rsidR="00DD768B" w:rsidRPr="000613BA">
        <w:rPr>
          <w:color w:val="000000" w:themeColor="text1"/>
          <w:sz w:val="22"/>
          <w:szCs w:val="22"/>
          <w:lang w:val="en-US"/>
        </w:rPr>
        <w:t>T</w:t>
      </w:r>
      <w:r w:rsidRPr="007F337D">
        <w:rPr>
          <w:color w:val="000000" w:themeColor="text1"/>
          <w:sz w:val="22"/>
          <w:szCs w:val="22"/>
        </w:rPr>
        <w:t>.,</w:t>
      </w:r>
      <w:r w:rsidR="00DD768B" w:rsidRPr="007F337D">
        <w:rPr>
          <w:color w:val="000000" w:themeColor="text1"/>
          <w:sz w:val="22"/>
          <w:szCs w:val="22"/>
        </w:rPr>
        <w:t xml:space="preserve"> </w:t>
      </w:r>
      <w:r w:rsidR="00DD768B" w:rsidRPr="000613BA">
        <w:rPr>
          <w:color w:val="000000" w:themeColor="text1"/>
          <w:sz w:val="22"/>
          <w:szCs w:val="22"/>
          <w:lang w:val="en-US"/>
        </w:rPr>
        <w:t>Nicolescu</w:t>
      </w:r>
      <w:r w:rsidR="00DD768B" w:rsidRPr="007F337D">
        <w:rPr>
          <w:color w:val="000000" w:themeColor="text1"/>
          <w:sz w:val="22"/>
          <w:szCs w:val="22"/>
        </w:rPr>
        <w:t xml:space="preserve"> </w:t>
      </w:r>
      <w:r w:rsidR="00DD768B" w:rsidRPr="000613BA">
        <w:rPr>
          <w:color w:val="000000" w:themeColor="text1"/>
          <w:sz w:val="22"/>
          <w:szCs w:val="22"/>
          <w:lang w:val="en-US"/>
        </w:rPr>
        <w:t>R</w:t>
      </w:r>
      <w:r w:rsidR="00DD768B" w:rsidRPr="007F337D">
        <w:rPr>
          <w:color w:val="000000" w:themeColor="text1"/>
          <w:sz w:val="22"/>
          <w:szCs w:val="22"/>
        </w:rPr>
        <w:t>.</w:t>
      </w:r>
      <w:r w:rsidRPr="007F337D">
        <w:rPr>
          <w:color w:val="000000" w:themeColor="text1"/>
          <w:sz w:val="22"/>
          <w:szCs w:val="22"/>
        </w:rPr>
        <w:t>,</w:t>
      </w:r>
      <w:r w:rsidR="00DD768B" w:rsidRPr="007F337D">
        <w:rPr>
          <w:color w:val="000000" w:themeColor="text1"/>
          <w:sz w:val="22"/>
          <w:szCs w:val="22"/>
        </w:rPr>
        <w:t xml:space="preserve"> </w:t>
      </w:r>
      <w:r w:rsidR="00DD768B" w:rsidRPr="000613BA">
        <w:rPr>
          <w:color w:val="000000" w:themeColor="text1"/>
          <w:sz w:val="22"/>
          <w:szCs w:val="22"/>
          <w:lang w:val="en-US"/>
        </w:rPr>
        <w:t>Sinanan</w:t>
      </w:r>
      <w:r w:rsidR="00DD768B" w:rsidRPr="007F337D">
        <w:rPr>
          <w:color w:val="000000" w:themeColor="text1"/>
          <w:sz w:val="22"/>
          <w:szCs w:val="22"/>
        </w:rPr>
        <w:t xml:space="preserve"> </w:t>
      </w:r>
      <w:r w:rsidR="00DD768B" w:rsidRPr="000613BA">
        <w:rPr>
          <w:color w:val="000000" w:themeColor="text1"/>
          <w:sz w:val="22"/>
          <w:szCs w:val="22"/>
          <w:lang w:val="en-US"/>
        </w:rPr>
        <w:t>J</w:t>
      </w:r>
      <w:r w:rsidR="00DD768B" w:rsidRPr="007F337D">
        <w:rPr>
          <w:color w:val="000000" w:themeColor="text1"/>
          <w:sz w:val="22"/>
          <w:szCs w:val="22"/>
        </w:rPr>
        <w:t>.</w:t>
      </w:r>
      <w:r w:rsidRPr="007F337D">
        <w:rPr>
          <w:color w:val="000000" w:themeColor="text1"/>
          <w:sz w:val="22"/>
          <w:szCs w:val="22"/>
        </w:rPr>
        <w:t>,</w:t>
      </w:r>
      <w:r w:rsidR="00DD768B" w:rsidRPr="007F337D">
        <w:rPr>
          <w:color w:val="000000" w:themeColor="text1"/>
          <w:sz w:val="22"/>
          <w:szCs w:val="22"/>
        </w:rPr>
        <w:t xml:space="preserve"> </w:t>
      </w:r>
      <w:r w:rsidR="00DD768B" w:rsidRPr="000613BA">
        <w:rPr>
          <w:color w:val="000000" w:themeColor="text1"/>
          <w:sz w:val="22"/>
          <w:szCs w:val="22"/>
          <w:lang w:val="en-US"/>
        </w:rPr>
        <w:t>Spyer</w:t>
      </w:r>
      <w:r w:rsidR="00DD768B" w:rsidRPr="007F337D">
        <w:rPr>
          <w:color w:val="000000" w:themeColor="text1"/>
          <w:sz w:val="22"/>
          <w:szCs w:val="22"/>
        </w:rPr>
        <w:t xml:space="preserve"> </w:t>
      </w:r>
      <w:r w:rsidR="00DD768B" w:rsidRPr="000613BA">
        <w:rPr>
          <w:color w:val="000000" w:themeColor="text1"/>
          <w:sz w:val="22"/>
          <w:szCs w:val="22"/>
          <w:lang w:val="en-US"/>
        </w:rPr>
        <w:t>J</w:t>
      </w:r>
      <w:r w:rsidR="00DD768B" w:rsidRPr="007F337D">
        <w:rPr>
          <w:color w:val="000000" w:themeColor="text1"/>
          <w:sz w:val="22"/>
          <w:szCs w:val="22"/>
        </w:rPr>
        <w:t>.</w:t>
      </w:r>
      <w:r w:rsidRPr="007F337D">
        <w:rPr>
          <w:color w:val="000000" w:themeColor="text1"/>
          <w:sz w:val="22"/>
          <w:szCs w:val="22"/>
        </w:rPr>
        <w:t>,</w:t>
      </w:r>
      <w:r w:rsidR="00DD768B" w:rsidRPr="007F337D">
        <w:rPr>
          <w:color w:val="000000" w:themeColor="text1"/>
          <w:sz w:val="22"/>
          <w:szCs w:val="22"/>
        </w:rPr>
        <w:t xml:space="preserve"> </w:t>
      </w:r>
      <w:r w:rsidR="00DD768B" w:rsidRPr="000613BA">
        <w:rPr>
          <w:color w:val="000000" w:themeColor="text1"/>
          <w:sz w:val="22"/>
          <w:szCs w:val="22"/>
          <w:lang w:val="en-US"/>
        </w:rPr>
        <w:t>Ven</w:t>
      </w:r>
      <w:r w:rsidRPr="007F337D">
        <w:rPr>
          <w:color w:val="000000" w:themeColor="text1"/>
          <w:sz w:val="22"/>
          <w:szCs w:val="22"/>
        </w:rPr>
        <w:softHyphen/>
      </w:r>
      <w:r w:rsidR="00DD768B" w:rsidRPr="000613BA">
        <w:rPr>
          <w:color w:val="000000" w:themeColor="text1"/>
          <w:sz w:val="22"/>
          <w:szCs w:val="22"/>
          <w:lang w:val="en-US"/>
        </w:rPr>
        <w:t>kat</w:t>
      </w:r>
      <w:r w:rsidRPr="007F337D">
        <w:rPr>
          <w:color w:val="000000" w:themeColor="text1"/>
          <w:sz w:val="22"/>
          <w:szCs w:val="22"/>
        </w:rPr>
        <w:softHyphen/>
      </w:r>
      <w:r w:rsidR="00DD768B" w:rsidRPr="000613BA">
        <w:rPr>
          <w:color w:val="000000" w:themeColor="text1"/>
          <w:sz w:val="22"/>
          <w:szCs w:val="22"/>
          <w:lang w:val="en-US"/>
        </w:rPr>
        <w:t>ra</w:t>
      </w:r>
      <w:r w:rsidRPr="007F337D">
        <w:rPr>
          <w:color w:val="000000" w:themeColor="text1"/>
          <w:sz w:val="22"/>
          <w:szCs w:val="22"/>
        </w:rPr>
        <w:softHyphen/>
      </w:r>
      <w:r w:rsidR="00DD768B" w:rsidRPr="000613BA">
        <w:rPr>
          <w:color w:val="000000" w:themeColor="text1"/>
          <w:sz w:val="22"/>
          <w:szCs w:val="22"/>
          <w:lang w:val="en-US"/>
        </w:rPr>
        <w:t>man</w:t>
      </w:r>
      <w:r w:rsidR="00DD768B" w:rsidRPr="007F337D">
        <w:rPr>
          <w:color w:val="000000" w:themeColor="text1"/>
          <w:sz w:val="22"/>
          <w:szCs w:val="22"/>
        </w:rPr>
        <w:t xml:space="preserve"> </w:t>
      </w:r>
      <w:r w:rsidR="00DD768B" w:rsidRPr="000613BA">
        <w:rPr>
          <w:color w:val="000000" w:themeColor="text1"/>
          <w:sz w:val="22"/>
          <w:szCs w:val="22"/>
          <w:lang w:val="en-US"/>
        </w:rPr>
        <w:t>S</w:t>
      </w:r>
      <w:r w:rsidR="00DD768B" w:rsidRPr="007F337D">
        <w:rPr>
          <w:color w:val="000000" w:themeColor="text1"/>
          <w:sz w:val="22"/>
          <w:szCs w:val="22"/>
        </w:rPr>
        <w:t>.</w:t>
      </w:r>
      <w:r w:rsidRPr="007F337D">
        <w:rPr>
          <w:color w:val="000000" w:themeColor="text1"/>
          <w:sz w:val="22"/>
          <w:szCs w:val="22"/>
        </w:rPr>
        <w:t>,</w:t>
      </w:r>
      <w:r w:rsidR="00DD768B" w:rsidRPr="007F337D">
        <w:rPr>
          <w:color w:val="000000" w:themeColor="text1"/>
          <w:sz w:val="22"/>
          <w:szCs w:val="22"/>
        </w:rPr>
        <w:t xml:space="preserve"> </w:t>
      </w:r>
      <w:r w:rsidR="00DD768B" w:rsidRPr="000613BA">
        <w:rPr>
          <w:color w:val="000000" w:themeColor="text1"/>
          <w:sz w:val="22"/>
          <w:szCs w:val="22"/>
          <w:lang w:val="en-US"/>
        </w:rPr>
        <w:t>Wang</w:t>
      </w:r>
      <w:r w:rsidR="00DD768B" w:rsidRPr="007F337D">
        <w:rPr>
          <w:color w:val="000000" w:themeColor="text1"/>
          <w:sz w:val="22"/>
          <w:szCs w:val="22"/>
        </w:rPr>
        <w:t xml:space="preserve"> </w:t>
      </w:r>
      <w:r w:rsidR="00DD768B" w:rsidRPr="000613BA">
        <w:rPr>
          <w:color w:val="000000" w:themeColor="text1"/>
          <w:sz w:val="22"/>
          <w:szCs w:val="22"/>
          <w:lang w:val="en-US"/>
        </w:rPr>
        <w:t>X</w:t>
      </w:r>
      <w:r w:rsidR="00DD768B" w:rsidRPr="007F337D">
        <w:rPr>
          <w:color w:val="000000" w:themeColor="text1"/>
          <w:sz w:val="22"/>
          <w:szCs w:val="22"/>
        </w:rPr>
        <w:t xml:space="preserve">. </w:t>
      </w:r>
      <w:r w:rsidR="00DD768B" w:rsidRPr="000613BA">
        <w:rPr>
          <w:color w:val="000000" w:themeColor="text1"/>
          <w:sz w:val="22"/>
          <w:szCs w:val="22"/>
          <w:lang w:val="en-US"/>
        </w:rPr>
        <w:t>How</w:t>
      </w:r>
      <w:r w:rsidR="00DD768B" w:rsidRPr="007F337D">
        <w:rPr>
          <w:color w:val="000000" w:themeColor="text1"/>
          <w:sz w:val="22"/>
          <w:szCs w:val="22"/>
        </w:rPr>
        <w:t xml:space="preserve"> </w:t>
      </w:r>
      <w:r w:rsidR="00DD768B" w:rsidRPr="000613BA">
        <w:rPr>
          <w:color w:val="000000" w:themeColor="text1"/>
          <w:sz w:val="22"/>
          <w:szCs w:val="22"/>
          <w:lang w:val="en-US"/>
        </w:rPr>
        <w:t>The</w:t>
      </w:r>
      <w:r w:rsidR="00DD768B" w:rsidRPr="007F337D">
        <w:rPr>
          <w:color w:val="000000" w:themeColor="text1"/>
          <w:sz w:val="22"/>
          <w:szCs w:val="22"/>
        </w:rPr>
        <w:t xml:space="preserve"> </w:t>
      </w:r>
      <w:r w:rsidR="00DD768B" w:rsidRPr="000613BA">
        <w:rPr>
          <w:color w:val="000000" w:themeColor="text1"/>
          <w:sz w:val="22"/>
          <w:szCs w:val="22"/>
          <w:lang w:val="en-US"/>
        </w:rPr>
        <w:t>World</w:t>
      </w:r>
      <w:r w:rsidR="00DD768B" w:rsidRPr="007F337D">
        <w:rPr>
          <w:color w:val="000000" w:themeColor="text1"/>
          <w:sz w:val="22"/>
          <w:szCs w:val="22"/>
        </w:rPr>
        <w:t xml:space="preserve"> </w:t>
      </w:r>
      <w:r w:rsidR="00DD768B" w:rsidRPr="000613BA">
        <w:rPr>
          <w:color w:val="000000" w:themeColor="text1"/>
          <w:sz w:val="22"/>
          <w:szCs w:val="22"/>
          <w:lang w:val="en-US"/>
        </w:rPr>
        <w:t>Changed</w:t>
      </w:r>
      <w:r w:rsidR="00DD768B" w:rsidRPr="007F337D">
        <w:rPr>
          <w:color w:val="000000" w:themeColor="text1"/>
          <w:sz w:val="22"/>
          <w:szCs w:val="22"/>
        </w:rPr>
        <w:t xml:space="preserve"> </w:t>
      </w:r>
      <w:r w:rsidR="00DD768B" w:rsidRPr="000613BA">
        <w:rPr>
          <w:color w:val="000000" w:themeColor="text1"/>
          <w:sz w:val="22"/>
          <w:szCs w:val="22"/>
          <w:lang w:val="en-US"/>
        </w:rPr>
        <w:t>Social</w:t>
      </w:r>
      <w:r w:rsidR="00DD768B" w:rsidRPr="007F337D">
        <w:rPr>
          <w:color w:val="000000" w:themeColor="text1"/>
          <w:sz w:val="22"/>
          <w:szCs w:val="22"/>
        </w:rPr>
        <w:t xml:space="preserve"> </w:t>
      </w:r>
      <w:r w:rsidR="00DD768B" w:rsidRPr="000613BA">
        <w:rPr>
          <w:color w:val="000000" w:themeColor="text1"/>
          <w:sz w:val="22"/>
          <w:szCs w:val="22"/>
          <w:lang w:val="en-US"/>
        </w:rPr>
        <w:t>Media</w:t>
      </w:r>
      <w:r w:rsidRPr="007F337D">
        <w:rPr>
          <w:color w:val="000000" w:themeColor="text1"/>
          <w:sz w:val="22"/>
          <w:szCs w:val="22"/>
        </w:rPr>
        <w:t xml:space="preserve">. </w:t>
      </w:r>
      <w:r>
        <w:rPr>
          <w:color w:val="000000" w:themeColor="text1"/>
          <w:sz w:val="22"/>
          <w:szCs w:val="22"/>
          <w:lang w:val="en-US"/>
        </w:rPr>
        <w:t xml:space="preserve">UCL </w:t>
      </w:r>
      <w:r w:rsidR="00DD768B" w:rsidRPr="000613BA">
        <w:rPr>
          <w:color w:val="000000" w:themeColor="text1"/>
          <w:sz w:val="22"/>
          <w:szCs w:val="22"/>
          <w:lang w:val="en-US"/>
        </w:rPr>
        <w:t>Press: University College London, 2016. 262 p.</w:t>
      </w:r>
    </w:p>
    <w:p w:rsidR="00DD768B" w:rsidRPr="00080683" w:rsidRDefault="00080683" w:rsidP="00080683">
      <w:pPr>
        <w:pStyle w:val="a5"/>
        <w:spacing w:before="0" w:beforeAutospacing="0" w:after="0" w:afterAutospacing="0"/>
        <w:ind w:left="709" w:hanging="283"/>
        <w:jc w:val="both"/>
        <w:rPr>
          <w:color w:val="000000" w:themeColor="text1"/>
          <w:sz w:val="22"/>
          <w:szCs w:val="22"/>
        </w:rPr>
      </w:pPr>
      <w:r w:rsidRPr="00080683">
        <w:rPr>
          <w:color w:val="000000" w:themeColor="text1"/>
          <w:sz w:val="22"/>
          <w:szCs w:val="22"/>
          <w:lang w:val="en-US"/>
        </w:rPr>
        <w:t>7.</w:t>
      </w:r>
      <w:r w:rsidRPr="00080683">
        <w:rPr>
          <w:color w:val="000000" w:themeColor="text1"/>
          <w:sz w:val="22"/>
          <w:szCs w:val="22"/>
          <w:lang w:val="en-US"/>
        </w:rPr>
        <w:tab/>
      </w:r>
      <w:r w:rsidR="00DD768B" w:rsidRPr="000613BA">
        <w:rPr>
          <w:color w:val="000000" w:themeColor="text1"/>
          <w:sz w:val="22"/>
          <w:szCs w:val="22"/>
          <w:lang w:val="en-US"/>
        </w:rPr>
        <w:t>Miller D. Artefacts and the meaning of things. Companion encyclopedia of anthropology, ed. by T. Ingold. London</w:t>
      </w:r>
      <w:r w:rsidR="00DD768B" w:rsidRPr="00080683">
        <w:rPr>
          <w:color w:val="000000" w:themeColor="text1"/>
          <w:sz w:val="22"/>
          <w:szCs w:val="22"/>
        </w:rPr>
        <w:t xml:space="preserve">; </w:t>
      </w:r>
      <w:r w:rsidR="00DD768B" w:rsidRPr="000613BA">
        <w:rPr>
          <w:color w:val="000000" w:themeColor="text1"/>
          <w:sz w:val="22"/>
          <w:szCs w:val="22"/>
          <w:lang w:val="en-US"/>
        </w:rPr>
        <w:t>New</w:t>
      </w:r>
      <w:r w:rsidR="00DD768B" w:rsidRPr="00080683">
        <w:rPr>
          <w:color w:val="000000" w:themeColor="text1"/>
          <w:sz w:val="22"/>
          <w:szCs w:val="22"/>
        </w:rPr>
        <w:t xml:space="preserve"> </w:t>
      </w:r>
      <w:r w:rsidR="00DD768B" w:rsidRPr="000613BA">
        <w:rPr>
          <w:color w:val="000000" w:themeColor="text1"/>
          <w:sz w:val="22"/>
          <w:szCs w:val="22"/>
          <w:lang w:val="en-US"/>
        </w:rPr>
        <w:t>York</w:t>
      </w:r>
      <w:r w:rsidR="00DD768B" w:rsidRPr="00080683">
        <w:rPr>
          <w:color w:val="000000" w:themeColor="text1"/>
          <w:sz w:val="22"/>
          <w:szCs w:val="22"/>
        </w:rPr>
        <w:t xml:space="preserve">: </w:t>
      </w:r>
      <w:r w:rsidR="00DD768B" w:rsidRPr="000613BA">
        <w:rPr>
          <w:color w:val="000000" w:themeColor="text1"/>
          <w:sz w:val="22"/>
          <w:szCs w:val="22"/>
          <w:lang w:val="en-US"/>
        </w:rPr>
        <w:t>Routledge</w:t>
      </w:r>
      <w:r>
        <w:rPr>
          <w:color w:val="000000" w:themeColor="text1"/>
          <w:sz w:val="22"/>
          <w:szCs w:val="22"/>
        </w:rPr>
        <w:t xml:space="preserve">, </w:t>
      </w:r>
      <w:r w:rsidRPr="00080683">
        <w:rPr>
          <w:color w:val="000000" w:themeColor="text1"/>
          <w:sz w:val="22"/>
          <w:szCs w:val="22"/>
        </w:rPr>
        <w:t>1994</w:t>
      </w:r>
      <w:r>
        <w:rPr>
          <w:color w:val="000000" w:themeColor="text1"/>
          <w:sz w:val="22"/>
          <w:szCs w:val="22"/>
        </w:rPr>
        <w:t>.</w:t>
      </w:r>
      <w:r w:rsidR="00DD768B" w:rsidRPr="00080683">
        <w:rPr>
          <w:color w:val="000000" w:themeColor="text1"/>
          <w:sz w:val="22"/>
          <w:szCs w:val="22"/>
        </w:rPr>
        <w:t xml:space="preserve"> </w:t>
      </w:r>
      <w:r>
        <w:rPr>
          <w:color w:val="000000" w:themeColor="text1"/>
          <w:sz w:val="22"/>
          <w:szCs w:val="22"/>
          <w:lang w:val="en-US"/>
        </w:rPr>
        <w:t>P</w:t>
      </w:r>
      <w:r w:rsidRPr="00080683">
        <w:rPr>
          <w:color w:val="000000" w:themeColor="text1"/>
          <w:sz w:val="22"/>
          <w:szCs w:val="22"/>
        </w:rPr>
        <w:t xml:space="preserve">. </w:t>
      </w:r>
      <w:r w:rsidR="00DD768B" w:rsidRPr="00080683">
        <w:rPr>
          <w:color w:val="000000" w:themeColor="text1"/>
          <w:sz w:val="22"/>
          <w:szCs w:val="22"/>
        </w:rPr>
        <w:t>396–420</w:t>
      </w:r>
      <w:r w:rsidR="00DD768B" w:rsidRPr="000613BA">
        <w:rPr>
          <w:color w:val="000000" w:themeColor="text1"/>
          <w:sz w:val="22"/>
          <w:szCs w:val="22"/>
        </w:rPr>
        <w:t>.</w:t>
      </w:r>
    </w:p>
    <w:p w:rsidR="003C2F2A" w:rsidRPr="00080683" w:rsidRDefault="00080683" w:rsidP="00080683">
      <w:pPr>
        <w:pStyle w:val="a5"/>
        <w:spacing w:before="0" w:beforeAutospacing="0" w:after="0" w:afterAutospacing="0"/>
        <w:ind w:left="709" w:hanging="283"/>
        <w:jc w:val="both"/>
        <w:rPr>
          <w:color w:val="000000" w:themeColor="text1"/>
          <w:sz w:val="22"/>
          <w:szCs w:val="22"/>
        </w:rPr>
      </w:pPr>
      <w:r>
        <w:rPr>
          <w:color w:val="000000" w:themeColor="text1"/>
          <w:sz w:val="22"/>
          <w:szCs w:val="22"/>
        </w:rPr>
        <w:t>8.</w:t>
      </w:r>
      <w:r>
        <w:rPr>
          <w:color w:val="000000" w:themeColor="text1"/>
          <w:sz w:val="22"/>
          <w:szCs w:val="22"/>
        </w:rPr>
        <w:tab/>
      </w:r>
      <w:r w:rsidR="00DD768B" w:rsidRPr="000613BA">
        <w:rPr>
          <w:color w:val="000000" w:themeColor="text1"/>
          <w:sz w:val="22"/>
          <w:szCs w:val="22"/>
          <w:lang w:val="en-US"/>
        </w:rPr>
        <w:t>Why</w:t>
      </w:r>
      <w:r w:rsidR="00DD768B" w:rsidRPr="000613BA">
        <w:rPr>
          <w:color w:val="000000" w:themeColor="text1"/>
          <w:sz w:val="22"/>
          <w:szCs w:val="22"/>
        </w:rPr>
        <w:t xml:space="preserve"> </w:t>
      </w:r>
      <w:r w:rsidR="00DD768B" w:rsidRPr="000613BA">
        <w:rPr>
          <w:color w:val="000000" w:themeColor="text1"/>
          <w:sz w:val="22"/>
          <w:szCs w:val="22"/>
          <w:lang w:val="en-US"/>
        </w:rPr>
        <w:t>we</w:t>
      </w:r>
      <w:r w:rsidR="00DD768B" w:rsidRPr="000613BA">
        <w:rPr>
          <w:color w:val="000000" w:themeColor="text1"/>
          <w:sz w:val="22"/>
          <w:szCs w:val="22"/>
        </w:rPr>
        <w:t xml:space="preserve"> </w:t>
      </w:r>
      <w:r w:rsidR="00DD768B" w:rsidRPr="000613BA">
        <w:rPr>
          <w:color w:val="000000" w:themeColor="text1"/>
          <w:sz w:val="22"/>
          <w:szCs w:val="22"/>
          <w:lang w:val="en-US"/>
        </w:rPr>
        <w:t>post</w:t>
      </w:r>
      <w:r w:rsidR="00DD768B" w:rsidRPr="000613BA">
        <w:rPr>
          <w:color w:val="000000" w:themeColor="text1"/>
          <w:sz w:val="22"/>
          <w:szCs w:val="22"/>
        </w:rPr>
        <w:t>: антропология социальных медиа</w:t>
      </w:r>
      <w:r w:rsidRPr="00080683">
        <w:rPr>
          <w:color w:val="000000" w:themeColor="text1"/>
          <w:sz w:val="22"/>
          <w:szCs w:val="22"/>
        </w:rPr>
        <w:t xml:space="preserve"> </w:t>
      </w:r>
      <w:r w:rsidR="00DD768B" w:rsidRPr="000613BA">
        <w:rPr>
          <w:color w:val="000000" w:themeColor="text1"/>
          <w:sz w:val="22"/>
          <w:szCs w:val="22"/>
        </w:rPr>
        <w:t>//</w:t>
      </w:r>
      <w:r w:rsidRPr="00080683">
        <w:rPr>
          <w:color w:val="000000" w:themeColor="text1"/>
          <w:sz w:val="22"/>
          <w:szCs w:val="22"/>
        </w:rPr>
        <w:t xml:space="preserve"> </w:t>
      </w:r>
      <w:r w:rsidR="00DD768B" w:rsidRPr="000613BA">
        <w:rPr>
          <w:color w:val="000000" w:themeColor="text1"/>
          <w:sz w:val="22"/>
          <w:szCs w:val="22"/>
        </w:rPr>
        <w:t>Открытое образование. Курсы ведущих вузов России</w:t>
      </w:r>
      <w:r w:rsidRPr="00080683">
        <w:rPr>
          <w:color w:val="000000" w:themeColor="text1"/>
          <w:sz w:val="22"/>
          <w:szCs w:val="22"/>
        </w:rPr>
        <w:t xml:space="preserve">. </w:t>
      </w:r>
      <w:r w:rsidR="00DD768B" w:rsidRPr="000613BA">
        <w:rPr>
          <w:color w:val="000000" w:themeColor="text1"/>
          <w:sz w:val="22"/>
          <w:szCs w:val="22"/>
          <w:lang w:val="en-US"/>
        </w:rPr>
        <w:t>URL</w:t>
      </w:r>
      <w:r w:rsidR="00DD768B" w:rsidRPr="000613BA">
        <w:rPr>
          <w:color w:val="000000" w:themeColor="text1"/>
          <w:sz w:val="22"/>
          <w:szCs w:val="22"/>
        </w:rPr>
        <w:t xml:space="preserve">: </w:t>
      </w:r>
      <w:r w:rsidR="00DD768B" w:rsidRPr="000613BA">
        <w:rPr>
          <w:color w:val="000000" w:themeColor="text1"/>
          <w:sz w:val="22"/>
          <w:szCs w:val="22"/>
          <w:lang w:val="en-US"/>
        </w:rPr>
        <w:t>https</w:t>
      </w:r>
      <w:r w:rsidR="00DD768B" w:rsidRPr="000613BA">
        <w:rPr>
          <w:color w:val="000000" w:themeColor="text1"/>
          <w:sz w:val="22"/>
          <w:szCs w:val="22"/>
        </w:rPr>
        <w:t>://</w:t>
      </w:r>
      <w:r w:rsidR="00DD768B" w:rsidRPr="000613BA">
        <w:rPr>
          <w:color w:val="000000" w:themeColor="text1"/>
          <w:sz w:val="22"/>
          <w:szCs w:val="22"/>
          <w:lang w:val="en-US"/>
        </w:rPr>
        <w:t>courses</w:t>
      </w:r>
      <w:r w:rsidR="00DD768B" w:rsidRPr="000613BA">
        <w:rPr>
          <w:color w:val="000000" w:themeColor="text1"/>
          <w:sz w:val="22"/>
          <w:szCs w:val="22"/>
        </w:rPr>
        <w:t>.</w:t>
      </w:r>
      <w:r w:rsidR="00DD768B" w:rsidRPr="000613BA">
        <w:rPr>
          <w:color w:val="000000" w:themeColor="text1"/>
          <w:sz w:val="22"/>
          <w:szCs w:val="22"/>
          <w:lang w:val="en-US"/>
        </w:rPr>
        <w:t>openedu</w:t>
      </w:r>
      <w:r w:rsidR="00DD768B" w:rsidRPr="000613BA">
        <w:rPr>
          <w:color w:val="000000" w:themeColor="text1"/>
          <w:sz w:val="22"/>
          <w:szCs w:val="22"/>
        </w:rPr>
        <w:t>.</w:t>
      </w:r>
      <w:r w:rsidR="00DD768B" w:rsidRPr="000613BA">
        <w:rPr>
          <w:color w:val="000000" w:themeColor="text1"/>
          <w:sz w:val="22"/>
          <w:szCs w:val="22"/>
          <w:lang w:val="en-US"/>
        </w:rPr>
        <w:t>ru</w:t>
      </w:r>
      <w:r w:rsidR="00DD768B" w:rsidRPr="000613BA">
        <w:rPr>
          <w:color w:val="000000" w:themeColor="text1"/>
          <w:sz w:val="22"/>
          <w:szCs w:val="22"/>
        </w:rPr>
        <w:t>/</w:t>
      </w:r>
      <w:r w:rsidR="00DD768B" w:rsidRPr="000613BA">
        <w:rPr>
          <w:color w:val="000000" w:themeColor="text1"/>
          <w:sz w:val="22"/>
          <w:szCs w:val="22"/>
          <w:lang w:val="en-US"/>
        </w:rPr>
        <w:t>courses</w:t>
      </w:r>
      <w:r w:rsidR="00DD768B" w:rsidRPr="000613BA">
        <w:rPr>
          <w:color w:val="000000" w:themeColor="text1"/>
          <w:sz w:val="22"/>
          <w:szCs w:val="22"/>
        </w:rPr>
        <w:t>/</w:t>
      </w:r>
      <w:r w:rsidR="00DD768B" w:rsidRPr="000613BA">
        <w:rPr>
          <w:color w:val="000000" w:themeColor="text1"/>
          <w:sz w:val="22"/>
          <w:szCs w:val="22"/>
          <w:lang w:val="en-US"/>
        </w:rPr>
        <w:t>course</w:t>
      </w:r>
      <w:r w:rsidR="00DD768B" w:rsidRPr="000613BA">
        <w:rPr>
          <w:color w:val="000000" w:themeColor="text1"/>
          <w:sz w:val="22"/>
          <w:szCs w:val="22"/>
        </w:rPr>
        <w:t>-</w:t>
      </w:r>
      <w:r w:rsidR="00DD768B" w:rsidRPr="000613BA">
        <w:rPr>
          <w:color w:val="000000" w:themeColor="text1"/>
          <w:sz w:val="22"/>
          <w:szCs w:val="22"/>
          <w:lang w:val="en-US"/>
        </w:rPr>
        <w:t>v</w:t>
      </w:r>
      <w:r w:rsidR="00DD768B" w:rsidRPr="000613BA">
        <w:rPr>
          <w:color w:val="000000" w:themeColor="text1"/>
          <w:sz w:val="22"/>
          <w:szCs w:val="22"/>
        </w:rPr>
        <w:t>1:</w:t>
      </w:r>
      <w:r w:rsidR="00DD768B" w:rsidRPr="000613BA">
        <w:rPr>
          <w:color w:val="000000" w:themeColor="text1"/>
          <w:sz w:val="22"/>
          <w:szCs w:val="22"/>
          <w:lang w:val="en-US"/>
        </w:rPr>
        <w:t>hse</w:t>
      </w:r>
      <w:r w:rsidR="00DD768B" w:rsidRPr="000613BA">
        <w:rPr>
          <w:color w:val="000000" w:themeColor="text1"/>
          <w:sz w:val="22"/>
          <w:szCs w:val="22"/>
        </w:rPr>
        <w:t>+</w:t>
      </w:r>
      <w:r w:rsidR="00DD768B" w:rsidRPr="000613BA">
        <w:rPr>
          <w:color w:val="000000" w:themeColor="text1"/>
          <w:sz w:val="22"/>
          <w:szCs w:val="22"/>
          <w:lang w:val="en-US"/>
        </w:rPr>
        <w:t>WEPOST</w:t>
      </w:r>
      <w:r w:rsidR="00DD768B" w:rsidRPr="000613BA">
        <w:rPr>
          <w:color w:val="000000" w:themeColor="text1"/>
          <w:sz w:val="22"/>
          <w:szCs w:val="22"/>
        </w:rPr>
        <w:t>+</w:t>
      </w:r>
      <w:r w:rsidR="00DD768B" w:rsidRPr="000613BA">
        <w:rPr>
          <w:color w:val="000000" w:themeColor="text1"/>
          <w:sz w:val="22"/>
          <w:szCs w:val="22"/>
          <w:lang w:val="en-US"/>
        </w:rPr>
        <w:t>win</w:t>
      </w:r>
      <w:r w:rsidR="00F76082">
        <w:rPr>
          <w:color w:val="000000" w:themeColor="text1"/>
          <w:sz w:val="22"/>
          <w:szCs w:val="22"/>
        </w:rPr>
        <w:softHyphen/>
      </w:r>
      <w:r w:rsidR="00DD768B" w:rsidRPr="000613BA">
        <w:rPr>
          <w:color w:val="000000" w:themeColor="text1"/>
          <w:sz w:val="22"/>
          <w:szCs w:val="22"/>
          <w:lang w:val="en-US"/>
        </w:rPr>
        <w:t>ter</w:t>
      </w:r>
      <w:r w:rsidR="00DD768B" w:rsidRPr="000613BA">
        <w:rPr>
          <w:color w:val="000000" w:themeColor="text1"/>
          <w:sz w:val="22"/>
          <w:szCs w:val="22"/>
        </w:rPr>
        <w:t>_2018 (дата обращения</w:t>
      </w:r>
      <w:r w:rsidR="00F76082">
        <w:rPr>
          <w:color w:val="000000" w:themeColor="text1"/>
          <w:sz w:val="22"/>
          <w:szCs w:val="22"/>
        </w:rPr>
        <w:t>:</w:t>
      </w:r>
      <w:r w:rsidR="00DD768B" w:rsidRPr="000613BA">
        <w:rPr>
          <w:color w:val="000000" w:themeColor="text1"/>
          <w:sz w:val="22"/>
          <w:szCs w:val="22"/>
        </w:rPr>
        <w:t xml:space="preserve"> 4.03.2018)</w:t>
      </w:r>
      <w:bookmarkEnd w:id="8"/>
      <w:r w:rsidRPr="00080683">
        <w:rPr>
          <w:color w:val="000000" w:themeColor="text1"/>
          <w:sz w:val="22"/>
          <w:szCs w:val="22"/>
        </w:rPr>
        <w:t>.</w:t>
      </w:r>
    </w:p>
    <w:sectPr w:rsidR="003C2F2A" w:rsidRPr="00080683" w:rsidSect="00224C6D">
      <w:headerReference w:type="even" r:id="rId10"/>
      <w:headerReference w:type="default" r:id="rId11"/>
      <w:headerReference w:type="first" r:id="rId12"/>
      <w:pgSz w:w="11906" w:h="16838" w:code="9"/>
      <w:pgMar w:top="1758" w:right="1418" w:bottom="1418" w:left="1418" w:header="1304" w:footer="709" w:gutter="0"/>
      <w:pgNumType w:start="2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NewtonC">
    <w:altName w:val="MS Mincho"/>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6D" w:rsidRPr="00F007FB" w:rsidRDefault="00A1387B" w:rsidP="00224C6D">
    <w:pPr>
      <w:pStyle w:val="aff5"/>
      <w:framePr w:wrap="around" w:vAnchor="text" w:hAnchor="margin" w:xAlign="outside" w:y="1"/>
      <w:rPr>
        <w:rStyle w:val="aff7"/>
        <w:sz w:val="22"/>
        <w:szCs w:val="22"/>
      </w:rPr>
    </w:pPr>
    <w:r w:rsidRPr="00F007FB">
      <w:rPr>
        <w:rStyle w:val="aff7"/>
        <w:sz w:val="22"/>
        <w:szCs w:val="22"/>
      </w:rPr>
      <w:fldChar w:fldCharType="begin"/>
    </w:r>
    <w:r w:rsidR="00224C6D" w:rsidRPr="00F007FB">
      <w:rPr>
        <w:rStyle w:val="aff7"/>
        <w:sz w:val="22"/>
        <w:szCs w:val="22"/>
      </w:rPr>
      <w:instrText xml:space="preserve">PAGE  </w:instrText>
    </w:r>
    <w:r w:rsidRPr="00F007FB">
      <w:rPr>
        <w:rStyle w:val="aff7"/>
        <w:sz w:val="22"/>
        <w:szCs w:val="22"/>
      </w:rPr>
      <w:fldChar w:fldCharType="separate"/>
    </w:r>
    <w:r w:rsidR="007800F1">
      <w:rPr>
        <w:rStyle w:val="aff7"/>
        <w:noProof/>
        <w:sz w:val="22"/>
        <w:szCs w:val="22"/>
      </w:rPr>
      <w:t>364</w:t>
    </w:r>
    <w:r w:rsidRPr="00F007FB">
      <w:rPr>
        <w:rStyle w:val="aff7"/>
        <w:sz w:val="22"/>
        <w:szCs w:val="22"/>
      </w:rPr>
      <w:fldChar w:fldCharType="end"/>
    </w:r>
  </w:p>
  <w:p w:rsidR="00224C6D" w:rsidRPr="00224C6D" w:rsidRDefault="00224C6D" w:rsidP="00224C6D">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A1387B"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7800F1">
      <w:rPr>
        <w:rStyle w:val="aff7"/>
        <w:noProof/>
        <w:sz w:val="22"/>
        <w:szCs w:val="22"/>
      </w:rPr>
      <w:t>363</w:t>
    </w:r>
    <w:r w:rsidRPr="00F007FB">
      <w:rPr>
        <w:rStyle w:val="aff7"/>
        <w:sz w:val="22"/>
        <w:szCs w:val="22"/>
      </w:rPr>
      <w:fldChar w:fldCharType="end"/>
    </w:r>
  </w:p>
  <w:p w:rsidR="00D30815" w:rsidRPr="00684F1D" w:rsidRDefault="00930B44" w:rsidP="00F007FB">
    <w:pPr>
      <w:pStyle w:val="afff8"/>
      <w:pBdr>
        <w:bottom w:val="single" w:sz="4" w:space="1" w:color="auto"/>
      </w:pBdr>
      <w:jc w:val="center"/>
      <w:rPr>
        <w:sz w:val="22"/>
        <w:szCs w:val="22"/>
      </w:rPr>
    </w:pPr>
    <w:r w:rsidRPr="004D7462">
      <w:rPr>
        <w:color w:val="000000" w:themeColor="text1"/>
        <w:kern w:val="1"/>
        <w:sz w:val="22"/>
        <w:szCs w:val="22"/>
      </w:rPr>
      <w:t>Институт истории и социологии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C6D" w:rsidRDefault="00224C6D" w:rsidP="00224C6D">
    <w:pPr>
      <w:pStyle w:val="afff8"/>
      <w:pBdr>
        <w:bottom w:val="thinThickSmallGap" w:sz="12" w:space="1" w:color="auto"/>
      </w:pBd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5390545C"/>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7C6"/>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6C65"/>
    <w:rsid w:val="000578F1"/>
    <w:rsid w:val="00057950"/>
    <w:rsid w:val="00057C42"/>
    <w:rsid w:val="00060531"/>
    <w:rsid w:val="000605B6"/>
    <w:rsid w:val="00060BD7"/>
    <w:rsid w:val="000613BA"/>
    <w:rsid w:val="000617D3"/>
    <w:rsid w:val="00061A87"/>
    <w:rsid w:val="00061D38"/>
    <w:rsid w:val="000620EC"/>
    <w:rsid w:val="00063242"/>
    <w:rsid w:val="00064C4F"/>
    <w:rsid w:val="00064E62"/>
    <w:rsid w:val="00065E7E"/>
    <w:rsid w:val="0006611F"/>
    <w:rsid w:val="00066733"/>
    <w:rsid w:val="00066E46"/>
    <w:rsid w:val="000673A3"/>
    <w:rsid w:val="00070C63"/>
    <w:rsid w:val="00071863"/>
    <w:rsid w:val="00072D82"/>
    <w:rsid w:val="0007319E"/>
    <w:rsid w:val="000737D8"/>
    <w:rsid w:val="00073934"/>
    <w:rsid w:val="000744E9"/>
    <w:rsid w:val="00076AFE"/>
    <w:rsid w:val="0007751B"/>
    <w:rsid w:val="00077CB2"/>
    <w:rsid w:val="00080683"/>
    <w:rsid w:val="00080BA1"/>
    <w:rsid w:val="00080ED2"/>
    <w:rsid w:val="000810DF"/>
    <w:rsid w:val="000811FB"/>
    <w:rsid w:val="0008243A"/>
    <w:rsid w:val="00083560"/>
    <w:rsid w:val="000841C0"/>
    <w:rsid w:val="00084A40"/>
    <w:rsid w:val="00085F58"/>
    <w:rsid w:val="00086C56"/>
    <w:rsid w:val="00090621"/>
    <w:rsid w:val="00091A1E"/>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67B6"/>
    <w:rsid w:val="000A7E26"/>
    <w:rsid w:val="000B1439"/>
    <w:rsid w:val="000B2321"/>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2739"/>
    <w:rsid w:val="000E43FF"/>
    <w:rsid w:val="000E5C05"/>
    <w:rsid w:val="000F069B"/>
    <w:rsid w:val="000F09C3"/>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34AA"/>
    <w:rsid w:val="00116FDB"/>
    <w:rsid w:val="00117037"/>
    <w:rsid w:val="0011782B"/>
    <w:rsid w:val="00117B85"/>
    <w:rsid w:val="0012195E"/>
    <w:rsid w:val="0012309B"/>
    <w:rsid w:val="00123487"/>
    <w:rsid w:val="001236D0"/>
    <w:rsid w:val="00124A03"/>
    <w:rsid w:val="00124C0E"/>
    <w:rsid w:val="00125B8F"/>
    <w:rsid w:val="001265A1"/>
    <w:rsid w:val="00126FB2"/>
    <w:rsid w:val="001318C4"/>
    <w:rsid w:val="00132C75"/>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64D"/>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25C3"/>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2A"/>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4C6D"/>
    <w:rsid w:val="002253F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1E9E"/>
    <w:rsid w:val="00244AE4"/>
    <w:rsid w:val="0024525D"/>
    <w:rsid w:val="002452A1"/>
    <w:rsid w:val="0024781D"/>
    <w:rsid w:val="00247B5E"/>
    <w:rsid w:val="00250F98"/>
    <w:rsid w:val="00253306"/>
    <w:rsid w:val="0025394A"/>
    <w:rsid w:val="00253A2E"/>
    <w:rsid w:val="00253C0B"/>
    <w:rsid w:val="00256E6F"/>
    <w:rsid w:val="002575D1"/>
    <w:rsid w:val="002603B3"/>
    <w:rsid w:val="00260510"/>
    <w:rsid w:val="002610BF"/>
    <w:rsid w:val="00261662"/>
    <w:rsid w:val="00261BCB"/>
    <w:rsid w:val="00262F90"/>
    <w:rsid w:val="002659D9"/>
    <w:rsid w:val="00266914"/>
    <w:rsid w:val="002669AF"/>
    <w:rsid w:val="00266D91"/>
    <w:rsid w:val="00267324"/>
    <w:rsid w:val="00267A3D"/>
    <w:rsid w:val="00267AF1"/>
    <w:rsid w:val="00270B6F"/>
    <w:rsid w:val="00270ED3"/>
    <w:rsid w:val="00272017"/>
    <w:rsid w:val="00272808"/>
    <w:rsid w:val="00272DF1"/>
    <w:rsid w:val="0027357B"/>
    <w:rsid w:val="0027440F"/>
    <w:rsid w:val="00276A89"/>
    <w:rsid w:val="00276D84"/>
    <w:rsid w:val="00280F33"/>
    <w:rsid w:val="00283C34"/>
    <w:rsid w:val="00284D2C"/>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3C29"/>
    <w:rsid w:val="002A513E"/>
    <w:rsid w:val="002A693B"/>
    <w:rsid w:val="002B1BE0"/>
    <w:rsid w:val="002B1EB4"/>
    <w:rsid w:val="002B3AD2"/>
    <w:rsid w:val="002B4A42"/>
    <w:rsid w:val="002B5251"/>
    <w:rsid w:val="002B5262"/>
    <w:rsid w:val="002B54E1"/>
    <w:rsid w:val="002B54F9"/>
    <w:rsid w:val="002B772A"/>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0"/>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B0A"/>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445"/>
    <w:rsid w:val="003414D1"/>
    <w:rsid w:val="003416BC"/>
    <w:rsid w:val="0034386F"/>
    <w:rsid w:val="00344292"/>
    <w:rsid w:val="00345D7F"/>
    <w:rsid w:val="003469E3"/>
    <w:rsid w:val="003471F0"/>
    <w:rsid w:val="003472B9"/>
    <w:rsid w:val="00347304"/>
    <w:rsid w:val="00347525"/>
    <w:rsid w:val="00347CD3"/>
    <w:rsid w:val="00350EE6"/>
    <w:rsid w:val="00352085"/>
    <w:rsid w:val="0035375C"/>
    <w:rsid w:val="00354903"/>
    <w:rsid w:val="00355689"/>
    <w:rsid w:val="0035618F"/>
    <w:rsid w:val="003563F0"/>
    <w:rsid w:val="00361D61"/>
    <w:rsid w:val="00362403"/>
    <w:rsid w:val="003667E8"/>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AB"/>
    <w:rsid w:val="003801F7"/>
    <w:rsid w:val="00381713"/>
    <w:rsid w:val="003823EB"/>
    <w:rsid w:val="0038272C"/>
    <w:rsid w:val="00382A51"/>
    <w:rsid w:val="003840A6"/>
    <w:rsid w:val="003840FB"/>
    <w:rsid w:val="00384EB5"/>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C9F"/>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3EE3"/>
    <w:rsid w:val="003D4D5D"/>
    <w:rsid w:val="003D5715"/>
    <w:rsid w:val="003D6ABB"/>
    <w:rsid w:val="003D77A8"/>
    <w:rsid w:val="003E006E"/>
    <w:rsid w:val="003E0215"/>
    <w:rsid w:val="003E0E01"/>
    <w:rsid w:val="003E1E5D"/>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3DAE"/>
    <w:rsid w:val="004152C9"/>
    <w:rsid w:val="00415362"/>
    <w:rsid w:val="004153E5"/>
    <w:rsid w:val="00416447"/>
    <w:rsid w:val="00421BF1"/>
    <w:rsid w:val="00421C21"/>
    <w:rsid w:val="00421EA0"/>
    <w:rsid w:val="00422B28"/>
    <w:rsid w:val="00422FC1"/>
    <w:rsid w:val="00423137"/>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0B48"/>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B8D"/>
    <w:rsid w:val="004B4D13"/>
    <w:rsid w:val="004B5381"/>
    <w:rsid w:val="004C042C"/>
    <w:rsid w:val="004C1214"/>
    <w:rsid w:val="004C1322"/>
    <w:rsid w:val="004C17CA"/>
    <w:rsid w:val="004C1B03"/>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462"/>
    <w:rsid w:val="004D76F0"/>
    <w:rsid w:val="004E0187"/>
    <w:rsid w:val="004E0E7E"/>
    <w:rsid w:val="004E2CA6"/>
    <w:rsid w:val="004E644F"/>
    <w:rsid w:val="004E6627"/>
    <w:rsid w:val="004E76CB"/>
    <w:rsid w:val="004F0F14"/>
    <w:rsid w:val="004F11CC"/>
    <w:rsid w:val="004F16E7"/>
    <w:rsid w:val="004F21FA"/>
    <w:rsid w:val="004F343D"/>
    <w:rsid w:val="004F3770"/>
    <w:rsid w:val="004F3A5C"/>
    <w:rsid w:val="004F4257"/>
    <w:rsid w:val="004F554E"/>
    <w:rsid w:val="004F7172"/>
    <w:rsid w:val="004F72BA"/>
    <w:rsid w:val="00500F13"/>
    <w:rsid w:val="005028E6"/>
    <w:rsid w:val="005049B9"/>
    <w:rsid w:val="005050F2"/>
    <w:rsid w:val="00506164"/>
    <w:rsid w:val="00506B14"/>
    <w:rsid w:val="00506B65"/>
    <w:rsid w:val="00507429"/>
    <w:rsid w:val="0051032A"/>
    <w:rsid w:val="005123E2"/>
    <w:rsid w:val="00512903"/>
    <w:rsid w:val="00512FD2"/>
    <w:rsid w:val="00513E71"/>
    <w:rsid w:val="00514297"/>
    <w:rsid w:val="00514F75"/>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09F3"/>
    <w:rsid w:val="00570A83"/>
    <w:rsid w:val="005711E6"/>
    <w:rsid w:val="0057222E"/>
    <w:rsid w:val="005723C3"/>
    <w:rsid w:val="00572D9D"/>
    <w:rsid w:val="00572F02"/>
    <w:rsid w:val="00575473"/>
    <w:rsid w:val="00576277"/>
    <w:rsid w:val="00576DA4"/>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BC2"/>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38C"/>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AC6"/>
    <w:rsid w:val="005E6DFC"/>
    <w:rsid w:val="005E774E"/>
    <w:rsid w:val="005E77A5"/>
    <w:rsid w:val="005F1034"/>
    <w:rsid w:val="005F2D7A"/>
    <w:rsid w:val="005F4A8D"/>
    <w:rsid w:val="005F5075"/>
    <w:rsid w:val="005F595F"/>
    <w:rsid w:val="005F6870"/>
    <w:rsid w:val="005F7D2C"/>
    <w:rsid w:val="005F7E36"/>
    <w:rsid w:val="005F7F6F"/>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677CE"/>
    <w:rsid w:val="00671826"/>
    <w:rsid w:val="00671E9C"/>
    <w:rsid w:val="006730A8"/>
    <w:rsid w:val="00673503"/>
    <w:rsid w:val="0067463F"/>
    <w:rsid w:val="006765A9"/>
    <w:rsid w:val="00677261"/>
    <w:rsid w:val="00677FCE"/>
    <w:rsid w:val="00677FE7"/>
    <w:rsid w:val="0068037E"/>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D16"/>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7F9"/>
    <w:rsid w:val="006F09D9"/>
    <w:rsid w:val="006F1993"/>
    <w:rsid w:val="006F1D77"/>
    <w:rsid w:val="006F20F6"/>
    <w:rsid w:val="006F368D"/>
    <w:rsid w:val="006F56C7"/>
    <w:rsid w:val="00701181"/>
    <w:rsid w:val="00701A4F"/>
    <w:rsid w:val="00702523"/>
    <w:rsid w:val="00702608"/>
    <w:rsid w:val="00702CFF"/>
    <w:rsid w:val="00703425"/>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2D73"/>
    <w:rsid w:val="007449AA"/>
    <w:rsid w:val="007453A6"/>
    <w:rsid w:val="00750775"/>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00F1"/>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2E56"/>
    <w:rsid w:val="007A45C9"/>
    <w:rsid w:val="007A59C4"/>
    <w:rsid w:val="007A756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847"/>
    <w:rsid w:val="007F0FD5"/>
    <w:rsid w:val="007F1433"/>
    <w:rsid w:val="007F15FC"/>
    <w:rsid w:val="007F2CC0"/>
    <w:rsid w:val="007F337D"/>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44D2"/>
    <w:rsid w:val="00817669"/>
    <w:rsid w:val="00820C42"/>
    <w:rsid w:val="0082110E"/>
    <w:rsid w:val="00821844"/>
    <w:rsid w:val="0082269C"/>
    <w:rsid w:val="00824129"/>
    <w:rsid w:val="008249FD"/>
    <w:rsid w:val="00825DB4"/>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2E82"/>
    <w:rsid w:val="00843B58"/>
    <w:rsid w:val="00847D7E"/>
    <w:rsid w:val="00850CF4"/>
    <w:rsid w:val="008518E6"/>
    <w:rsid w:val="00851A1B"/>
    <w:rsid w:val="00854C69"/>
    <w:rsid w:val="008563D0"/>
    <w:rsid w:val="0085655A"/>
    <w:rsid w:val="00856B21"/>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6A8E"/>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77"/>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119F"/>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2FDE"/>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0B44"/>
    <w:rsid w:val="0093129A"/>
    <w:rsid w:val="00931FB1"/>
    <w:rsid w:val="009336E8"/>
    <w:rsid w:val="00934CE7"/>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6CCC"/>
    <w:rsid w:val="00987717"/>
    <w:rsid w:val="00987BD3"/>
    <w:rsid w:val="00987F40"/>
    <w:rsid w:val="009905E6"/>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0964"/>
    <w:rsid w:val="009C1B63"/>
    <w:rsid w:val="009C1BB4"/>
    <w:rsid w:val="009C2491"/>
    <w:rsid w:val="009C2A96"/>
    <w:rsid w:val="009C5A67"/>
    <w:rsid w:val="009C5BC3"/>
    <w:rsid w:val="009C65B4"/>
    <w:rsid w:val="009C6A54"/>
    <w:rsid w:val="009D035F"/>
    <w:rsid w:val="009D1FC3"/>
    <w:rsid w:val="009D262A"/>
    <w:rsid w:val="009D2699"/>
    <w:rsid w:val="009D2E7D"/>
    <w:rsid w:val="009D4AEB"/>
    <w:rsid w:val="009D5059"/>
    <w:rsid w:val="009E0EFA"/>
    <w:rsid w:val="009E178E"/>
    <w:rsid w:val="009E2015"/>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387B"/>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5E14"/>
    <w:rsid w:val="00A465DE"/>
    <w:rsid w:val="00A473C4"/>
    <w:rsid w:val="00A503D1"/>
    <w:rsid w:val="00A51A38"/>
    <w:rsid w:val="00A523FB"/>
    <w:rsid w:val="00A52646"/>
    <w:rsid w:val="00A54162"/>
    <w:rsid w:val="00A56954"/>
    <w:rsid w:val="00A60F84"/>
    <w:rsid w:val="00A61096"/>
    <w:rsid w:val="00A61885"/>
    <w:rsid w:val="00A618B2"/>
    <w:rsid w:val="00A61DAE"/>
    <w:rsid w:val="00A620D8"/>
    <w:rsid w:val="00A6373F"/>
    <w:rsid w:val="00A6379F"/>
    <w:rsid w:val="00A64576"/>
    <w:rsid w:val="00A64A5E"/>
    <w:rsid w:val="00A656A3"/>
    <w:rsid w:val="00A664A6"/>
    <w:rsid w:val="00A66BEC"/>
    <w:rsid w:val="00A66CD9"/>
    <w:rsid w:val="00A66E66"/>
    <w:rsid w:val="00A734E9"/>
    <w:rsid w:val="00A74AFB"/>
    <w:rsid w:val="00A75669"/>
    <w:rsid w:val="00A75F8D"/>
    <w:rsid w:val="00A7708B"/>
    <w:rsid w:val="00A77402"/>
    <w:rsid w:val="00A77512"/>
    <w:rsid w:val="00A776F9"/>
    <w:rsid w:val="00A77956"/>
    <w:rsid w:val="00A77CBF"/>
    <w:rsid w:val="00A77E22"/>
    <w:rsid w:val="00A77FE3"/>
    <w:rsid w:val="00A812A8"/>
    <w:rsid w:val="00A81C43"/>
    <w:rsid w:val="00A846A8"/>
    <w:rsid w:val="00A84B5D"/>
    <w:rsid w:val="00A850E2"/>
    <w:rsid w:val="00A85C6F"/>
    <w:rsid w:val="00A9038A"/>
    <w:rsid w:val="00A91EB5"/>
    <w:rsid w:val="00A91EBA"/>
    <w:rsid w:val="00A92573"/>
    <w:rsid w:val="00A9317B"/>
    <w:rsid w:val="00A953C1"/>
    <w:rsid w:val="00A956B8"/>
    <w:rsid w:val="00A9591C"/>
    <w:rsid w:val="00A96ED4"/>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38F0"/>
    <w:rsid w:val="00AF4A34"/>
    <w:rsid w:val="00AF59C8"/>
    <w:rsid w:val="00AF5DB7"/>
    <w:rsid w:val="00AF617D"/>
    <w:rsid w:val="00B014AA"/>
    <w:rsid w:val="00B02576"/>
    <w:rsid w:val="00B043D4"/>
    <w:rsid w:val="00B052E4"/>
    <w:rsid w:val="00B0595E"/>
    <w:rsid w:val="00B063FF"/>
    <w:rsid w:val="00B06803"/>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2362"/>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77D50"/>
    <w:rsid w:val="00B806E6"/>
    <w:rsid w:val="00B81122"/>
    <w:rsid w:val="00B8299F"/>
    <w:rsid w:val="00B858DB"/>
    <w:rsid w:val="00B86362"/>
    <w:rsid w:val="00B9054E"/>
    <w:rsid w:val="00B906D1"/>
    <w:rsid w:val="00B9092C"/>
    <w:rsid w:val="00B90D00"/>
    <w:rsid w:val="00B90D0C"/>
    <w:rsid w:val="00B9273C"/>
    <w:rsid w:val="00B927D1"/>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9C1"/>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2D9"/>
    <w:rsid w:val="00C44A87"/>
    <w:rsid w:val="00C454B4"/>
    <w:rsid w:val="00C46118"/>
    <w:rsid w:val="00C46427"/>
    <w:rsid w:val="00C47C94"/>
    <w:rsid w:val="00C47FCF"/>
    <w:rsid w:val="00C504DD"/>
    <w:rsid w:val="00C50CC8"/>
    <w:rsid w:val="00C514E6"/>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0D21"/>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6E4"/>
    <w:rsid w:val="00CC2D65"/>
    <w:rsid w:val="00CC32B8"/>
    <w:rsid w:val="00CC47B7"/>
    <w:rsid w:val="00CC5C7D"/>
    <w:rsid w:val="00CC6B52"/>
    <w:rsid w:val="00CC766A"/>
    <w:rsid w:val="00CC7EFE"/>
    <w:rsid w:val="00CD0001"/>
    <w:rsid w:val="00CD006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445"/>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4053"/>
    <w:rsid w:val="00D169A7"/>
    <w:rsid w:val="00D16BD9"/>
    <w:rsid w:val="00D17111"/>
    <w:rsid w:val="00D17A28"/>
    <w:rsid w:val="00D208DF"/>
    <w:rsid w:val="00D20EF1"/>
    <w:rsid w:val="00D21136"/>
    <w:rsid w:val="00D22CC1"/>
    <w:rsid w:val="00D24309"/>
    <w:rsid w:val="00D2594C"/>
    <w:rsid w:val="00D2692A"/>
    <w:rsid w:val="00D270CD"/>
    <w:rsid w:val="00D2758B"/>
    <w:rsid w:val="00D2765D"/>
    <w:rsid w:val="00D27B53"/>
    <w:rsid w:val="00D30815"/>
    <w:rsid w:val="00D30E3B"/>
    <w:rsid w:val="00D31BE7"/>
    <w:rsid w:val="00D31C8F"/>
    <w:rsid w:val="00D323A8"/>
    <w:rsid w:val="00D32B6B"/>
    <w:rsid w:val="00D3368C"/>
    <w:rsid w:val="00D34559"/>
    <w:rsid w:val="00D34E97"/>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2F66"/>
    <w:rsid w:val="00D656CB"/>
    <w:rsid w:val="00D728A3"/>
    <w:rsid w:val="00D73FD7"/>
    <w:rsid w:val="00D74949"/>
    <w:rsid w:val="00D7528B"/>
    <w:rsid w:val="00D7531A"/>
    <w:rsid w:val="00D76D4D"/>
    <w:rsid w:val="00D778F7"/>
    <w:rsid w:val="00D806ED"/>
    <w:rsid w:val="00D80915"/>
    <w:rsid w:val="00D8094D"/>
    <w:rsid w:val="00D80FEF"/>
    <w:rsid w:val="00D8351D"/>
    <w:rsid w:val="00D83C63"/>
    <w:rsid w:val="00D83E23"/>
    <w:rsid w:val="00D840C5"/>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5B02"/>
    <w:rsid w:val="00DA67E2"/>
    <w:rsid w:val="00DA6B1D"/>
    <w:rsid w:val="00DA7884"/>
    <w:rsid w:val="00DB0278"/>
    <w:rsid w:val="00DB1AC8"/>
    <w:rsid w:val="00DB1EA9"/>
    <w:rsid w:val="00DB2CD4"/>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065"/>
    <w:rsid w:val="00E40340"/>
    <w:rsid w:val="00E40727"/>
    <w:rsid w:val="00E40D16"/>
    <w:rsid w:val="00E40FE2"/>
    <w:rsid w:val="00E42926"/>
    <w:rsid w:val="00E42A51"/>
    <w:rsid w:val="00E42ACE"/>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6A83"/>
    <w:rsid w:val="00E67191"/>
    <w:rsid w:val="00E67A20"/>
    <w:rsid w:val="00E74550"/>
    <w:rsid w:val="00E8051B"/>
    <w:rsid w:val="00E81892"/>
    <w:rsid w:val="00E81D1F"/>
    <w:rsid w:val="00E81FCA"/>
    <w:rsid w:val="00E82B51"/>
    <w:rsid w:val="00E82BA4"/>
    <w:rsid w:val="00E83511"/>
    <w:rsid w:val="00E84B68"/>
    <w:rsid w:val="00E8782F"/>
    <w:rsid w:val="00E87E5B"/>
    <w:rsid w:val="00E91358"/>
    <w:rsid w:val="00E91562"/>
    <w:rsid w:val="00E9182B"/>
    <w:rsid w:val="00E91F2A"/>
    <w:rsid w:val="00E92702"/>
    <w:rsid w:val="00E96C9C"/>
    <w:rsid w:val="00E972AB"/>
    <w:rsid w:val="00E9742A"/>
    <w:rsid w:val="00E9780B"/>
    <w:rsid w:val="00EA216B"/>
    <w:rsid w:val="00EA2C24"/>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46E27"/>
    <w:rsid w:val="00F501A9"/>
    <w:rsid w:val="00F50D4B"/>
    <w:rsid w:val="00F517BA"/>
    <w:rsid w:val="00F51940"/>
    <w:rsid w:val="00F5214B"/>
    <w:rsid w:val="00F5509F"/>
    <w:rsid w:val="00F55916"/>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082"/>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16D"/>
    <w:rsid w:val="00FA795F"/>
    <w:rsid w:val="00FA7D20"/>
    <w:rsid w:val="00FB11AE"/>
    <w:rsid w:val="00FB2349"/>
    <w:rsid w:val="00FB279E"/>
    <w:rsid w:val="00FB38A7"/>
    <w:rsid w:val="00FB4671"/>
    <w:rsid w:val="00FB4723"/>
    <w:rsid w:val="00FB4C2E"/>
    <w:rsid w:val="00FB55DA"/>
    <w:rsid w:val="00FB60CF"/>
    <w:rsid w:val="00FB720E"/>
    <w:rsid w:val="00FC1520"/>
    <w:rsid w:val="00FC2432"/>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0FB"/>
    <w:rsid w:val="00FF03F5"/>
    <w:rsid w:val="00FF208D"/>
    <w:rsid w:val="00FF4B2C"/>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37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academic.ru/dic.nsf/ruwiki/318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753C4-377D-4E99-871A-D3CD0C27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92</Pages>
  <Words>47867</Words>
  <Characters>310531</Characters>
  <Application>Microsoft Office Word</Application>
  <DocSecurity>0</DocSecurity>
  <Lines>2587</Lines>
  <Paragraphs>715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357683</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129</cp:revision>
  <cp:lastPrinted>2018-09-06T08:00:00Z</cp:lastPrinted>
  <dcterms:created xsi:type="dcterms:W3CDTF">2018-07-24T11:33:00Z</dcterms:created>
  <dcterms:modified xsi:type="dcterms:W3CDTF">2018-09-06T08:01:00Z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