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C9" w:rsidRPr="00255D87" w:rsidRDefault="003E4FC9" w:rsidP="004C34C7">
      <w:pPr>
        <w:pStyle w:val="a3"/>
        <w:spacing w:before="0" w:beforeAutospacing="0" w:after="0" w:afterAutospacing="0" w:line="360" w:lineRule="auto"/>
        <w:jc w:val="center"/>
        <w:rPr>
          <w:i/>
        </w:rPr>
      </w:pPr>
      <w:r>
        <w:rPr>
          <w:rStyle w:val="a4"/>
          <w:sz w:val="28"/>
          <w:szCs w:val="28"/>
        </w:rPr>
        <w:t xml:space="preserve">Программа и правила проведения творческого испытания для </w:t>
      </w:r>
      <w:proofErr w:type="gramStart"/>
      <w:r>
        <w:rPr>
          <w:rStyle w:val="a4"/>
          <w:sz w:val="28"/>
          <w:szCs w:val="28"/>
        </w:rPr>
        <w:t>поступающих</w:t>
      </w:r>
      <w:proofErr w:type="gramEnd"/>
      <w:r>
        <w:rPr>
          <w:rStyle w:val="a4"/>
          <w:sz w:val="28"/>
          <w:szCs w:val="28"/>
        </w:rPr>
        <w:t xml:space="preserve"> на направление подготовки «Народная художественная культура» (профиль «Руководство студией декоративно-прикладного творчества»)</w:t>
      </w:r>
      <w:r w:rsidR="00255D87">
        <w:rPr>
          <w:rStyle w:val="a4"/>
          <w:sz w:val="28"/>
          <w:szCs w:val="28"/>
        </w:rPr>
        <w:t xml:space="preserve"> </w:t>
      </w:r>
      <w:r w:rsidR="00255D87" w:rsidRPr="00255D87">
        <w:rPr>
          <w:rStyle w:val="a4"/>
          <w:i/>
          <w:sz w:val="28"/>
          <w:szCs w:val="28"/>
        </w:rPr>
        <w:t>– в дистанционной форме</w:t>
      </w:r>
    </w:p>
    <w:p w:rsidR="00E35E8E" w:rsidRDefault="003E4FC9" w:rsidP="004C34C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ab/>
      </w:r>
    </w:p>
    <w:p w:rsidR="003E4FC9" w:rsidRPr="003E4FC9" w:rsidRDefault="003E4FC9" w:rsidP="00E35E8E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Т</w:t>
      </w:r>
      <w:r>
        <w:rPr>
          <w:rStyle w:val="a4"/>
          <w:b w:val="0"/>
          <w:sz w:val="28"/>
          <w:szCs w:val="28"/>
        </w:rPr>
        <w:t>во</w:t>
      </w:r>
      <w:r w:rsidR="001C4285">
        <w:rPr>
          <w:rStyle w:val="a4"/>
          <w:b w:val="0"/>
          <w:sz w:val="28"/>
          <w:szCs w:val="28"/>
        </w:rPr>
        <w:t>рческое испытание состоит из дву</w:t>
      </w:r>
      <w:r>
        <w:rPr>
          <w:rStyle w:val="a4"/>
          <w:b w:val="0"/>
          <w:sz w:val="28"/>
          <w:szCs w:val="28"/>
        </w:rPr>
        <w:t>х этапов:</w:t>
      </w:r>
    </w:p>
    <w:p w:rsidR="003E4FC9" w:rsidRDefault="003E4FC9" w:rsidP="004C34C7">
      <w:pPr>
        <w:pStyle w:val="a3"/>
        <w:spacing w:before="0" w:beforeAutospacing="0" w:after="0" w:afterAutospacing="0" w:line="360" w:lineRule="auto"/>
        <w:ind w:left="1069"/>
        <w:jc w:val="both"/>
      </w:pPr>
      <w:r>
        <w:rPr>
          <w:sz w:val="28"/>
          <w:szCs w:val="28"/>
        </w:rPr>
        <w:t xml:space="preserve">1 этап. Композиционное мастерство.  </w:t>
      </w:r>
    </w:p>
    <w:p w:rsidR="003E4FC9" w:rsidRDefault="003E4FC9" w:rsidP="004C34C7">
      <w:pPr>
        <w:pStyle w:val="a3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этап. Владение </w:t>
      </w:r>
      <w:r w:rsidR="007E2329">
        <w:rPr>
          <w:sz w:val="28"/>
          <w:szCs w:val="28"/>
        </w:rPr>
        <w:t xml:space="preserve">материалами и </w:t>
      </w:r>
      <w:r>
        <w:rPr>
          <w:sz w:val="28"/>
          <w:szCs w:val="28"/>
        </w:rPr>
        <w:t>технологиями</w:t>
      </w:r>
      <w:r w:rsidR="007E2329">
        <w:rPr>
          <w:sz w:val="28"/>
          <w:szCs w:val="28"/>
        </w:rPr>
        <w:t xml:space="preserve"> ДПИ</w:t>
      </w:r>
      <w:r>
        <w:rPr>
          <w:sz w:val="28"/>
          <w:szCs w:val="28"/>
        </w:rPr>
        <w:t xml:space="preserve">. </w:t>
      </w:r>
    </w:p>
    <w:p w:rsidR="003E4FC9" w:rsidRDefault="003E4FC9" w:rsidP="004C34C7">
      <w:pPr>
        <w:pStyle w:val="a3"/>
        <w:spacing w:before="0" w:beforeAutospacing="0" w:after="0" w:afterAutospacing="0" w:line="360" w:lineRule="auto"/>
        <w:ind w:left="1069"/>
        <w:jc w:val="both"/>
      </w:pPr>
      <w:r>
        <w:rPr>
          <w:sz w:val="28"/>
          <w:szCs w:val="28"/>
        </w:rPr>
        <w:t xml:space="preserve">  </w:t>
      </w:r>
    </w:p>
    <w:p w:rsidR="003E4FC9" w:rsidRDefault="003E4FC9" w:rsidP="004C34C7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ab/>
        <w:t xml:space="preserve">Творческое испытание в целом оценивается по </w:t>
      </w:r>
      <w:proofErr w:type="spellStart"/>
      <w:r>
        <w:rPr>
          <w:sz w:val="28"/>
          <w:szCs w:val="28"/>
        </w:rPr>
        <w:t>стобалльной</w:t>
      </w:r>
      <w:proofErr w:type="spellEnd"/>
      <w:r>
        <w:rPr>
          <w:sz w:val="28"/>
          <w:szCs w:val="28"/>
        </w:rPr>
        <w:t xml:space="preserve"> шкале. Общий итоговый балл определяется как сумма баллов, выставленных по итогам каждого отдельного этапа испытания.</w:t>
      </w:r>
    </w:p>
    <w:p w:rsidR="003E4FC9" w:rsidRDefault="003E4FC9" w:rsidP="004C34C7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Каждый этап оценивается исходя из следующего максимума баллов:</w:t>
      </w:r>
    </w:p>
    <w:p w:rsidR="003E4FC9" w:rsidRDefault="003E4FC9" w:rsidP="004C34C7">
      <w:pPr>
        <w:pStyle w:val="a3"/>
        <w:spacing w:before="0" w:beforeAutospacing="0" w:after="0" w:afterAutospacing="0" w:line="360" w:lineRule="auto"/>
        <w:ind w:left="709"/>
        <w:jc w:val="both"/>
      </w:pPr>
      <w:r>
        <w:rPr>
          <w:sz w:val="28"/>
          <w:szCs w:val="28"/>
        </w:rPr>
        <w:t xml:space="preserve">Композиционное мастерство                                 </w:t>
      </w:r>
      <w:r w:rsidR="004C34C7">
        <w:rPr>
          <w:sz w:val="28"/>
          <w:szCs w:val="28"/>
        </w:rPr>
        <w:t>–</w:t>
      </w:r>
      <w:r w:rsidR="00640255">
        <w:rPr>
          <w:sz w:val="28"/>
          <w:szCs w:val="28"/>
        </w:rPr>
        <w:t> 5</w:t>
      </w:r>
      <w:r>
        <w:rPr>
          <w:sz w:val="28"/>
          <w:szCs w:val="28"/>
        </w:rPr>
        <w:t>0 баллов.</w:t>
      </w:r>
    </w:p>
    <w:p w:rsidR="003E4FC9" w:rsidRDefault="003E4FC9" w:rsidP="004C34C7">
      <w:pPr>
        <w:pStyle w:val="a3"/>
        <w:spacing w:before="0" w:beforeAutospacing="0" w:after="0" w:afterAutospacing="0" w:line="360" w:lineRule="auto"/>
        <w:ind w:left="709"/>
        <w:jc w:val="both"/>
      </w:pPr>
      <w:r>
        <w:rPr>
          <w:sz w:val="28"/>
          <w:szCs w:val="28"/>
        </w:rPr>
        <w:t xml:space="preserve">Владение </w:t>
      </w:r>
      <w:r w:rsidR="0078481F">
        <w:rPr>
          <w:sz w:val="28"/>
          <w:szCs w:val="28"/>
        </w:rPr>
        <w:t xml:space="preserve">материалами и </w:t>
      </w:r>
      <w:r>
        <w:rPr>
          <w:sz w:val="28"/>
          <w:szCs w:val="28"/>
        </w:rPr>
        <w:t>технологиями</w:t>
      </w:r>
      <w:r w:rsidR="0078481F">
        <w:rPr>
          <w:sz w:val="28"/>
          <w:szCs w:val="28"/>
        </w:rPr>
        <w:t xml:space="preserve"> </w:t>
      </w:r>
      <w:proofErr w:type="spellStart"/>
      <w:r w:rsidR="0078481F">
        <w:rPr>
          <w:sz w:val="28"/>
          <w:szCs w:val="28"/>
        </w:rPr>
        <w:t>ДПИ</w:t>
      </w:r>
      <w:proofErr w:type="spellEnd"/>
      <w:r w:rsidR="0078481F">
        <w:rPr>
          <w:sz w:val="28"/>
          <w:szCs w:val="28"/>
        </w:rPr>
        <w:t xml:space="preserve">     </w:t>
      </w:r>
      <w:r w:rsidR="004C34C7">
        <w:rPr>
          <w:sz w:val="28"/>
          <w:szCs w:val="28"/>
        </w:rPr>
        <w:t>–</w:t>
      </w:r>
      <w:r w:rsidR="00640255">
        <w:rPr>
          <w:sz w:val="28"/>
          <w:szCs w:val="28"/>
        </w:rPr>
        <w:t xml:space="preserve"> 5</w:t>
      </w:r>
      <w:r>
        <w:rPr>
          <w:sz w:val="28"/>
          <w:szCs w:val="28"/>
        </w:rPr>
        <w:t>0 баллов.</w:t>
      </w:r>
    </w:p>
    <w:p w:rsidR="003E4FC9" w:rsidRDefault="003E4FC9" w:rsidP="00E35E8E">
      <w:pPr>
        <w:pStyle w:val="a3"/>
        <w:spacing w:before="0" w:beforeAutospacing="0" w:after="0" w:afterAutospacing="0" w:line="360" w:lineRule="auto"/>
        <w:ind w:left="720"/>
        <w:jc w:val="both"/>
      </w:pPr>
      <w:r>
        <w:rPr>
          <w:sz w:val="28"/>
          <w:szCs w:val="28"/>
        </w:rPr>
        <w:t>              Минимальное количество</w:t>
      </w:r>
      <w:bookmarkStart w:id="0" w:name="_GoBack"/>
      <w:bookmarkEnd w:id="0"/>
      <w:r>
        <w:rPr>
          <w:sz w:val="28"/>
          <w:szCs w:val="28"/>
        </w:rPr>
        <w:t xml:space="preserve"> баллов, подтверждающее успешное прохождение творческого испытания </w:t>
      </w:r>
      <w:r w:rsidR="00E35E8E">
        <w:rPr>
          <w:sz w:val="28"/>
          <w:szCs w:val="28"/>
        </w:rPr>
        <w:t>–</w:t>
      </w:r>
      <w:r>
        <w:rPr>
          <w:sz w:val="28"/>
          <w:szCs w:val="28"/>
        </w:rPr>
        <w:t xml:space="preserve"> 40 баллов. </w:t>
      </w:r>
    </w:p>
    <w:p w:rsidR="00E35E8E" w:rsidRDefault="003E4FC9" w:rsidP="004C34C7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          </w:t>
      </w:r>
    </w:p>
    <w:p w:rsidR="003E4FC9" w:rsidRDefault="003E4FC9" w:rsidP="004C34C7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  <w:sz w:val="28"/>
          <w:szCs w:val="28"/>
        </w:rPr>
        <w:t>1 этап. Композиционное мастерство.</w:t>
      </w:r>
    </w:p>
    <w:p w:rsidR="00397EA0" w:rsidRDefault="003E4FC9" w:rsidP="004C34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задания по композиционному мастерству в области декоративно-прикладного искусства – проверка владения основными принципами, законами </w:t>
      </w:r>
      <w:r w:rsidR="00DA1BBD">
        <w:rPr>
          <w:sz w:val="28"/>
          <w:szCs w:val="28"/>
        </w:rPr>
        <w:t>и правилами</w:t>
      </w:r>
      <w:r w:rsidR="007A672F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композиции.</w:t>
      </w:r>
      <w:r w:rsidR="00640255">
        <w:rPr>
          <w:sz w:val="28"/>
          <w:szCs w:val="28"/>
        </w:rPr>
        <w:t xml:space="preserve"> Абитуриенты должны представить </w:t>
      </w:r>
      <w:r w:rsidR="00640255" w:rsidRPr="00640255">
        <w:rPr>
          <w:b/>
          <w:sz w:val="28"/>
          <w:szCs w:val="28"/>
        </w:rPr>
        <w:t>фотографии</w:t>
      </w:r>
      <w:r w:rsidR="00183C3E">
        <w:rPr>
          <w:sz w:val="28"/>
          <w:szCs w:val="28"/>
        </w:rPr>
        <w:t xml:space="preserve"> </w:t>
      </w:r>
      <w:r w:rsidR="00640255">
        <w:rPr>
          <w:sz w:val="28"/>
          <w:szCs w:val="28"/>
        </w:rPr>
        <w:t>трех самостоятельно выполненных законченных</w:t>
      </w:r>
      <w:r w:rsidR="00183C3E">
        <w:rPr>
          <w:sz w:val="28"/>
          <w:szCs w:val="28"/>
        </w:rPr>
        <w:t xml:space="preserve"> произведения</w:t>
      </w:r>
      <w:r w:rsidR="007A672F">
        <w:rPr>
          <w:sz w:val="28"/>
          <w:szCs w:val="28"/>
        </w:rPr>
        <w:t xml:space="preserve"> декоративно-прикладного искусства (ДПИ)</w:t>
      </w:r>
      <w:r w:rsidR="007A672F" w:rsidRPr="00183C3E">
        <w:rPr>
          <w:i/>
          <w:sz w:val="28"/>
          <w:szCs w:val="28"/>
        </w:rPr>
        <w:t>.</w:t>
      </w:r>
      <w:r w:rsidR="007A672F">
        <w:rPr>
          <w:sz w:val="28"/>
          <w:szCs w:val="28"/>
        </w:rPr>
        <w:t xml:space="preserve"> </w:t>
      </w:r>
    </w:p>
    <w:p w:rsidR="00DA1BBD" w:rsidRDefault="00DA1BBD" w:rsidP="004C34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экзамене оценивается владение законами формы изделия ДПИ в понятиях масштаб, соотношение главного и второстепенного, связь формы и декора</w:t>
      </w:r>
      <w:r w:rsidR="005808B3">
        <w:rPr>
          <w:sz w:val="28"/>
          <w:szCs w:val="28"/>
        </w:rPr>
        <w:t xml:space="preserve">. Кроме того, оценивается владение орнаментальной композицией: правилами стилизации изображения, приемами организации декоративной композиции, графикой орнамента, гармонией цветового решения. В результате выявляется способность к образному мышлению, творческому воображению. </w:t>
      </w:r>
      <w:r>
        <w:rPr>
          <w:sz w:val="28"/>
          <w:szCs w:val="28"/>
        </w:rPr>
        <w:t xml:space="preserve"> </w:t>
      </w:r>
    </w:p>
    <w:p w:rsidR="003E4FC9" w:rsidRPr="005808B3" w:rsidRDefault="005808B3" w:rsidP="004C34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E4FC9">
        <w:rPr>
          <w:sz w:val="28"/>
          <w:szCs w:val="28"/>
        </w:rPr>
        <w:t>          Критерии оценивания 1 этапа:</w:t>
      </w:r>
    </w:p>
    <w:p w:rsidR="003125F2" w:rsidRPr="003125F2" w:rsidRDefault="003E4FC9" w:rsidP="004C34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            </w:t>
      </w:r>
      <w:r w:rsidR="003125F2">
        <w:rPr>
          <w:sz w:val="28"/>
          <w:szCs w:val="28"/>
        </w:rPr>
        <w:t xml:space="preserve">Понимание </w:t>
      </w:r>
      <w:r w:rsidR="005808B3">
        <w:rPr>
          <w:sz w:val="28"/>
          <w:szCs w:val="28"/>
        </w:rPr>
        <w:t xml:space="preserve">законов и правил </w:t>
      </w:r>
      <w:r w:rsidR="003125F2">
        <w:rPr>
          <w:sz w:val="28"/>
          <w:szCs w:val="28"/>
        </w:rPr>
        <w:t>формообразования</w:t>
      </w:r>
      <w:r w:rsidR="009C4F11">
        <w:rPr>
          <w:sz w:val="28"/>
          <w:szCs w:val="28"/>
        </w:rPr>
        <w:t xml:space="preserve"> – 20 баллов</w:t>
      </w:r>
    </w:p>
    <w:p w:rsidR="003125F2" w:rsidRDefault="003E4FC9" w:rsidP="004C34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            </w:t>
      </w:r>
      <w:r w:rsidR="005808B3">
        <w:rPr>
          <w:sz w:val="28"/>
          <w:szCs w:val="28"/>
        </w:rPr>
        <w:t>Владение орнаментальной композицией</w:t>
      </w:r>
      <w:r w:rsidR="00183C3E">
        <w:rPr>
          <w:sz w:val="28"/>
          <w:szCs w:val="28"/>
        </w:rPr>
        <w:t xml:space="preserve"> </w:t>
      </w:r>
      <w:r w:rsidR="004C34C7">
        <w:rPr>
          <w:sz w:val="28"/>
          <w:szCs w:val="28"/>
        </w:rPr>
        <w:t>–</w:t>
      </w:r>
      <w:r w:rsidR="00183C3E">
        <w:rPr>
          <w:sz w:val="28"/>
          <w:szCs w:val="28"/>
        </w:rPr>
        <w:t xml:space="preserve"> 3</w:t>
      </w:r>
      <w:r w:rsidR="009C4F11">
        <w:rPr>
          <w:sz w:val="28"/>
          <w:szCs w:val="28"/>
        </w:rPr>
        <w:t>0 баллов</w:t>
      </w:r>
    </w:p>
    <w:p w:rsidR="003E4FC9" w:rsidRPr="003E4FC9" w:rsidRDefault="003E4FC9" w:rsidP="004C34C7">
      <w:pPr>
        <w:pStyle w:val="a3"/>
        <w:spacing w:before="0" w:beforeAutospacing="0" w:after="0" w:afterAutospacing="0" w:line="360" w:lineRule="auto"/>
        <w:jc w:val="both"/>
      </w:pPr>
    </w:p>
    <w:p w:rsidR="003E4FC9" w:rsidRDefault="0078481F" w:rsidP="004C34C7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  <w:t>2 этап. Владение материалами и технологиями ДПИ</w:t>
      </w:r>
      <w:r w:rsidR="003E4FC9">
        <w:rPr>
          <w:rStyle w:val="a4"/>
          <w:sz w:val="28"/>
          <w:szCs w:val="28"/>
        </w:rPr>
        <w:t>.</w:t>
      </w:r>
    </w:p>
    <w:p w:rsidR="0078481F" w:rsidRPr="00640255" w:rsidRDefault="003E4FC9" w:rsidP="004C34C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8481F">
        <w:rPr>
          <w:sz w:val="28"/>
          <w:szCs w:val="28"/>
        </w:rPr>
        <w:t>Цель этого этапа</w:t>
      </w:r>
      <w:r w:rsidR="00C06DA6">
        <w:rPr>
          <w:sz w:val="28"/>
          <w:szCs w:val="28"/>
        </w:rPr>
        <w:t xml:space="preserve"> – проверка владения абитуриентом одним из материалов ДПИ (глина, дерево, береста, лоза, ткань, нитки, металлы и др.) и технологиями его художественной обработки (лепка, работа на гончарном круге, резьба и токарное искусство, </w:t>
      </w:r>
      <w:proofErr w:type="spellStart"/>
      <w:r w:rsidR="00C06DA6">
        <w:rPr>
          <w:sz w:val="28"/>
          <w:szCs w:val="28"/>
        </w:rPr>
        <w:t>лозоплетение</w:t>
      </w:r>
      <w:proofErr w:type="spellEnd"/>
      <w:r w:rsidR="00C06DA6">
        <w:rPr>
          <w:sz w:val="28"/>
          <w:szCs w:val="28"/>
        </w:rPr>
        <w:t>, ткачество, вышивка, роспись по ткани, дереву, металлу, гравировка, чеканка и др.).</w:t>
      </w:r>
      <w:proofErr w:type="gramEnd"/>
      <w:r w:rsidR="00C06DA6">
        <w:rPr>
          <w:sz w:val="28"/>
          <w:szCs w:val="28"/>
        </w:rPr>
        <w:t xml:space="preserve"> Качество владения материалами и т</w:t>
      </w:r>
      <w:r w:rsidR="00183C3E">
        <w:rPr>
          <w:sz w:val="28"/>
          <w:szCs w:val="28"/>
        </w:rPr>
        <w:t xml:space="preserve">ехнологиями оценивается </w:t>
      </w:r>
      <w:r w:rsidR="00183C3E" w:rsidRPr="00640255">
        <w:rPr>
          <w:b/>
          <w:sz w:val="28"/>
          <w:szCs w:val="28"/>
        </w:rPr>
        <w:t xml:space="preserve">по </w:t>
      </w:r>
      <w:r w:rsidR="00640255" w:rsidRPr="00640255">
        <w:rPr>
          <w:b/>
          <w:sz w:val="28"/>
          <w:szCs w:val="28"/>
        </w:rPr>
        <w:t>фотографии</w:t>
      </w:r>
      <w:r w:rsidR="00CB2BA1">
        <w:rPr>
          <w:sz w:val="28"/>
          <w:szCs w:val="28"/>
        </w:rPr>
        <w:t xml:space="preserve"> одного</w:t>
      </w:r>
      <w:r w:rsidR="00183C3E" w:rsidRPr="00183C3E">
        <w:rPr>
          <w:b/>
          <w:sz w:val="28"/>
          <w:szCs w:val="28"/>
        </w:rPr>
        <w:t xml:space="preserve"> </w:t>
      </w:r>
      <w:r w:rsidR="00CB2BA1">
        <w:rPr>
          <w:sz w:val="28"/>
          <w:szCs w:val="28"/>
        </w:rPr>
        <w:t xml:space="preserve">из </w:t>
      </w:r>
      <w:r w:rsidR="00183C3E">
        <w:rPr>
          <w:sz w:val="28"/>
          <w:szCs w:val="28"/>
        </w:rPr>
        <w:t>самостоятель</w:t>
      </w:r>
      <w:r w:rsidR="00CB2BA1">
        <w:rPr>
          <w:sz w:val="28"/>
          <w:szCs w:val="28"/>
        </w:rPr>
        <w:t>но выполнен</w:t>
      </w:r>
      <w:r w:rsidR="00183C3E">
        <w:rPr>
          <w:sz w:val="28"/>
          <w:szCs w:val="28"/>
        </w:rPr>
        <w:t>ных изделий</w:t>
      </w:r>
      <w:r w:rsidR="00C06DA6">
        <w:rPr>
          <w:sz w:val="28"/>
          <w:szCs w:val="28"/>
        </w:rPr>
        <w:t xml:space="preserve"> ДПИ</w:t>
      </w:r>
      <w:r w:rsidR="00640255">
        <w:rPr>
          <w:sz w:val="28"/>
          <w:szCs w:val="28"/>
        </w:rPr>
        <w:t xml:space="preserve"> и </w:t>
      </w:r>
      <w:r w:rsidR="00640255" w:rsidRPr="00640255">
        <w:rPr>
          <w:b/>
          <w:sz w:val="28"/>
          <w:szCs w:val="28"/>
        </w:rPr>
        <w:t xml:space="preserve">фотографиям </w:t>
      </w:r>
      <w:r w:rsidR="00640255" w:rsidRPr="00640255">
        <w:rPr>
          <w:sz w:val="28"/>
          <w:szCs w:val="28"/>
        </w:rPr>
        <w:t>трех этапов</w:t>
      </w:r>
      <w:r w:rsidR="00183C3E" w:rsidRPr="00640255">
        <w:rPr>
          <w:sz w:val="28"/>
          <w:szCs w:val="28"/>
        </w:rPr>
        <w:t xml:space="preserve"> </w:t>
      </w:r>
      <w:r w:rsidR="00CB2BA1">
        <w:rPr>
          <w:sz w:val="28"/>
          <w:szCs w:val="28"/>
        </w:rPr>
        <w:t>его</w:t>
      </w:r>
      <w:r w:rsidR="00640255" w:rsidRPr="00640255">
        <w:rPr>
          <w:sz w:val="28"/>
          <w:szCs w:val="28"/>
        </w:rPr>
        <w:t xml:space="preserve"> </w:t>
      </w:r>
      <w:r w:rsidR="00CB2BA1">
        <w:rPr>
          <w:sz w:val="28"/>
          <w:szCs w:val="28"/>
        </w:rPr>
        <w:t>вы</w:t>
      </w:r>
      <w:r w:rsidR="00183C3E" w:rsidRPr="00640255">
        <w:rPr>
          <w:sz w:val="28"/>
          <w:szCs w:val="28"/>
        </w:rPr>
        <w:t>полне</w:t>
      </w:r>
      <w:r w:rsidR="00640255" w:rsidRPr="00640255">
        <w:rPr>
          <w:sz w:val="28"/>
          <w:szCs w:val="28"/>
        </w:rPr>
        <w:t>ния</w:t>
      </w:r>
      <w:r w:rsidR="00397EA0" w:rsidRPr="00640255">
        <w:rPr>
          <w:i/>
          <w:sz w:val="28"/>
          <w:szCs w:val="28"/>
        </w:rPr>
        <w:t>.</w:t>
      </w:r>
      <w:r w:rsidR="00C06DA6" w:rsidRPr="00640255">
        <w:rPr>
          <w:i/>
          <w:sz w:val="28"/>
          <w:szCs w:val="28"/>
        </w:rPr>
        <w:t xml:space="preserve"> </w:t>
      </w:r>
    </w:p>
    <w:p w:rsidR="003E4FC9" w:rsidRDefault="003E4FC9" w:rsidP="004C34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</w:t>
      </w:r>
      <w:r w:rsidR="00A26084">
        <w:rPr>
          <w:sz w:val="28"/>
          <w:szCs w:val="28"/>
        </w:rPr>
        <w:t xml:space="preserve"> 2 этапа</w:t>
      </w:r>
      <w:r>
        <w:rPr>
          <w:sz w:val="28"/>
          <w:szCs w:val="28"/>
        </w:rPr>
        <w:t>:</w:t>
      </w:r>
    </w:p>
    <w:p w:rsidR="00A26084" w:rsidRPr="003125F2" w:rsidRDefault="00A26084" w:rsidP="004C34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            </w:t>
      </w:r>
      <w:r>
        <w:rPr>
          <w:sz w:val="28"/>
          <w:szCs w:val="28"/>
        </w:rPr>
        <w:t>Понимание художестве</w:t>
      </w:r>
      <w:r w:rsidR="00183C3E">
        <w:rPr>
          <w:sz w:val="28"/>
          <w:szCs w:val="28"/>
        </w:rPr>
        <w:t>нных возможностей материалов – 2</w:t>
      </w:r>
      <w:r>
        <w:rPr>
          <w:sz w:val="28"/>
          <w:szCs w:val="28"/>
        </w:rPr>
        <w:t>0 баллов</w:t>
      </w:r>
    </w:p>
    <w:p w:rsidR="00A26084" w:rsidRDefault="00A26084" w:rsidP="004C34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            </w:t>
      </w:r>
      <w:r>
        <w:rPr>
          <w:sz w:val="28"/>
          <w:szCs w:val="28"/>
        </w:rPr>
        <w:t xml:space="preserve">Владение технологиями обработки материалов                </w:t>
      </w:r>
      <w:r w:rsidR="00397EA0">
        <w:rPr>
          <w:sz w:val="28"/>
          <w:szCs w:val="28"/>
        </w:rPr>
        <w:t>– 3</w:t>
      </w:r>
      <w:r>
        <w:rPr>
          <w:sz w:val="28"/>
          <w:szCs w:val="28"/>
        </w:rPr>
        <w:t>0 баллов</w:t>
      </w:r>
    </w:p>
    <w:p w:rsidR="00A26084" w:rsidRDefault="00A26084" w:rsidP="004C34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38EF" w:rsidRPr="00A26084" w:rsidRDefault="00E038EF" w:rsidP="00E35E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творческого испытания </w:t>
      </w:r>
      <w:r w:rsidR="004C34C7">
        <w:rPr>
          <w:sz w:val="28"/>
          <w:szCs w:val="28"/>
        </w:rPr>
        <w:t xml:space="preserve">(фотографии) </w:t>
      </w:r>
      <w:r>
        <w:rPr>
          <w:sz w:val="28"/>
          <w:szCs w:val="28"/>
        </w:rPr>
        <w:t xml:space="preserve">высылаются в адрес предметной комиссии на электронную почту:  </w:t>
      </w:r>
      <w:r w:rsidRPr="00AA1A09">
        <w:rPr>
          <w:b/>
          <w:sz w:val="28"/>
          <w:szCs w:val="28"/>
        </w:rPr>
        <w:t>el_kovich@mail.ru</w:t>
      </w:r>
    </w:p>
    <w:p w:rsidR="003E4FC9" w:rsidRPr="004C34C7" w:rsidRDefault="001C4285" w:rsidP="00E35E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34C7">
        <w:rPr>
          <w:sz w:val="28"/>
          <w:szCs w:val="28"/>
        </w:rPr>
        <w:t xml:space="preserve">Фотографии (не менее 6, единым архивом) </w:t>
      </w:r>
      <w:r w:rsidR="004C34C7" w:rsidRPr="004C34C7">
        <w:rPr>
          <w:sz w:val="28"/>
          <w:szCs w:val="28"/>
        </w:rPr>
        <w:t xml:space="preserve">могут быть высланы в день подачи заявления о приеме и не позднее даты окончания приема заявлений от абитуриентов, поступающих по результатам испытаний, проводимых УдГУ самостоятельно, установленной приемной комиссией УдГУ.   </w:t>
      </w:r>
    </w:p>
    <w:p w:rsidR="004C34C7" w:rsidRPr="004C34C7" w:rsidRDefault="004C34C7" w:rsidP="00E35E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34C7">
        <w:rPr>
          <w:sz w:val="28"/>
          <w:szCs w:val="28"/>
        </w:rPr>
        <w:t xml:space="preserve">Не допускается повторной отправки материалов творческого испытания (фотографий), в том числе добавление и (или) изменение отправленных первоначально. </w:t>
      </w:r>
    </w:p>
    <w:p w:rsidR="004C34C7" w:rsidRPr="004C34C7" w:rsidRDefault="004C34C7" w:rsidP="00E35E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34C7">
        <w:rPr>
          <w:sz w:val="28"/>
          <w:szCs w:val="28"/>
        </w:rPr>
        <w:t xml:space="preserve">Оценка </w:t>
      </w:r>
      <w:r w:rsidRPr="004C34C7">
        <w:rPr>
          <w:sz w:val="28"/>
          <w:szCs w:val="28"/>
        </w:rPr>
        <w:t>материалов творческого испытания</w:t>
      </w:r>
      <w:r w:rsidRPr="004C34C7">
        <w:rPr>
          <w:sz w:val="28"/>
          <w:szCs w:val="28"/>
        </w:rPr>
        <w:t xml:space="preserve"> производится предметной комиссией не позднее, чем через пять дней после </w:t>
      </w:r>
      <w:r w:rsidRPr="004C34C7">
        <w:rPr>
          <w:sz w:val="28"/>
          <w:szCs w:val="28"/>
        </w:rPr>
        <w:t>даты окончания приема заявлений от абитуриентов, поступающих по результатам испытаний, проводимых УдГУ самостоятельно, установленной приемной комиссией УдГУ</w:t>
      </w:r>
      <w:r w:rsidRPr="004C34C7">
        <w:rPr>
          <w:sz w:val="28"/>
          <w:szCs w:val="28"/>
        </w:rPr>
        <w:t xml:space="preserve">. </w:t>
      </w:r>
    </w:p>
    <w:p w:rsidR="0094070D" w:rsidRDefault="00AA1A09"/>
    <w:sectPr w:rsidR="0094070D" w:rsidSect="00E35E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3EA7"/>
    <w:multiLevelType w:val="hybridMultilevel"/>
    <w:tmpl w:val="7EC84ED4"/>
    <w:lvl w:ilvl="0" w:tplc="E9F2A1BE">
      <w:start w:val="1"/>
      <w:numFmt w:val="decimal"/>
      <w:lvlText w:val="%1."/>
      <w:lvlJc w:val="left"/>
      <w:pPr>
        <w:tabs>
          <w:tab w:val="num" w:pos="825"/>
        </w:tabs>
        <w:ind w:left="825" w:hanging="76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6DB463E"/>
    <w:multiLevelType w:val="hybridMultilevel"/>
    <w:tmpl w:val="CE46CEDE"/>
    <w:lvl w:ilvl="0" w:tplc="308A77E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2A"/>
    <w:rsid w:val="00123248"/>
    <w:rsid w:val="00183C3E"/>
    <w:rsid w:val="001C4285"/>
    <w:rsid w:val="00255D87"/>
    <w:rsid w:val="003125F2"/>
    <w:rsid w:val="00397EA0"/>
    <w:rsid w:val="003E4FC9"/>
    <w:rsid w:val="00487E2A"/>
    <w:rsid w:val="004C34C7"/>
    <w:rsid w:val="005808B3"/>
    <w:rsid w:val="00636956"/>
    <w:rsid w:val="00640255"/>
    <w:rsid w:val="0078481F"/>
    <w:rsid w:val="007A672F"/>
    <w:rsid w:val="007E2329"/>
    <w:rsid w:val="008958F6"/>
    <w:rsid w:val="009C4F11"/>
    <w:rsid w:val="00A26084"/>
    <w:rsid w:val="00A863FB"/>
    <w:rsid w:val="00AA1A09"/>
    <w:rsid w:val="00AD0643"/>
    <w:rsid w:val="00C06DA6"/>
    <w:rsid w:val="00CB2BA1"/>
    <w:rsid w:val="00D148DB"/>
    <w:rsid w:val="00DA1BBD"/>
    <w:rsid w:val="00E038EF"/>
    <w:rsid w:val="00E35E8E"/>
    <w:rsid w:val="00F8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E4F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3E4F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4F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3E4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3E4FC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4F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E4F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3E4F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4F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3E4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3E4FC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4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УдГУ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2020-06-05T10:22:00Z</dcterms:created>
  <dcterms:modified xsi:type="dcterms:W3CDTF">2020-06-05T10:29:00Z</dcterms:modified>
</cp:coreProperties>
</file>