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B1" w:rsidRDefault="004406B1" w:rsidP="00872B7D">
      <w:pPr>
        <w:keepNext/>
        <w:ind w:left="0" w:right="-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РФ</w:t>
      </w:r>
    </w:p>
    <w:p w:rsidR="004406B1" w:rsidRDefault="004406B1" w:rsidP="00872B7D">
      <w:pPr>
        <w:keepNext/>
        <w:ind w:left="0" w:right="-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406B1" w:rsidRDefault="004406B1" w:rsidP="00872B7D">
      <w:pPr>
        <w:keepNext/>
        <w:ind w:left="0" w:right="-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ВЫСШЕГО ПРОФЕССИОНАЛЬНОГО ОБРАЗОВАНИЯ </w:t>
      </w:r>
    </w:p>
    <w:p w:rsidR="004406B1" w:rsidRDefault="004406B1" w:rsidP="00872B7D">
      <w:pPr>
        <w:keepNext/>
        <w:spacing w:line="360" w:lineRule="auto"/>
        <w:ind w:left="0" w:right="-5"/>
        <w:rPr>
          <w:b/>
          <w:sz w:val="28"/>
          <w:szCs w:val="28"/>
        </w:rPr>
      </w:pPr>
    </w:p>
    <w:p w:rsidR="004406B1" w:rsidRDefault="004406B1" w:rsidP="00872B7D">
      <w:pPr>
        <w:keepNext/>
        <w:ind w:left="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УДМУРТСКИЙ ГОСУДАРСТВЕННЫЙ УНИВЕРСИТЕТ</w:t>
      </w:r>
    </w:p>
    <w:p w:rsidR="004406B1" w:rsidRDefault="004406B1" w:rsidP="004406B1">
      <w:pPr>
        <w:keepNext/>
        <w:ind w:right="-5"/>
        <w:jc w:val="center"/>
        <w:rPr>
          <w:b/>
          <w:sz w:val="28"/>
          <w:szCs w:val="28"/>
        </w:rPr>
      </w:pPr>
    </w:p>
    <w:p w:rsidR="004406B1" w:rsidRDefault="004406B1" w:rsidP="004406B1">
      <w:pPr>
        <w:keepNext/>
        <w:ind w:right="-5"/>
        <w:jc w:val="center"/>
        <w:rPr>
          <w:b/>
          <w:sz w:val="28"/>
          <w:szCs w:val="28"/>
        </w:rPr>
      </w:pPr>
    </w:p>
    <w:p w:rsidR="004406B1" w:rsidRDefault="004406B1" w:rsidP="004406B1">
      <w:pPr>
        <w:keepNext/>
        <w:ind w:right="-5"/>
        <w:jc w:val="center"/>
        <w:rPr>
          <w:sz w:val="28"/>
          <w:szCs w:val="28"/>
        </w:rPr>
      </w:pPr>
    </w:p>
    <w:p w:rsidR="000F5327" w:rsidRDefault="000F5327" w:rsidP="004406B1">
      <w:pPr>
        <w:keepNext/>
        <w:ind w:right="-5"/>
        <w:jc w:val="center"/>
        <w:rPr>
          <w:sz w:val="28"/>
          <w:szCs w:val="28"/>
        </w:rPr>
      </w:pPr>
    </w:p>
    <w:p w:rsidR="000F5327" w:rsidRDefault="000F5327" w:rsidP="004406B1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815D35" w:rsidRDefault="00815D35" w:rsidP="004406B1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815D35" w:rsidRDefault="00815D35" w:rsidP="004406B1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4406B1" w:rsidRDefault="004406B1" w:rsidP="004406B1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4406B1" w:rsidRPr="00DD2305" w:rsidRDefault="004406B1" w:rsidP="00815D35">
      <w:pPr>
        <w:pStyle w:val="1"/>
        <w:widowControl w:val="0"/>
        <w:spacing w:line="360" w:lineRule="auto"/>
        <w:ind w:left="0" w:firstLine="0"/>
        <w:rPr>
          <w:b/>
        </w:rPr>
      </w:pPr>
      <w:r w:rsidRPr="00D947EA">
        <w:rPr>
          <w:b/>
        </w:rPr>
        <w:t>ПРОГРАММА</w:t>
      </w:r>
    </w:p>
    <w:p w:rsidR="004406B1" w:rsidRDefault="004406B1" w:rsidP="00815D35">
      <w:pPr>
        <w:keepNext/>
        <w:spacing w:line="360" w:lineRule="auto"/>
        <w:ind w:left="0"/>
        <w:jc w:val="center"/>
        <w:rPr>
          <w:sz w:val="28"/>
          <w:szCs w:val="28"/>
          <w:u w:val="single"/>
        </w:rPr>
      </w:pPr>
      <w:r w:rsidRPr="00DD2305">
        <w:rPr>
          <w:sz w:val="28"/>
          <w:szCs w:val="28"/>
        </w:rPr>
        <w:t xml:space="preserve">вступительного экзамена в аспирантуру по </w:t>
      </w:r>
      <w:r w:rsidR="0008341F">
        <w:rPr>
          <w:sz w:val="28"/>
          <w:szCs w:val="28"/>
        </w:rPr>
        <w:t>направлению</w:t>
      </w:r>
      <w:r>
        <w:rPr>
          <w:sz w:val="28"/>
          <w:szCs w:val="28"/>
          <w:u w:val="single"/>
        </w:rPr>
        <w:t xml:space="preserve">      </w:t>
      </w:r>
    </w:p>
    <w:p w:rsidR="004406B1" w:rsidRPr="005E01B9" w:rsidRDefault="0008341F" w:rsidP="00815D35">
      <w:pPr>
        <w:keepNext/>
        <w:spacing w:line="360" w:lineRule="auto"/>
        <w:ind w:left="0"/>
        <w:jc w:val="center"/>
        <w:rPr>
          <w:b/>
          <w:sz w:val="28"/>
          <w:szCs w:val="28"/>
        </w:rPr>
      </w:pPr>
      <w:r w:rsidRPr="005841D2">
        <w:rPr>
          <w:b/>
          <w:sz w:val="28"/>
          <w:szCs w:val="28"/>
        </w:rPr>
        <w:t xml:space="preserve"> 0</w:t>
      </w:r>
      <w:r w:rsidR="00817FF9">
        <w:rPr>
          <w:b/>
          <w:sz w:val="28"/>
          <w:szCs w:val="28"/>
        </w:rPr>
        <w:t>9</w:t>
      </w:r>
      <w:r w:rsidRPr="005841D2">
        <w:rPr>
          <w:b/>
          <w:sz w:val="28"/>
          <w:szCs w:val="28"/>
        </w:rPr>
        <w:t>.0</w:t>
      </w:r>
      <w:r w:rsidR="006C30ED" w:rsidRPr="005841D2">
        <w:rPr>
          <w:b/>
          <w:sz w:val="28"/>
          <w:szCs w:val="28"/>
        </w:rPr>
        <w:t>6</w:t>
      </w:r>
      <w:r w:rsidRPr="005841D2">
        <w:rPr>
          <w:b/>
          <w:sz w:val="28"/>
          <w:szCs w:val="28"/>
        </w:rPr>
        <w:t>.0</w:t>
      </w:r>
      <w:r w:rsidR="006C30ED" w:rsidRPr="005841D2">
        <w:rPr>
          <w:b/>
          <w:sz w:val="28"/>
          <w:szCs w:val="28"/>
        </w:rPr>
        <w:t>1</w:t>
      </w:r>
      <w:r w:rsidRPr="005841D2">
        <w:rPr>
          <w:b/>
          <w:sz w:val="28"/>
          <w:szCs w:val="28"/>
        </w:rPr>
        <w:t xml:space="preserve">. </w:t>
      </w:r>
      <w:r w:rsidR="004D65AB">
        <w:rPr>
          <w:b/>
          <w:sz w:val="28"/>
          <w:szCs w:val="28"/>
        </w:rPr>
        <w:t>Информатика и вычислительная техника</w:t>
      </w:r>
    </w:p>
    <w:p w:rsidR="004406B1" w:rsidRDefault="004406B1" w:rsidP="005841D2">
      <w:pPr>
        <w:keepNext/>
        <w:spacing w:line="360" w:lineRule="auto"/>
        <w:jc w:val="center"/>
        <w:rPr>
          <w:i/>
          <w:sz w:val="28"/>
          <w:szCs w:val="28"/>
        </w:rPr>
      </w:pPr>
    </w:p>
    <w:p w:rsidR="00815D35" w:rsidRDefault="00815D35" w:rsidP="00266B2B">
      <w:pPr>
        <w:pStyle w:val="2"/>
        <w:ind w:left="0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5E01B9" w:rsidRDefault="005E01B9" w:rsidP="005E01B9"/>
    <w:p w:rsidR="005E01B9" w:rsidRPr="005E01B9" w:rsidRDefault="005E01B9" w:rsidP="005E01B9"/>
    <w:p w:rsidR="00815D35" w:rsidRDefault="00815D35" w:rsidP="00266B2B">
      <w:pPr>
        <w:pStyle w:val="2"/>
        <w:ind w:left="0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BD2119" w:rsidRDefault="00BD2119" w:rsidP="005841D2">
      <w:pPr>
        <w:keepNext/>
        <w:tabs>
          <w:tab w:val="left" w:pos="6300"/>
        </w:tabs>
        <w:jc w:val="center"/>
        <w:rPr>
          <w:sz w:val="28"/>
          <w:szCs w:val="28"/>
        </w:rPr>
      </w:pPr>
    </w:p>
    <w:p w:rsidR="000F5327" w:rsidRDefault="000F5327" w:rsidP="005841D2">
      <w:pPr>
        <w:keepNext/>
        <w:tabs>
          <w:tab w:val="left" w:pos="6300"/>
        </w:tabs>
        <w:jc w:val="center"/>
        <w:rPr>
          <w:sz w:val="28"/>
          <w:szCs w:val="28"/>
        </w:rPr>
      </w:pPr>
    </w:p>
    <w:p w:rsidR="000F5327" w:rsidRDefault="000F5327" w:rsidP="005841D2">
      <w:pPr>
        <w:keepNext/>
        <w:tabs>
          <w:tab w:val="left" w:pos="6300"/>
        </w:tabs>
        <w:jc w:val="center"/>
        <w:rPr>
          <w:sz w:val="28"/>
          <w:szCs w:val="28"/>
        </w:rPr>
      </w:pPr>
    </w:p>
    <w:p w:rsidR="000F5327" w:rsidRDefault="000F5327" w:rsidP="005841D2">
      <w:pPr>
        <w:keepNext/>
        <w:tabs>
          <w:tab w:val="left" w:pos="6300"/>
        </w:tabs>
        <w:jc w:val="center"/>
        <w:rPr>
          <w:sz w:val="28"/>
          <w:szCs w:val="28"/>
        </w:rPr>
      </w:pPr>
    </w:p>
    <w:p w:rsidR="000F5327" w:rsidRDefault="000F5327" w:rsidP="005841D2">
      <w:pPr>
        <w:keepNext/>
        <w:tabs>
          <w:tab w:val="left" w:pos="6300"/>
        </w:tabs>
        <w:jc w:val="center"/>
        <w:rPr>
          <w:sz w:val="28"/>
          <w:szCs w:val="28"/>
        </w:rPr>
      </w:pPr>
    </w:p>
    <w:p w:rsidR="000F5327" w:rsidRDefault="000F5327" w:rsidP="005841D2">
      <w:pPr>
        <w:keepNext/>
        <w:tabs>
          <w:tab w:val="left" w:pos="6300"/>
        </w:tabs>
        <w:jc w:val="center"/>
        <w:rPr>
          <w:sz w:val="28"/>
          <w:szCs w:val="28"/>
        </w:rPr>
      </w:pPr>
    </w:p>
    <w:p w:rsidR="000F5327" w:rsidRDefault="000F5327" w:rsidP="005841D2">
      <w:pPr>
        <w:keepNext/>
        <w:tabs>
          <w:tab w:val="left" w:pos="6300"/>
        </w:tabs>
        <w:jc w:val="center"/>
        <w:rPr>
          <w:sz w:val="28"/>
          <w:szCs w:val="28"/>
        </w:rPr>
      </w:pPr>
    </w:p>
    <w:p w:rsidR="000F5327" w:rsidRDefault="000F5327" w:rsidP="005841D2">
      <w:pPr>
        <w:keepNext/>
        <w:tabs>
          <w:tab w:val="left" w:pos="6300"/>
        </w:tabs>
        <w:jc w:val="center"/>
        <w:rPr>
          <w:sz w:val="28"/>
          <w:szCs w:val="28"/>
        </w:rPr>
      </w:pPr>
    </w:p>
    <w:p w:rsidR="000F5327" w:rsidRDefault="000F5327" w:rsidP="005841D2">
      <w:pPr>
        <w:keepNext/>
        <w:tabs>
          <w:tab w:val="left" w:pos="6300"/>
        </w:tabs>
        <w:jc w:val="center"/>
        <w:rPr>
          <w:sz w:val="28"/>
          <w:szCs w:val="28"/>
        </w:rPr>
      </w:pPr>
    </w:p>
    <w:p w:rsidR="000F5327" w:rsidRDefault="000F5327" w:rsidP="005841D2">
      <w:pPr>
        <w:keepNext/>
        <w:tabs>
          <w:tab w:val="left" w:pos="6300"/>
        </w:tabs>
        <w:jc w:val="center"/>
        <w:rPr>
          <w:sz w:val="28"/>
          <w:szCs w:val="28"/>
        </w:rPr>
      </w:pPr>
    </w:p>
    <w:p w:rsidR="000F5327" w:rsidRDefault="000F5327" w:rsidP="005841D2">
      <w:pPr>
        <w:keepNext/>
        <w:tabs>
          <w:tab w:val="left" w:pos="6300"/>
        </w:tabs>
        <w:jc w:val="center"/>
        <w:rPr>
          <w:sz w:val="28"/>
          <w:szCs w:val="28"/>
        </w:rPr>
      </w:pPr>
    </w:p>
    <w:p w:rsidR="000F5327" w:rsidRDefault="000F5327" w:rsidP="005841D2">
      <w:pPr>
        <w:keepNext/>
        <w:tabs>
          <w:tab w:val="left" w:pos="6300"/>
        </w:tabs>
        <w:jc w:val="center"/>
        <w:rPr>
          <w:sz w:val="28"/>
          <w:szCs w:val="28"/>
        </w:rPr>
      </w:pPr>
    </w:p>
    <w:p w:rsidR="000F5327" w:rsidRDefault="000F5327" w:rsidP="005841D2">
      <w:pPr>
        <w:keepNext/>
        <w:tabs>
          <w:tab w:val="left" w:pos="6300"/>
        </w:tabs>
        <w:jc w:val="center"/>
        <w:rPr>
          <w:sz w:val="28"/>
          <w:szCs w:val="28"/>
        </w:rPr>
      </w:pPr>
      <w:bookmarkStart w:id="0" w:name="_GoBack"/>
      <w:bookmarkEnd w:id="0"/>
    </w:p>
    <w:p w:rsidR="00BD2119" w:rsidRDefault="00BD2119" w:rsidP="005841D2">
      <w:pPr>
        <w:keepNext/>
        <w:tabs>
          <w:tab w:val="left" w:pos="6300"/>
        </w:tabs>
        <w:jc w:val="center"/>
        <w:rPr>
          <w:sz w:val="28"/>
          <w:szCs w:val="28"/>
        </w:rPr>
      </w:pPr>
    </w:p>
    <w:p w:rsidR="00167D93" w:rsidRDefault="005841D2" w:rsidP="005841D2">
      <w:pPr>
        <w:keepNext/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Ижевск 20</w:t>
      </w:r>
      <w:r w:rsidR="005E7FCA">
        <w:rPr>
          <w:sz w:val="28"/>
          <w:szCs w:val="28"/>
        </w:rPr>
        <w:t>19</w:t>
      </w:r>
    </w:p>
    <w:p w:rsidR="004406B1" w:rsidRPr="00DD2305" w:rsidRDefault="00167D93" w:rsidP="005841D2">
      <w:pPr>
        <w:keepNext/>
        <w:tabs>
          <w:tab w:val="left" w:pos="6300"/>
        </w:tabs>
        <w:jc w:val="center"/>
      </w:pPr>
      <w:r>
        <w:rPr>
          <w:sz w:val="28"/>
          <w:szCs w:val="28"/>
        </w:rPr>
        <w:br w:type="page"/>
      </w:r>
    </w:p>
    <w:p w:rsidR="004406B1" w:rsidRPr="00815D35" w:rsidRDefault="004406B1" w:rsidP="004406B1">
      <w:pPr>
        <w:pStyle w:val="a3"/>
        <w:keepNext/>
        <w:widowControl w:val="0"/>
        <w:spacing w:line="360" w:lineRule="auto"/>
        <w:ind w:firstLine="0"/>
        <w:jc w:val="center"/>
        <w:rPr>
          <w:sz w:val="28"/>
          <w:szCs w:val="28"/>
        </w:rPr>
      </w:pPr>
      <w:r w:rsidRPr="00815D35">
        <w:rPr>
          <w:sz w:val="28"/>
          <w:szCs w:val="28"/>
        </w:rPr>
        <w:lastRenderedPageBreak/>
        <w:t xml:space="preserve">РАЗДЕЛЫ И ТЕМЫ, ВЫНЕСЕННЫЕ НА ВСТУПИТЕЛЬНЫЙ ЭКЗАМЕН В АСПИРАНТУРУ </w:t>
      </w:r>
    </w:p>
    <w:p w:rsidR="006C30ED" w:rsidRPr="00815D35" w:rsidRDefault="006C30ED" w:rsidP="006C30ED">
      <w:pPr>
        <w:pStyle w:val="a3"/>
        <w:keepNext/>
        <w:widowControl w:val="0"/>
        <w:spacing w:line="360" w:lineRule="auto"/>
        <w:ind w:left="0" w:firstLine="0"/>
        <w:jc w:val="left"/>
        <w:rPr>
          <w:sz w:val="28"/>
          <w:szCs w:val="28"/>
        </w:rPr>
      </w:pPr>
    </w:p>
    <w:p w:rsidR="006C30ED" w:rsidRPr="00815D35" w:rsidRDefault="0008341F" w:rsidP="006C30ED">
      <w:pPr>
        <w:pStyle w:val="a3"/>
        <w:keepNext/>
        <w:widowControl w:val="0"/>
        <w:spacing w:line="360" w:lineRule="auto"/>
        <w:ind w:left="0" w:firstLine="0"/>
        <w:jc w:val="left"/>
        <w:rPr>
          <w:sz w:val="28"/>
          <w:szCs w:val="28"/>
        </w:rPr>
      </w:pPr>
      <w:r w:rsidRPr="00815D35">
        <w:rPr>
          <w:sz w:val="28"/>
          <w:szCs w:val="28"/>
        </w:rPr>
        <w:t xml:space="preserve">Направление подготовки </w:t>
      </w:r>
      <w:r w:rsidR="005E01B9">
        <w:rPr>
          <w:sz w:val="28"/>
          <w:szCs w:val="28"/>
        </w:rPr>
        <w:t>0</w:t>
      </w:r>
      <w:r w:rsidR="00E86872">
        <w:rPr>
          <w:sz w:val="28"/>
          <w:szCs w:val="28"/>
        </w:rPr>
        <w:t>9</w:t>
      </w:r>
      <w:r w:rsidR="006C30ED" w:rsidRPr="00815D35">
        <w:rPr>
          <w:sz w:val="28"/>
          <w:szCs w:val="28"/>
        </w:rPr>
        <w:t xml:space="preserve">.06.01. </w:t>
      </w:r>
      <w:r w:rsidR="004807A5">
        <w:rPr>
          <w:sz w:val="28"/>
          <w:szCs w:val="28"/>
        </w:rPr>
        <w:t>Информатика и вычислительная техника</w:t>
      </w:r>
    </w:p>
    <w:p w:rsidR="006C30ED" w:rsidRPr="00815D35" w:rsidRDefault="006C30ED" w:rsidP="006C30ED">
      <w:pPr>
        <w:pStyle w:val="a3"/>
        <w:keepNext/>
        <w:widowControl w:val="0"/>
        <w:spacing w:line="360" w:lineRule="auto"/>
        <w:ind w:left="0" w:firstLine="0"/>
        <w:jc w:val="left"/>
        <w:rPr>
          <w:sz w:val="28"/>
          <w:szCs w:val="28"/>
        </w:rPr>
      </w:pPr>
    </w:p>
    <w:p w:rsidR="004406B1" w:rsidRPr="00815D35" w:rsidRDefault="004406B1" w:rsidP="006C30ED">
      <w:pPr>
        <w:pStyle w:val="a3"/>
        <w:keepNext/>
        <w:widowControl w:val="0"/>
        <w:spacing w:line="360" w:lineRule="auto"/>
        <w:ind w:left="0" w:firstLine="0"/>
        <w:jc w:val="left"/>
        <w:rPr>
          <w:sz w:val="28"/>
          <w:szCs w:val="28"/>
        </w:rPr>
      </w:pPr>
      <w:r w:rsidRPr="00815D35">
        <w:rPr>
          <w:sz w:val="28"/>
          <w:szCs w:val="28"/>
        </w:rPr>
        <w:t>Вступительный экз</w:t>
      </w:r>
      <w:r w:rsidR="00321CA8" w:rsidRPr="00815D35">
        <w:rPr>
          <w:sz w:val="28"/>
          <w:szCs w:val="28"/>
        </w:rPr>
        <w:t xml:space="preserve">амен в аспирантуру по указанному направлению </w:t>
      </w:r>
      <w:r w:rsidRPr="00815D35">
        <w:rPr>
          <w:sz w:val="28"/>
          <w:szCs w:val="28"/>
        </w:rPr>
        <w:t xml:space="preserve"> включает фундаментальные теоретически и практически значимые вопросы по базовым дисциплинам общепрофессиональной и специальной подготовки:</w:t>
      </w:r>
    </w:p>
    <w:p w:rsidR="004406B1" w:rsidRDefault="004406B1" w:rsidP="006C30ED">
      <w:pPr>
        <w:pStyle w:val="a3"/>
        <w:keepNext/>
        <w:widowControl w:val="0"/>
        <w:ind w:left="0" w:firstLine="0"/>
        <w:rPr>
          <w:sz w:val="26"/>
          <w:szCs w:val="26"/>
        </w:rPr>
      </w:pP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815D35">
        <w:rPr>
          <w:rFonts w:ascii="Times New Roman" w:hAnsi="Times New Roman"/>
          <w:i/>
          <w:sz w:val="28"/>
          <w:szCs w:val="28"/>
        </w:rPr>
        <w:t>Математические основы</w:t>
      </w: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6F3AFF" w:rsidRDefault="006C30ED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Евк</w:t>
      </w:r>
      <w:r w:rsidR="006F3AFF">
        <w:rPr>
          <w:rFonts w:ascii="Times New Roman" w:hAnsi="Times New Roman"/>
          <w:sz w:val="28"/>
          <w:szCs w:val="28"/>
        </w:rPr>
        <w:t>лидовы пространства</w:t>
      </w:r>
      <w:r w:rsidR="006F3AFF">
        <w:rPr>
          <w:rFonts w:ascii="Times New Roman" w:hAnsi="Times New Roman"/>
          <w:sz w:val="28"/>
          <w:szCs w:val="28"/>
          <w:lang w:val="en-US"/>
        </w:rPr>
        <w:t>.</w:t>
      </w:r>
    </w:p>
    <w:p w:rsidR="006F3AFF" w:rsidRDefault="006C30ED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Линейные уравнения с точки зрения вычислений</w:t>
      </w:r>
      <w:r w:rsidR="006F3AFF" w:rsidRPr="006F3AFF">
        <w:rPr>
          <w:rFonts w:ascii="Times New Roman" w:hAnsi="Times New Roman"/>
          <w:sz w:val="28"/>
          <w:szCs w:val="28"/>
        </w:rPr>
        <w:t xml:space="preserve">. </w:t>
      </w:r>
    </w:p>
    <w:p w:rsidR="006F3AFF" w:rsidRDefault="006F3AFF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Булевы функции.</w:t>
      </w:r>
    </w:p>
    <w:p w:rsidR="006F3AFF" w:rsidRDefault="006F3AFF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Конечные графы.</w:t>
      </w:r>
    </w:p>
    <w:p w:rsidR="006F3AFF" w:rsidRDefault="006F3AFF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6F3AFF">
        <w:rPr>
          <w:rFonts w:ascii="Times New Roman" w:hAnsi="Times New Roman"/>
          <w:sz w:val="28"/>
          <w:szCs w:val="28"/>
        </w:rPr>
        <w:t>огические формулы.</w:t>
      </w:r>
    </w:p>
    <w:p w:rsidR="006F3AFF" w:rsidRDefault="006F3AFF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Конечные автоматы.</w:t>
      </w:r>
    </w:p>
    <w:p w:rsidR="006F3AFF" w:rsidRDefault="006F3AFF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Алге</w:t>
      </w:r>
      <w:r>
        <w:rPr>
          <w:rFonts w:ascii="Times New Roman" w:hAnsi="Times New Roman"/>
          <w:sz w:val="28"/>
          <w:szCs w:val="28"/>
        </w:rPr>
        <w:t>браические системы.</w:t>
      </w:r>
    </w:p>
    <w:p w:rsidR="006F3AFF" w:rsidRDefault="006F3AFF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Точное понятие</w:t>
      </w:r>
      <w:r w:rsidRPr="006F3AFF">
        <w:rPr>
          <w:rFonts w:ascii="Times New Roman" w:hAnsi="Times New Roman"/>
          <w:sz w:val="28"/>
          <w:szCs w:val="28"/>
        </w:rPr>
        <w:t xml:space="preserve"> алгоритма.</w:t>
      </w:r>
    </w:p>
    <w:p w:rsidR="006F3AFF" w:rsidRDefault="006F3AFF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Сложностные характеристики вычислений.</w:t>
      </w:r>
    </w:p>
    <w:p w:rsidR="00840E64" w:rsidRP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Доказуемо трудные и полные переборные задачи.</w:t>
      </w:r>
    </w:p>
    <w:p w:rsidR="006F3AFF" w:rsidRDefault="006F3AFF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Универсальные алгоритмы.</w:t>
      </w:r>
    </w:p>
    <w:p w:rsidR="00753E7C" w:rsidRDefault="006F3AFF" w:rsidP="00753E7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Перечислимые и разрешимые множества. Алгоритмическая неразрешимость.</w:t>
      </w:r>
    </w:p>
    <w:p w:rsidR="00753E7C" w:rsidRDefault="00753E7C" w:rsidP="00753E7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53E7C">
        <w:rPr>
          <w:rFonts w:ascii="Times New Roman" w:hAnsi="Times New Roman"/>
          <w:sz w:val="28"/>
          <w:szCs w:val="28"/>
        </w:rPr>
        <w:t>Логика предикатов первого порядка.</w:t>
      </w:r>
    </w:p>
    <w:p w:rsidR="00753E7C" w:rsidRPr="00753E7C" w:rsidRDefault="00753E7C" w:rsidP="00753E7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53E7C">
        <w:rPr>
          <w:rFonts w:ascii="Times New Roman" w:hAnsi="Times New Roman"/>
          <w:sz w:val="28"/>
          <w:szCs w:val="28"/>
        </w:rPr>
        <w:t>Формальные системы логического вывода.</w:t>
      </w:r>
    </w:p>
    <w:p w:rsidR="00753E7C" w:rsidRPr="006F3AFF" w:rsidRDefault="00753E7C" w:rsidP="00753E7C">
      <w:pPr>
        <w:pStyle w:val="a8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i/>
          <w:sz w:val="28"/>
          <w:szCs w:val="28"/>
        </w:rPr>
        <w:t>Информационные технологии</w:t>
      </w: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C30ED" w:rsidRPr="00815D35" w:rsidRDefault="006C30ED" w:rsidP="00815D35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Информационный поиск и о</w:t>
      </w:r>
      <w:r w:rsidR="00EE7DAD">
        <w:rPr>
          <w:rFonts w:ascii="Times New Roman" w:hAnsi="Times New Roman"/>
          <w:sz w:val="28"/>
          <w:szCs w:val="28"/>
        </w:rPr>
        <w:t>рганизация информации.</w:t>
      </w:r>
    </w:p>
    <w:p w:rsidR="006C30ED" w:rsidRPr="00815D35" w:rsidRDefault="006C30ED" w:rsidP="00815D35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Сетевой график и критические п</w:t>
      </w:r>
      <w:r w:rsidR="00EE7DAD">
        <w:rPr>
          <w:rFonts w:ascii="Times New Roman" w:hAnsi="Times New Roman"/>
          <w:sz w:val="28"/>
          <w:szCs w:val="28"/>
        </w:rPr>
        <w:t>ути.</w:t>
      </w:r>
    </w:p>
    <w:p w:rsidR="00840E64" w:rsidRDefault="006C30ED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Дискретные управляемые процесс</w:t>
      </w:r>
      <w:r w:rsidR="00EE7DAD">
        <w:rPr>
          <w:rFonts w:ascii="Times New Roman" w:hAnsi="Times New Roman"/>
          <w:sz w:val="28"/>
          <w:szCs w:val="28"/>
        </w:rPr>
        <w:t>ы.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Машинное представление различных структур данных.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бъекты, классы, </w:t>
      </w:r>
      <w:r w:rsidRPr="00840E64">
        <w:rPr>
          <w:rFonts w:ascii="Times New Roman" w:hAnsi="Times New Roman"/>
          <w:sz w:val="28"/>
          <w:szCs w:val="28"/>
        </w:rPr>
        <w:t>ООП.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Машинные языки.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Типы команд, регистры, адресация.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Механизмы защиты памяти и программ.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Язык ассемблера.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Интерпретация и компиляция.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lastRenderedPageBreak/>
        <w:t>Основные алгоритмы сортировки и их сложностной анализ.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Сбалансированные деревья.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Хеширование.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Пред- и постусловия.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Языки и системы программирования.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Операционные системы.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Процессы, синхронизация, распределение времени.</w:t>
      </w:r>
    </w:p>
    <w:p w:rsidR="00753E7C" w:rsidRP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Управление памятью.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E64">
        <w:rPr>
          <w:rFonts w:ascii="Times New Roman" w:hAnsi="Times New Roman"/>
          <w:sz w:val="28"/>
          <w:szCs w:val="28"/>
        </w:rPr>
        <w:t>Управление ресурсами.</w:t>
      </w: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815D35">
        <w:rPr>
          <w:rFonts w:ascii="Times New Roman" w:hAnsi="Times New Roman"/>
          <w:i/>
          <w:sz w:val="28"/>
          <w:szCs w:val="28"/>
        </w:rPr>
        <w:t>Компьютерные технологии</w:t>
      </w: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C30ED" w:rsidRPr="00815D35" w:rsidRDefault="006C30ED" w:rsidP="00815D35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Вычислит</w:t>
      </w:r>
      <w:r w:rsidR="00840E64">
        <w:rPr>
          <w:rFonts w:ascii="Times New Roman" w:hAnsi="Times New Roman"/>
          <w:sz w:val="28"/>
          <w:szCs w:val="28"/>
        </w:rPr>
        <w:t>ельный эксперимент.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Пакеты прикладных программ.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Структура вычислительных систем.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Типы и компоненты структур вычислительных систем.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СУБД.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Основные модели баз данных.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Защита данных.</w:t>
      </w:r>
    </w:p>
    <w:p w:rsidR="00EB221C" w:rsidRDefault="00840E64" w:rsidP="00EB221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Физическая организация баз данных.</w:t>
      </w:r>
    </w:p>
    <w:p w:rsidR="00EB221C" w:rsidRDefault="00840E64" w:rsidP="00EB221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Технология и экономика разработки программного обеспечения.</w:t>
      </w:r>
    </w:p>
    <w:p w:rsidR="00EB221C" w:rsidRDefault="00840E64" w:rsidP="00EB221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Жизненный цикл программ.</w:t>
      </w:r>
    </w:p>
    <w:p w:rsidR="00EB221C" w:rsidRDefault="00840E64" w:rsidP="00EB221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Основы систем специф</w:t>
      </w:r>
      <w:r w:rsidR="00EB221C">
        <w:rPr>
          <w:rFonts w:ascii="Times New Roman" w:hAnsi="Times New Roman"/>
          <w:sz w:val="28"/>
          <w:szCs w:val="28"/>
        </w:rPr>
        <w:t>икации программ.</w:t>
      </w:r>
    </w:p>
    <w:p w:rsidR="00EB221C" w:rsidRDefault="00840E64" w:rsidP="00EB221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Структура вычислительных сетей.</w:t>
      </w:r>
    </w:p>
    <w:p w:rsidR="00840E64" w:rsidRPr="00EB221C" w:rsidRDefault="00840E64" w:rsidP="00EB221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Протоколы вычислительных сетей.</w:t>
      </w:r>
    </w:p>
    <w:p w:rsidR="00753E7C" w:rsidRPr="00815D35" w:rsidRDefault="00753E7C" w:rsidP="00753E7C">
      <w:pPr>
        <w:pStyle w:val="a8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C30ED" w:rsidRPr="00815D35" w:rsidRDefault="006C30ED" w:rsidP="00815D35">
      <w:pPr>
        <w:pStyle w:val="a8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815D35">
        <w:rPr>
          <w:rFonts w:ascii="Times New Roman" w:hAnsi="Times New Roman"/>
          <w:i/>
          <w:sz w:val="28"/>
          <w:szCs w:val="28"/>
        </w:rPr>
        <w:t>Методы математического моделирования</w:t>
      </w:r>
    </w:p>
    <w:p w:rsidR="006C30ED" w:rsidRPr="00815D35" w:rsidRDefault="006C30ED" w:rsidP="00815D35">
      <w:pPr>
        <w:pStyle w:val="a8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0ED" w:rsidRPr="00815D35" w:rsidRDefault="006C30ED" w:rsidP="00F07D3E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Простейшие математические модели и основные понятия математ</w:t>
      </w:r>
      <w:r w:rsidR="00EB221C">
        <w:rPr>
          <w:rFonts w:ascii="Times New Roman" w:hAnsi="Times New Roman"/>
          <w:sz w:val="28"/>
          <w:szCs w:val="28"/>
        </w:rPr>
        <w:t>ического моделирования.</w:t>
      </w:r>
    </w:p>
    <w:p w:rsidR="006C30ED" w:rsidRPr="00815D35" w:rsidRDefault="006C30ED" w:rsidP="00F07D3E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Получение моделей из фундамент</w:t>
      </w:r>
      <w:r w:rsidR="00EB221C">
        <w:rPr>
          <w:rFonts w:ascii="Times New Roman" w:hAnsi="Times New Roman"/>
          <w:sz w:val="28"/>
          <w:szCs w:val="28"/>
        </w:rPr>
        <w:t>альных законов природы.</w:t>
      </w:r>
    </w:p>
    <w:p w:rsidR="006C30ED" w:rsidRPr="00815D35" w:rsidRDefault="006C30ED" w:rsidP="00F07D3E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Модели из вариационных принц</w:t>
      </w:r>
      <w:r w:rsidR="00EB221C">
        <w:rPr>
          <w:rFonts w:ascii="Times New Roman" w:hAnsi="Times New Roman"/>
          <w:sz w:val="28"/>
          <w:szCs w:val="28"/>
        </w:rPr>
        <w:t>ипов, иерархии моделей.</w:t>
      </w:r>
    </w:p>
    <w:p w:rsidR="006C30ED" w:rsidRPr="00815D35" w:rsidRDefault="00EB221C" w:rsidP="00F07D3E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 </w:t>
      </w:r>
      <w:r w:rsidR="006C30ED" w:rsidRPr="00815D35">
        <w:rPr>
          <w:rFonts w:ascii="Times New Roman" w:hAnsi="Times New Roman"/>
          <w:sz w:val="28"/>
          <w:szCs w:val="28"/>
        </w:rPr>
        <w:t>трудно-формализ</w:t>
      </w:r>
      <w:r>
        <w:rPr>
          <w:rFonts w:ascii="Times New Roman" w:hAnsi="Times New Roman"/>
          <w:sz w:val="28"/>
          <w:szCs w:val="28"/>
        </w:rPr>
        <w:t>уемых объектов.</w:t>
      </w:r>
    </w:p>
    <w:p w:rsidR="006C30ED" w:rsidRPr="00815D35" w:rsidRDefault="006C30ED" w:rsidP="00F07D3E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 xml:space="preserve">Исследование </w:t>
      </w:r>
      <w:r w:rsidR="00EB221C">
        <w:rPr>
          <w:rFonts w:ascii="Times New Roman" w:hAnsi="Times New Roman"/>
          <w:sz w:val="28"/>
          <w:szCs w:val="28"/>
        </w:rPr>
        <w:t>математических моделей.</w:t>
      </w:r>
    </w:p>
    <w:p w:rsidR="004406B1" w:rsidRPr="00815D35" w:rsidRDefault="004406B1" w:rsidP="00146A8A">
      <w:pPr>
        <w:pStyle w:val="a3"/>
        <w:keepNext/>
        <w:widowControl w:val="0"/>
        <w:ind w:left="0" w:firstLine="0"/>
        <w:rPr>
          <w:b/>
          <w:sz w:val="28"/>
          <w:szCs w:val="28"/>
        </w:rPr>
      </w:pPr>
    </w:p>
    <w:p w:rsidR="004406B1" w:rsidRPr="00815D35" w:rsidRDefault="00872B7D" w:rsidP="00815D35">
      <w:pPr>
        <w:pStyle w:val="a3"/>
        <w:keepNext/>
        <w:widowControl w:val="0"/>
        <w:ind w:left="0" w:firstLine="0"/>
        <w:jc w:val="center"/>
        <w:rPr>
          <w:b/>
          <w:sz w:val="28"/>
          <w:szCs w:val="28"/>
        </w:rPr>
      </w:pPr>
      <w:r w:rsidRPr="00815D35">
        <w:rPr>
          <w:b/>
          <w:sz w:val="28"/>
          <w:szCs w:val="28"/>
        </w:rPr>
        <w:t>Основная литература</w:t>
      </w:r>
    </w:p>
    <w:p w:rsidR="00E12E91" w:rsidRPr="00815D35" w:rsidRDefault="00E12E91" w:rsidP="00815D35">
      <w:pPr>
        <w:keepNext/>
        <w:ind w:left="0"/>
        <w:rPr>
          <w:b/>
          <w:sz w:val="28"/>
          <w:szCs w:val="28"/>
        </w:rPr>
      </w:pP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Колмогоров А.Н., Фомин С.В. Элементы теории функций и функционального анализа. М.: Наука. – 1989. – 624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Треногин В.А. Функциональный анализ. М.: Наука, 1980. – 496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Васильев Ф.П. Численные методы решения экстремальных задач. М.: Наука, 1988. – 550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Бородин А.Н. Элементарный курс теории вероятностей и математической статистики. СПб.: Лань, 2002. – 256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lastRenderedPageBreak/>
        <w:t>Уилкс С. Математическая статистика. М.: Наука, 1967. – 632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Исламов Г.Г. Принципы оптимальности. Ижевск:Изд-во УдГУ, 1998. – 124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Романовский И.В. Дискретный анализ. СПб.:Невский Диалект; БХВ-Петербург, 2008. – 336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pacing w:val="-4"/>
          <w:sz w:val="28"/>
          <w:szCs w:val="28"/>
        </w:rPr>
      </w:pPr>
      <w:r w:rsidRPr="00815D35">
        <w:rPr>
          <w:rFonts w:ascii="Times New Roman" w:hAnsi="Times New Roman"/>
          <w:spacing w:val="-4"/>
          <w:sz w:val="28"/>
          <w:szCs w:val="28"/>
        </w:rPr>
        <w:t>Самарский А.А., Гулин А.В. Численные методы. М.: Наука, 1989. – 432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Компьютеры, модели, вычислительный эксперимент. Введение в информатику с позиций математического моделирования. М.: Наука, 1988. – 176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Говорухин В., Цибулин В. Компьютер в математическом исследовании. СПб.: Питер, 2001. – 624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Самарский А.А., Михайлов А.П. Математическое моделирование: Идеи. Методы. Примеры. – М.: Физматлит, 2006. – 320 с.</w:t>
      </w:r>
    </w:p>
    <w:p w:rsidR="00BC3DB3" w:rsidRDefault="006C30ED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Понтрягин Л.С. Обыкновенные дифференциальные уравнения. М.: Наука, 1970. -332 с.</w:t>
      </w:r>
    </w:p>
    <w:p w:rsid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Бутаков Е.А. Методы создания качественного программного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обеспечения ЭВМ. - М.: Энергоатомиздат, 1984г.</w:t>
      </w:r>
    </w:p>
    <w:p w:rsid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Майерс Г. Надежность программного обеспечения. -М.:Мир, 1980.</w:t>
      </w:r>
    </w:p>
    <w:p w:rsid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Лингер Р., Миллс Х., Уит Б. Теория и практика 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программирования. - М.:Мир, 1982г.</w:t>
      </w:r>
    </w:p>
    <w:p w:rsid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Требования и спецификации в разработке программ. - М.: Мир,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1984г.</w:t>
      </w:r>
    </w:p>
    <w:p w:rsid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Вельбицкий Н.В. и др. Технологический комплекс 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программ на машинах ЕС ЭВМ и БЭСМ-6-М.:Статистика, 1980 г.</w:t>
      </w:r>
    </w:p>
    <w:p w:rsid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Майерс Б., Бодуэн К. Методы программирования: в 2-х томах -</w:t>
      </w:r>
      <w:r>
        <w:rPr>
          <w:rFonts w:ascii="Times New Roman" w:hAnsi="Times New Roman"/>
          <w:sz w:val="28"/>
          <w:szCs w:val="28"/>
        </w:rPr>
        <w:t xml:space="preserve"> М.:Мир, 1982г</w:t>
      </w:r>
      <w:r w:rsidRPr="00BC3DB3">
        <w:rPr>
          <w:rFonts w:ascii="Times New Roman" w:hAnsi="Times New Roman"/>
          <w:sz w:val="28"/>
          <w:szCs w:val="28"/>
        </w:rPr>
        <w:t xml:space="preserve">. </w:t>
      </w:r>
    </w:p>
    <w:p w:rsid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Зельковиц М., Шоу А., Гэннон Дж. Принципы разработки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программного обеспечения. М.:Мир, 1982г.</w:t>
      </w:r>
    </w:p>
    <w:p w:rsid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Довгялло А.М. Диалог пользователя и ЭВМ. Основы проектирования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и реализации. - Киев: Наукова думка, 1978г. 232с.</w:t>
      </w:r>
    </w:p>
    <w:p w:rsidR="00BC3DB3" w:rsidRP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Денинг В., Эссинг Г., Маас С. Диалоговые системы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BC3DB3">
        <w:rPr>
          <w:rFonts w:ascii="Times New Roman" w:hAnsi="Times New Roman"/>
          <w:sz w:val="28"/>
          <w:szCs w:val="28"/>
        </w:rPr>
        <w:t>"Человек-ЭВМ". Адаптация к требованиям пользователя. - М.: Мир,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1984г. 112с.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В.Ф.Борисевич, Н.В. Вараной, Э.В. Ковалевич и др. Под ред.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Э.В.Ковалевича - М.: Финансы и статистика, 1982г. 239с.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Мартин Дж. Программирование для вычислительных машин реального времени - М.:Наука, 1975г. 330с.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Язык программирования АДА (Предварительное описание). Пер. с</w:t>
      </w:r>
      <w:r w:rsidR="006E7EF9" w:rsidRPr="006E7EF9">
        <w:rPr>
          <w:rFonts w:ascii="Times New Roman" w:hAnsi="Times New Roman"/>
          <w:sz w:val="28"/>
          <w:szCs w:val="28"/>
        </w:rPr>
        <w:t xml:space="preserve"> </w:t>
      </w:r>
      <w:r w:rsidRPr="006E7EF9">
        <w:rPr>
          <w:rFonts w:ascii="Times New Roman" w:hAnsi="Times New Roman"/>
          <w:sz w:val="28"/>
          <w:szCs w:val="28"/>
        </w:rPr>
        <w:t>англ. В.М.Курочкина и Д.Б.Подшиванова. - М.: Финансы и статистика, 1981г. 190с.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Системы представления понятийных знаний с использованием фреймов. Г.В.Рыбина, Н.А.Строгонова, М.И.Фарадзинова, Л.А.Хромов</w:t>
      </w:r>
      <w:r w:rsidR="006E7EF9">
        <w:rPr>
          <w:rFonts w:ascii="Times New Roman" w:hAnsi="Times New Roman"/>
          <w:sz w:val="28"/>
          <w:szCs w:val="28"/>
        </w:rPr>
        <w:t xml:space="preserve"> </w:t>
      </w:r>
      <w:r w:rsidRPr="006E7EF9">
        <w:rPr>
          <w:rFonts w:ascii="Times New Roman" w:hAnsi="Times New Roman"/>
          <w:sz w:val="28"/>
          <w:szCs w:val="28"/>
        </w:rPr>
        <w:t>- в кн. Интеллектуальные банки данных. - М.: Советское радио,</w:t>
      </w:r>
      <w:r w:rsidR="006E7EF9">
        <w:rPr>
          <w:rFonts w:ascii="Times New Roman" w:hAnsi="Times New Roman"/>
          <w:sz w:val="28"/>
          <w:szCs w:val="28"/>
        </w:rPr>
        <w:t xml:space="preserve"> </w:t>
      </w:r>
      <w:r w:rsidRPr="006E7EF9">
        <w:rPr>
          <w:rFonts w:ascii="Times New Roman" w:hAnsi="Times New Roman"/>
          <w:sz w:val="28"/>
          <w:szCs w:val="28"/>
        </w:rPr>
        <w:t>1979г. 25-48с.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А.Ахо, Дж.Ульман Теория синтаксического анализа, перевода и компиляции. Т.1 и 2,Мир, 1978г.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15.Мартин Дж. Организация баз данных в вычислительных системах.   М.Мир, 1980. 663 с.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lastRenderedPageBreak/>
        <w:t>Язык описания данных КОДАСИЛ. М. Статистика, 1981, 183 с.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Ульман Дж. Основы систем баз данных. М. Финансы и статистика, 1983, 334 с.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С.Ленг Алгебра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Н.Вирт Алгоритмы и структуры данных, М.89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М.Уэйт, С.Прата, Д.Мартин Язык Си, М.88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С++ язык программирования, М.91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 xml:space="preserve">Дж.Хьюз, Дж.Мичтом Структурный подход к программированию, М.79 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У.Дал, Э.Дейкстра, К.Хоор Структурное программирование. М.75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.Э.Йордпан Структурное проектирование и конструирование программ. М. 82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Р.Лингер, Х.Миллс, Б.Уит</w:t>
      </w:r>
      <w:r w:rsidR="006E7EF9">
        <w:rPr>
          <w:rFonts w:ascii="Times New Roman" w:hAnsi="Times New Roman"/>
          <w:sz w:val="28"/>
          <w:szCs w:val="28"/>
        </w:rPr>
        <w:t>т Теория и практика структурного</w:t>
      </w:r>
      <w:r w:rsidRPr="006E7EF9">
        <w:rPr>
          <w:rFonts w:ascii="Times New Roman" w:hAnsi="Times New Roman"/>
          <w:sz w:val="28"/>
          <w:szCs w:val="28"/>
        </w:rPr>
        <w:t xml:space="preserve"> программирования. М.82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А.Г.Кушниренко, Г.В.Лебедев Программирование для математиков, М.86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Языки программирования Ада, Си, Паскаль. Сравнение и оценка, М., "Н", 1989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О.Н.Перминов Программирование на языке Паскаль. М., "Р.&amp;С.", 1988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Ф.П.Брукс Как проектируются и создаются программные комплексы. М., "Н", 1979.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В.А.Успенский, А.Л.Семенов Теория Алгоритмов: основные открытия и приложения. М., "Н", 1987.</w:t>
      </w:r>
    </w:p>
    <w:p w:rsidR="006E7EF9" w:rsidRDefault="006E7EF9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Э.Мендельсон Введение в математическую</w:t>
      </w:r>
      <w:r w:rsidR="00BC3DB3" w:rsidRPr="006E7EF9">
        <w:rPr>
          <w:rFonts w:ascii="Times New Roman" w:hAnsi="Times New Roman"/>
          <w:sz w:val="28"/>
          <w:szCs w:val="28"/>
        </w:rPr>
        <w:t xml:space="preserve"> логику. М.71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С.К.Клини Математическая логика. М.73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Дж.Шенфилд Математическая логика. М.75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Математическая логика. / Ред. Столяр, М.71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Ю.Л.Ершов, Е.А.Палютин Математическая логика, М.79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А.Ахо, Дж.Хопкрофт, Дж.Ульман Построение и анализ вычислительных алгоритмов. М.79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Г.Д.Эббинхауз, К.Якобс, Ф.-К.Ман, Г.Хермес Машины Тьюринга и рекурсивные функции. М.72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Х.Роджерс Теория рекурсивных функций и эффективная вычислимость, М.72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А.И.Мальцев Алгоритмы и рекурсивные функции.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Н.Н.Непейвода Прикладная логика. Ижевск, 1997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В.Г.Карпов, В.А.Нощенский Математическая логика и дискретная математика, 1977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В.К.Иложарский Математическая логика и алгоритмы, 1970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А.Н.Колмогоров, Драгалин Математическая логика, дополнительные главы, 1984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А.Н.Колмогоров, Драгалин Введение в математическую логику, 1982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Н.К.Косовский Основы теории элементарных алгоритмов, 1987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С.Л.Эдельман Математическая логика, 1975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П.С.Александров Введение в теорию множеств и общую топологию, 1977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 xml:space="preserve">А.Г.Кушниренко Основы информатики и вычислительной техники. 1991 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А.Д.Смирнов Архитектура вычислительных систем, 1990.</w:t>
      </w:r>
    </w:p>
    <w:p w:rsidR="00BC3DB3" w:rsidRP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lastRenderedPageBreak/>
        <w:t>Проблемы матема</w:t>
      </w:r>
      <w:r w:rsidR="006E7EF9">
        <w:rPr>
          <w:rFonts w:ascii="Times New Roman" w:hAnsi="Times New Roman"/>
          <w:sz w:val="28"/>
          <w:szCs w:val="28"/>
        </w:rPr>
        <w:t>тической логики (Библиотека Кибе</w:t>
      </w:r>
      <w:r w:rsidRPr="006E7EF9">
        <w:rPr>
          <w:rFonts w:ascii="Times New Roman" w:hAnsi="Times New Roman"/>
          <w:sz w:val="28"/>
          <w:szCs w:val="28"/>
        </w:rPr>
        <w:t>рнетического Сборника) М.70</w:t>
      </w:r>
    </w:p>
    <w:p w:rsidR="00B47F1A" w:rsidRDefault="00B47F1A" w:rsidP="00815D35">
      <w:pPr>
        <w:keepNext/>
        <w:ind w:left="0"/>
        <w:jc w:val="center"/>
        <w:rPr>
          <w:b/>
          <w:sz w:val="28"/>
          <w:szCs w:val="28"/>
        </w:rPr>
      </w:pPr>
    </w:p>
    <w:p w:rsidR="00815D35" w:rsidRPr="00815D35" w:rsidRDefault="00815D35" w:rsidP="00815D35">
      <w:pPr>
        <w:keepNext/>
        <w:ind w:left="0"/>
        <w:jc w:val="center"/>
        <w:rPr>
          <w:b/>
          <w:sz w:val="28"/>
          <w:szCs w:val="28"/>
        </w:rPr>
      </w:pPr>
      <w:r w:rsidRPr="00815D35">
        <w:rPr>
          <w:b/>
          <w:sz w:val="28"/>
          <w:szCs w:val="28"/>
        </w:rPr>
        <w:t>Дополнительная литература</w:t>
      </w:r>
    </w:p>
    <w:p w:rsidR="004406B1" w:rsidRPr="00815D35" w:rsidRDefault="004406B1" w:rsidP="00815D35">
      <w:pPr>
        <w:pStyle w:val="a3"/>
        <w:keepNext/>
        <w:widowControl w:val="0"/>
        <w:ind w:left="0" w:firstLine="0"/>
        <w:rPr>
          <w:sz w:val="28"/>
          <w:szCs w:val="28"/>
        </w:rPr>
      </w:pPr>
    </w:p>
    <w:p w:rsidR="00815D35" w:rsidRDefault="00872B7D" w:rsidP="00F07D3E">
      <w:pPr>
        <w:numPr>
          <w:ilvl w:val="0"/>
          <w:numId w:val="4"/>
        </w:numPr>
        <w:ind w:left="567" w:hanging="567"/>
        <w:rPr>
          <w:sz w:val="28"/>
          <w:szCs w:val="28"/>
        </w:rPr>
      </w:pPr>
      <w:r w:rsidRPr="00815D35">
        <w:rPr>
          <w:sz w:val="28"/>
          <w:szCs w:val="28"/>
        </w:rPr>
        <w:t>Тихонов А.Н., Арсенин В.Я. Методы решения некорректных задач. М.: Наука, 1979.</w:t>
      </w:r>
    </w:p>
    <w:p w:rsidR="00815D35" w:rsidRDefault="00872B7D" w:rsidP="00F07D3E">
      <w:pPr>
        <w:numPr>
          <w:ilvl w:val="0"/>
          <w:numId w:val="4"/>
        </w:numPr>
        <w:ind w:left="567" w:hanging="567"/>
        <w:rPr>
          <w:sz w:val="28"/>
          <w:szCs w:val="28"/>
        </w:rPr>
      </w:pPr>
      <w:r w:rsidRPr="00815D35">
        <w:rPr>
          <w:sz w:val="28"/>
          <w:szCs w:val="28"/>
        </w:rPr>
        <w:t>Пытьев Ю.П. Математические методы анализа эксперимента. М.: Высш. школа, 1989.</w:t>
      </w:r>
    </w:p>
    <w:p w:rsidR="00815D35" w:rsidRDefault="00872B7D" w:rsidP="00F07D3E">
      <w:pPr>
        <w:numPr>
          <w:ilvl w:val="0"/>
          <w:numId w:val="4"/>
        </w:numPr>
        <w:ind w:left="567" w:hanging="567"/>
        <w:rPr>
          <w:sz w:val="28"/>
          <w:szCs w:val="28"/>
        </w:rPr>
      </w:pPr>
      <w:r w:rsidRPr="00815D35">
        <w:rPr>
          <w:sz w:val="28"/>
          <w:szCs w:val="28"/>
        </w:rPr>
        <w:t>Чуличков А.И. Математические модели нелинейной динамики. М.: Физматлит, 2000.</w:t>
      </w:r>
    </w:p>
    <w:p w:rsidR="00F07D3E" w:rsidRDefault="00872B7D" w:rsidP="00F07D3E">
      <w:pPr>
        <w:numPr>
          <w:ilvl w:val="0"/>
          <w:numId w:val="4"/>
        </w:numPr>
        <w:ind w:left="567" w:hanging="567"/>
        <w:rPr>
          <w:sz w:val="28"/>
          <w:szCs w:val="28"/>
          <w:lang w:val="en-US"/>
        </w:rPr>
      </w:pPr>
      <w:r w:rsidRPr="00F07D3E">
        <w:rPr>
          <w:sz w:val="28"/>
          <w:szCs w:val="28"/>
        </w:rPr>
        <w:t>Демьянов В.Ф., Малоземов В.Н. Введение в минимакс. М.: Наука, 1972.</w:t>
      </w:r>
    </w:p>
    <w:p w:rsidR="00F07D3E" w:rsidRPr="00F07D3E" w:rsidRDefault="00872B7D" w:rsidP="00F07D3E">
      <w:pPr>
        <w:numPr>
          <w:ilvl w:val="0"/>
          <w:numId w:val="4"/>
        </w:numPr>
        <w:ind w:left="567" w:hanging="567"/>
        <w:rPr>
          <w:sz w:val="28"/>
          <w:szCs w:val="28"/>
        </w:rPr>
      </w:pPr>
      <w:r w:rsidRPr="00F07D3E">
        <w:rPr>
          <w:sz w:val="28"/>
          <w:szCs w:val="28"/>
        </w:rPr>
        <w:t>Краснощеков П.С., Петров А.А. Принципы построения моделей. М.: Изд-во МГУ, 1984.</w:t>
      </w:r>
    </w:p>
    <w:p w:rsidR="00872B7D" w:rsidRPr="00F07D3E" w:rsidRDefault="00872B7D" w:rsidP="00F07D3E">
      <w:pPr>
        <w:numPr>
          <w:ilvl w:val="0"/>
          <w:numId w:val="4"/>
        </w:numPr>
        <w:ind w:left="567" w:hanging="567"/>
        <w:rPr>
          <w:sz w:val="28"/>
          <w:szCs w:val="28"/>
        </w:rPr>
      </w:pPr>
      <w:r w:rsidRPr="00F07D3E">
        <w:rPr>
          <w:sz w:val="28"/>
          <w:szCs w:val="28"/>
        </w:rPr>
        <w:t>Вентцель Е.С. Исследование операций. М.: Сов. радио, 1972.</w:t>
      </w:r>
    </w:p>
    <w:p w:rsidR="000E4CF9" w:rsidRPr="00815D35" w:rsidRDefault="000E4CF9" w:rsidP="00872B7D">
      <w:pPr>
        <w:pStyle w:val="a3"/>
        <w:keepNext/>
        <w:widowControl w:val="0"/>
        <w:ind w:left="0" w:firstLine="0"/>
        <w:rPr>
          <w:sz w:val="28"/>
          <w:szCs w:val="28"/>
        </w:rPr>
      </w:pPr>
    </w:p>
    <w:p w:rsidR="000E4CF9" w:rsidRPr="00815D35" w:rsidRDefault="000E4CF9" w:rsidP="00815D35">
      <w:pPr>
        <w:pStyle w:val="a3"/>
        <w:keepNext/>
        <w:widowControl w:val="0"/>
        <w:ind w:left="0" w:firstLine="0"/>
        <w:rPr>
          <w:sz w:val="28"/>
          <w:szCs w:val="28"/>
        </w:rPr>
      </w:pPr>
    </w:p>
    <w:p w:rsidR="004406B1" w:rsidRPr="00815D35" w:rsidRDefault="005202D3" w:rsidP="00815D35">
      <w:pPr>
        <w:pStyle w:val="a3"/>
        <w:keepNext/>
        <w:widowControl w:val="0"/>
        <w:ind w:left="0" w:firstLine="0"/>
        <w:rPr>
          <w:i/>
          <w:sz w:val="28"/>
          <w:szCs w:val="28"/>
        </w:rPr>
      </w:pPr>
      <w:r w:rsidRPr="00815D35">
        <w:rPr>
          <w:sz w:val="28"/>
          <w:szCs w:val="28"/>
        </w:rPr>
        <w:t>Экзамен проводится в устной форме по билетам</w:t>
      </w:r>
      <w:r w:rsidRPr="00815D35">
        <w:rPr>
          <w:i/>
          <w:sz w:val="28"/>
          <w:szCs w:val="28"/>
        </w:rPr>
        <w:t xml:space="preserve">. </w:t>
      </w:r>
      <w:r w:rsidR="004406B1" w:rsidRPr="00815D35">
        <w:rPr>
          <w:sz w:val="28"/>
          <w:szCs w:val="28"/>
        </w:rPr>
        <w:t>Оценка знаний поступающих в аспирантуру про</w:t>
      </w:r>
      <w:r w:rsidRPr="00815D35">
        <w:rPr>
          <w:sz w:val="28"/>
          <w:szCs w:val="28"/>
        </w:rPr>
        <w:t>изводится по пятибалльной шкале.</w:t>
      </w:r>
    </w:p>
    <w:p w:rsidR="00B47F1A" w:rsidRDefault="00B47F1A" w:rsidP="00815D35">
      <w:pPr>
        <w:pStyle w:val="a3"/>
        <w:keepNext/>
        <w:widowControl w:val="0"/>
        <w:ind w:left="0" w:firstLine="0"/>
        <w:rPr>
          <w:i/>
          <w:sz w:val="28"/>
          <w:szCs w:val="28"/>
        </w:rPr>
      </w:pPr>
    </w:p>
    <w:p w:rsidR="00C738C1" w:rsidRPr="008F761D" w:rsidRDefault="00C738C1" w:rsidP="00B47F1A">
      <w:pPr>
        <w:pStyle w:val="a3"/>
        <w:keepNext/>
        <w:widowControl w:val="0"/>
        <w:ind w:left="0" w:firstLine="0"/>
        <w:jc w:val="center"/>
        <w:rPr>
          <w:b/>
          <w:sz w:val="28"/>
          <w:szCs w:val="28"/>
        </w:rPr>
      </w:pPr>
    </w:p>
    <w:p w:rsidR="005202D3" w:rsidRPr="00B47F1A" w:rsidRDefault="005202D3" w:rsidP="00B47F1A">
      <w:pPr>
        <w:pStyle w:val="a3"/>
        <w:keepNext/>
        <w:widowControl w:val="0"/>
        <w:ind w:left="0" w:firstLine="0"/>
        <w:jc w:val="center"/>
        <w:rPr>
          <w:b/>
          <w:sz w:val="28"/>
          <w:szCs w:val="28"/>
        </w:rPr>
      </w:pPr>
      <w:r w:rsidRPr="00B47F1A">
        <w:rPr>
          <w:b/>
          <w:sz w:val="28"/>
          <w:szCs w:val="28"/>
        </w:rPr>
        <w:t>Критерии оценки</w:t>
      </w:r>
    </w:p>
    <w:p w:rsidR="00B47F1A" w:rsidRDefault="00B47F1A" w:rsidP="00815D35">
      <w:pPr>
        <w:keepNext/>
        <w:ind w:left="0"/>
        <w:rPr>
          <w:sz w:val="28"/>
          <w:szCs w:val="28"/>
        </w:rPr>
      </w:pPr>
    </w:p>
    <w:p w:rsidR="004406B1" w:rsidRPr="00815D35" w:rsidRDefault="004406B1" w:rsidP="00815D35">
      <w:pPr>
        <w:keepNext/>
        <w:ind w:left="0"/>
        <w:rPr>
          <w:sz w:val="28"/>
          <w:szCs w:val="28"/>
        </w:rPr>
      </w:pPr>
      <w:r w:rsidRPr="00815D35">
        <w:rPr>
          <w:sz w:val="28"/>
          <w:szCs w:val="28"/>
        </w:rPr>
        <w:t>Оценка «</w:t>
      </w:r>
      <w:r w:rsidRPr="00815D35">
        <w:rPr>
          <w:i/>
          <w:sz w:val="28"/>
          <w:szCs w:val="28"/>
          <w:u w:val="single"/>
        </w:rPr>
        <w:t>Отлично</w:t>
      </w:r>
      <w:r w:rsidRPr="00815D35">
        <w:rPr>
          <w:sz w:val="28"/>
          <w:szCs w:val="28"/>
        </w:rPr>
        <w:t>»:</w:t>
      </w:r>
    </w:p>
    <w:p w:rsidR="004406B1" w:rsidRPr="00815D35" w:rsidRDefault="004406B1" w:rsidP="00815D35">
      <w:pPr>
        <w:keepNext/>
        <w:numPr>
          <w:ilvl w:val="0"/>
          <w:numId w:val="1"/>
        </w:numPr>
        <w:autoSpaceDE/>
        <w:autoSpaceDN/>
        <w:adjustRightInd/>
        <w:ind w:left="0" w:firstLine="0"/>
        <w:rPr>
          <w:sz w:val="28"/>
          <w:szCs w:val="28"/>
        </w:rPr>
      </w:pPr>
      <w:r w:rsidRPr="00815D35">
        <w:rPr>
          <w:sz w:val="28"/>
          <w:szCs w:val="28"/>
        </w:rPr>
        <w:t>выставляется за обстоятельный, безошибочный ответ на вопросы экзаменационного билета и дополнительные вопросы членов экзаменационной комиссии. Поступающий в аспирантуру правильно определяет понятия и категории науки, свободно ориентируется в теоретическом и практическом материале, относящемся к предмету.</w:t>
      </w:r>
    </w:p>
    <w:p w:rsidR="00B47F1A" w:rsidRDefault="00B47F1A" w:rsidP="00815D35">
      <w:pPr>
        <w:keepNext/>
        <w:ind w:left="0"/>
        <w:rPr>
          <w:sz w:val="28"/>
          <w:szCs w:val="28"/>
        </w:rPr>
      </w:pPr>
    </w:p>
    <w:p w:rsidR="004406B1" w:rsidRPr="00815D35" w:rsidRDefault="004406B1" w:rsidP="00815D35">
      <w:pPr>
        <w:keepNext/>
        <w:ind w:left="0"/>
        <w:rPr>
          <w:sz w:val="28"/>
          <w:szCs w:val="28"/>
        </w:rPr>
      </w:pPr>
      <w:r w:rsidRPr="00815D35">
        <w:rPr>
          <w:sz w:val="28"/>
          <w:szCs w:val="28"/>
        </w:rPr>
        <w:t>Оценка «</w:t>
      </w:r>
      <w:r w:rsidRPr="00815D35">
        <w:rPr>
          <w:i/>
          <w:sz w:val="28"/>
          <w:szCs w:val="28"/>
          <w:u w:val="single"/>
        </w:rPr>
        <w:t>Хорошо</w:t>
      </w:r>
      <w:r w:rsidRPr="00815D35">
        <w:rPr>
          <w:sz w:val="28"/>
          <w:szCs w:val="28"/>
        </w:rPr>
        <w:t>»:</w:t>
      </w:r>
    </w:p>
    <w:p w:rsidR="004406B1" w:rsidRPr="00815D35" w:rsidRDefault="004406B1" w:rsidP="00815D35">
      <w:pPr>
        <w:keepNext/>
        <w:numPr>
          <w:ilvl w:val="0"/>
          <w:numId w:val="1"/>
        </w:numPr>
        <w:autoSpaceDE/>
        <w:autoSpaceDN/>
        <w:adjustRightInd/>
        <w:ind w:left="0" w:firstLine="0"/>
        <w:rPr>
          <w:sz w:val="28"/>
          <w:szCs w:val="28"/>
        </w:rPr>
      </w:pPr>
      <w:r w:rsidRPr="00815D35">
        <w:rPr>
          <w:sz w:val="28"/>
          <w:szCs w:val="28"/>
        </w:rPr>
        <w:t xml:space="preserve">выставляется за правильные и достаточно полные ответы на вопросы экзаменационного билета, не содержащие грубых ошибок и упущений, если возникли некоторые затруднения при ответе на дополнительные вопросы членов экзаменационной комиссии. </w:t>
      </w:r>
    </w:p>
    <w:p w:rsidR="00B47F1A" w:rsidRDefault="00B47F1A" w:rsidP="00B47F1A">
      <w:pPr>
        <w:keepNext/>
        <w:autoSpaceDE/>
        <w:autoSpaceDN/>
        <w:adjustRightInd/>
        <w:ind w:left="0"/>
        <w:rPr>
          <w:sz w:val="28"/>
          <w:szCs w:val="28"/>
        </w:rPr>
      </w:pPr>
    </w:p>
    <w:p w:rsidR="004406B1" w:rsidRPr="00815D35" w:rsidRDefault="004406B1" w:rsidP="00B47F1A">
      <w:pPr>
        <w:keepNext/>
        <w:autoSpaceDE/>
        <w:autoSpaceDN/>
        <w:adjustRightInd/>
        <w:ind w:left="0"/>
        <w:rPr>
          <w:sz w:val="28"/>
          <w:szCs w:val="28"/>
        </w:rPr>
      </w:pPr>
      <w:r w:rsidRPr="00815D35">
        <w:rPr>
          <w:sz w:val="28"/>
          <w:szCs w:val="28"/>
        </w:rPr>
        <w:t>Оценка «</w:t>
      </w:r>
      <w:r w:rsidRPr="00815D35">
        <w:rPr>
          <w:i/>
          <w:sz w:val="28"/>
          <w:szCs w:val="28"/>
          <w:u w:val="single"/>
        </w:rPr>
        <w:t>Удовлетворительно</w:t>
      </w:r>
      <w:r w:rsidRPr="00815D35">
        <w:rPr>
          <w:sz w:val="28"/>
          <w:szCs w:val="28"/>
        </w:rPr>
        <w:t>»:</w:t>
      </w:r>
    </w:p>
    <w:p w:rsidR="004406B1" w:rsidRPr="00815D35" w:rsidRDefault="004406B1" w:rsidP="00815D35">
      <w:pPr>
        <w:keepNext/>
        <w:numPr>
          <w:ilvl w:val="0"/>
          <w:numId w:val="1"/>
        </w:numPr>
        <w:autoSpaceDE/>
        <w:autoSpaceDN/>
        <w:adjustRightInd/>
        <w:ind w:left="0" w:firstLine="0"/>
        <w:rPr>
          <w:sz w:val="28"/>
          <w:szCs w:val="28"/>
        </w:rPr>
      </w:pPr>
      <w:r w:rsidRPr="00815D35">
        <w:rPr>
          <w:sz w:val="28"/>
          <w:szCs w:val="28"/>
        </w:rPr>
        <w:t xml:space="preserve">выставляется при недостаточно полном ответе на вопросы, содержащиеся в экзаменационном билете, если возникли серьезные затруднения при ответе на дополнительные вопросы членов экзаменационной комиссии. </w:t>
      </w:r>
    </w:p>
    <w:p w:rsidR="00B47F1A" w:rsidRDefault="00B47F1A" w:rsidP="00815D35">
      <w:pPr>
        <w:keepNext/>
        <w:ind w:left="0"/>
        <w:rPr>
          <w:sz w:val="28"/>
          <w:szCs w:val="28"/>
        </w:rPr>
      </w:pPr>
    </w:p>
    <w:p w:rsidR="004406B1" w:rsidRPr="00815D35" w:rsidRDefault="004406B1" w:rsidP="00815D35">
      <w:pPr>
        <w:keepNext/>
        <w:ind w:left="0"/>
        <w:rPr>
          <w:sz w:val="28"/>
          <w:szCs w:val="28"/>
        </w:rPr>
      </w:pPr>
      <w:r w:rsidRPr="00815D35">
        <w:rPr>
          <w:sz w:val="28"/>
          <w:szCs w:val="28"/>
        </w:rPr>
        <w:t>Оценка «</w:t>
      </w:r>
      <w:r w:rsidRPr="00193142">
        <w:rPr>
          <w:i/>
          <w:sz w:val="28"/>
          <w:szCs w:val="28"/>
          <w:u w:val="single"/>
        </w:rPr>
        <w:t>Неудовлетворительно</w:t>
      </w:r>
      <w:r w:rsidRPr="00815D35">
        <w:rPr>
          <w:sz w:val="28"/>
          <w:szCs w:val="28"/>
        </w:rPr>
        <w:t>»:</w:t>
      </w:r>
    </w:p>
    <w:p w:rsidR="00774045" w:rsidRPr="00815D35" w:rsidRDefault="004406B1" w:rsidP="00815D35">
      <w:pPr>
        <w:keepNext/>
        <w:numPr>
          <w:ilvl w:val="0"/>
          <w:numId w:val="1"/>
        </w:numPr>
        <w:autoSpaceDE/>
        <w:autoSpaceDN/>
        <w:adjustRightInd/>
        <w:ind w:left="0" w:firstLine="0"/>
        <w:rPr>
          <w:sz w:val="28"/>
          <w:szCs w:val="28"/>
        </w:rPr>
      </w:pPr>
      <w:r w:rsidRPr="00815D35">
        <w:rPr>
          <w:sz w:val="28"/>
          <w:szCs w:val="28"/>
        </w:rPr>
        <w:t xml:space="preserve">выставляется в случае отсутствия необходимых для ответа теоретических знаний по дисциплинам специализации, если  выявлена на данный момент </w:t>
      </w:r>
      <w:r w:rsidRPr="00815D35">
        <w:rPr>
          <w:sz w:val="28"/>
          <w:szCs w:val="28"/>
        </w:rPr>
        <w:lastRenderedPageBreak/>
        <w:t>неспособность к решению  задач, связанных с его будущими профессиональными обязанностями.</w:t>
      </w:r>
    </w:p>
    <w:sectPr w:rsidR="00774045" w:rsidRPr="00815D35" w:rsidSect="004406B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BF" w:rsidRDefault="00E957BF">
      <w:r>
        <w:separator/>
      </w:r>
    </w:p>
  </w:endnote>
  <w:endnote w:type="continuationSeparator" w:id="0">
    <w:p w:rsidR="00E957BF" w:rsidRDefault="00E9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2C" w:rsidRDefault="00A91B2C" w:rsidP="004406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B2C" w:rsidRDefault="00A91B2C" w:rsidP="004406B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2C" w:rsidRDefault="00A91B2C" w:rsidP="004406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5327">
      <w:rPr>
        <w:rStyle w:val="a7"/>
        <w:noProof/>
      </w:rPr>
      <w:t>2</w:t>
    </w:r>
    <w:r>
      <w:rPr>
        <w:rStyle w:val="a7"/>
      </w:rPr>
      <w:fldChar w:fldCharType="end"/>
    </w:r>
  </w:p>
  <w:p w:rsidR="00A91B2C" w:rsidRDefault="00A91B2C" w:rsidP="004406B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BF" w:rsidRDefault="00E957BF">
      <w:r>
        <w:separator/>
      </w:r>
    </w:p>
  </w:footnote>
  <w:footnote w:type="continuationSeparator" w:id="0">
    <w:p w:rsidR="00E957BF" w:rsidRDefault="00E9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A7B"/>
    <w:multiLevelType w:val="hybridMultilevel"/>
    <w:tmpl w:val="4E5A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323F7"/>
    <w:multiLevelType w:val="hybridMultilevel"/>
    <w:tmpl w:val="F7AA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E33"/>
    <w:multiLevelType w:val="hybridMultilevel"/>
    <w:tmpl w:val="B05E9AF6"/>
    <w:lvl w:ilvl="0" w:tplc="8392F55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843CA"/>
    <w:multiLevelType w:val="hybridMultilevel"/>
    <w:tmpl w:val="4E987C32"/>
    <w:lvl w:ilvl="0" w:tplc="2A4617B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B1"/>
    <w:rsid w:val="00011B95"/>
    <w:rsid w:val="00056E2C"/>
    <w:rsid w:val="0008341F"/>
    <w:rsid w:val="00083932"/>
    <w:rsid w:val="000E4CF9"/>
    <w:rsid w:val="000F5327"/>
    <w:rsid w:val="00103C5E"/>
    <w:rsid w:val="0013637C"/>
    <w:rsid w:val="00146A8A"/>
    <w:rsid w:val="00167D93"/>
    <w:rsid w:val="00193142"/>
    <w:rsid w:val="00266B2B"/>
    <w:rsid w:val="002958B7"/>
    <w:rsid w:val="002A5449"/>
    <w:rsid w:val="002C0CAD"/>
    <w:rsid w:val="002C5875"/>
    <w:rsid w:val="00311A74"/>
    <w:rsid w:val="00317E3E"/>
    <w:rsid w:val="00321CA8"/>
    <w:rsid w:val="00372794"/>
    <w:rsid w:val="00380CB3"/>
    <w:rsid w:val="003F295B"/>
    <w:rsid w:val="003F5E46"/>
    <w:rsid w:val="004406B1"/>
    <w:rsid w:val="00463347"/>
    <w:rsid w:val="004807A5"/>
    <w:rsid w:val="004D65AB"/>
    <w:rsid w:val="004E70D6"/>
    <w:rsid w:val="005202D3"/>
    <w:rsid w:val="00523D9D"/>
    <w:rsid w:val="00541671"/>
    <w:rsid w:val="00566B97"/>
    <w:rsid w:val="005841D2"/>
    <w:rsid w:val="005E01B9"/>
    <w:rsid w:val="005E7FCA"/>
    <w:rsid w:val="005F1A12"/>
    <w:rsid w:val="00652CD8"/>
    <w:rsid w:val="006A4C0C"/>
    <w:rsid w:val="006C30ED"/>
    <w:rsid w:val="006E7EF9"/>
    <w:rsid w:val="006F3AFF"/>
    <w:rsid w:val="007536DF"/>
    <w:rsid w:val="00753E7C"/>
    <w:rsid w:val="0076371B"/>
    <w:rsid w:val="00770206"/>
    <w:rsid w:val="00774045"/>
    <w:rsid w:val="007F52F1"/>
    <w:rsid w:val="00815D35"/>
    <w:rsid w:val="008167A9"/>
    <w:rsid w:val="00817FF9"/>
    <w:rsid w:val="00840E64"/>
    <w:rsid w:val="00872B7D"/>
    <w:rsid w:val="008F761D"/>
    <w:rsid w:val="00A91B2C"/>
    <w:rsid w:val="00AE1C1B"/>
    <w:rsid w:val="00AF4249"/>
    <w:rsid w:val="00B20090"/>
    <w:rsid w:val="00B23A1D"/>
    <w:rsid w:val="00B47F1A"/>
    <w:rsid w:val="00B8061E"/>
    <w:rsid w:val="00BA6CC2"/>
    <w:rsid w:val="00BC350B"/>
    <w:rsid w:val="00BC3DB3"/>
    <w:rsid w:val="00BC630A"/>
    <w:rsid w:val="00BD2119"/>
    <w:rsid w:val="00BE46AD"/>
    <w:rsid w:val="00C14D64"/>
    <w:rsid w:val="00C738C1"/>
    <w:rsid w:val="00CE4461"/>
    <w:rsid w:val="00DB1874"/>
    <w:rsid w:val="00DC09BE"/>
    <w:rsid w:val="00E12E91"/>
    <w:rsid w:val="00E34754"/>
    <w:rsid w:val="00E7795F"/>
    <w:rsid w:val="00E86872"/>
    <w:rsid w:val="00E86A59"/>
    <w:rsid w:val="00E957BF"/>
    <w:rsid w:val="00EB221C"/>
    <w:rsid w:val="00EC782F"/>
    <w:rsid w:val="00ED1944"/>
    <w:rsid w:val="00EE7DAD"/>
    <w:rsid w:val="00EF1845"/>
    <w:rsid w:val="00F07D3E"/>
    <w:rsid w:val="00F94443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F21A2"/>
  <w15:chartTrackingRefBased/>
  <w15:docId w15:val="{70FD12C1-A412-FE4B-ACBA-EB8B09C7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B1"/>
    <w:pPr>
      <w:widowControl w:val="0"/>
      <w:autoSpaceDE w:val="0"/>
      <w:autoSpaceDN w:val="0"/>
      <w:adjustRightInd w:val="0"/>
      <w:ind w:left="35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406B1"/>
    <w:pPr>
      <w:keepNext/>
      <w:widowControl/>
      <w:autoSpaceDE/>
      <w:autoSpaceDN/>
      <w:adjustRightInd/>
      <w:ind w:firstLine="397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06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406B1"/>
    <w:pPr>
      <w:spacing w:line="277" w:lineRule="exact"/>
      <w:jc w:val="center"/>
    </w:pPr>
  </w:style>
  <w:style w:type="paragraph" w:styleId="a3">
    <w:name w:val="Body Text Indent"/>
    <w:basedOn w:val="a"/>
    <w:rsid w:val="004406B1"/>
    <w:pPr>
      <w:widowControl/>
      <w:autoSpaceDE/>
      <w:autoSpaceDN/>
      <w:adjustRightInd/>
      <w:ind w:firstLine="567"/>
    </w:pPr>
    <w:rPr>
      <w:szCs w:val="20"/>
    </w:rPr>
  </w:style>
  <w:style w:type="paragraph" w:styleId="20">
    <w:name w:val="Body Text 2"/>
    <w:basedOn w:val="a"/>
    <w:link w:val="21"/>
    <w:unhideWhenUsed/>
    <w:rsid w:val="004406B1"/>
    <w:pPr>
      <w:widowControl/>
      <w:autoSpaceDE/>
      <w:autoSpaceDN/>
      <w:adjustRightInd/>
      <w:spacing w:after="120" w:line="480" w:lineRule="auto"/>
      <w:ind w:left="0"/>
      <w:jc w:val="left"/>
    </w:pPr>
  </w:style>
  <w:style w:type="character" w:customStyle="1" w:styleId="21">
    <w:name w:val="Основной текст 2 Знак"/>
    <w:link w:val="20"/>
    <w:rsid w:val="004406B1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5"/>
    <w:unhideWhenUsed/>
    <w:rsid w:val="004406B1"/>
    <w:pPr>
      <w:widowControl/>
      <w:autoSpaceDE/>
      <w:autoSpaceDN/>
      <w:adjustRightInd/>
      <w:spacing w:after="120"/>
      <w:ind w:left="0"/>
      <w:jc w:val="left"/>
    </w:pPr>
  </w:style>
  <w:style w:type="character" w:customStyle="1" w:styleId="a5">
    <w:name w:val="Основной текст Знак"/>
    <w:link w:val="a4"/>
    <w:rsid w:val="004406B1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4406B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406B1"/>
  </w:style>
  <w:style w:type="paragraph" w:styleId="a8">
    <w:name w:val="List Paragraph"/>
    <w:basedOn w:val="a"/>
    <w:uiPriority w:val="34"/>
    <w:qFormat/>
    <w:rsid w:val="006C30ED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UdSU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elva</dc:creator>
  <cp:keywords/>
  <cp:lastModifiedBy>Никитина Елена Валентиновна</cp:lastModifiedBy>
  <cp:revision>5</cp:revision>
  <cp:lastPrinted>2014-03-17T14:27:00Z</cp:lastPrinted>
  <dcterms:created xsi:type="dcterms:W3CDTF">2019-08-14T16:43:00Z</dcterms:created>
  <dcterms:modified xsi:type="dcterms:W3CDTF">2020-03-20T07:33:00Z</dcterms:modified>
</cp:coreProperties>
</file>